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605" w:rsidRDefault="00977D47" w:rsidP="00333BAE">
      <w:pPr>
        <w:pStyle w:val="Title"/>
      </w:pPr>
      <w:bookmarkStart w:id="0" w:name="_GoBack"/>
      <w:bookmarkEnd w:id="0"/>
      <w:r>
        <w:t>Inregelen</w:t>
      </w:r>
      <w:r w:rsidR="00333BAE">
        <w:t xml:space="preserve"> als Artefact</w:t>
      </w:r>
    </w:p>
    <w:p w:rsidR="00333BAE" w:rsidRDefault="00333BAE"/>
    <w:p w:rsidR="00C63DF2" w:rsidRDefault="00C63DF2">
      <w:r>
        <w:t>Auteur: D.Jonkers (ING Hypotheken)</w:t>
      </w:r>
    </w:p>
    <w:p w:rsidR="00C63DF2" w:rsidRDefault="00C63DF2">
      <w:r>
        <w:t>Datum: 24-9-2018</w:t>
      </w:r>
    </w:p>
    <w:p w:rsidR="00C63DF2" w:rsidRDefault="00C63DF2"/>
    <w:p w:rsidR="00333BAE" w:rsidRDefault="00333BAE" w:rsidP="00333BAE">
      <w:pPr>
        <w:pStyle w:val="Heading1"/>
      </w:pPr>
      <w:r>
        <w:t>Doel</w:t>
      </w:r>
    </w:p>
    <w:p w:rsidR="00333BAE" w:rsidRDefault="00977D47" w:rsidP="00333BAE">
      <w:pPr>
        <w:pStyle w:val="ListParagraph"/>
        <w:numPr>
          <w:ilvl w:val="0"/>
          <w:numId w:val="1"/>
        </w:numPr>
      </w:pPr>
      <w:r>
        <w:t>Inregelen van instellingen</w:t>
      </w:r>
      <w:r w:rsidR="00333BAE">
        <w:t xml:space="preserve"> moet</w:t>
      </w:r>
      <w:r w:rsidR="008308C5">
        <w:t>en vanaf de Topicus</w:t>
      </w:r>
      <w:r w:rsidR="00333BAE">
        <w:t xml:space="preserve"> Development omgeving omgezet worden naar de Test, Acceptatie en Productie omgevingen</w:t>
      </w:r>
      <w:r w:rsidR="008308C5">
        <w:t xml:space="preserve"> van ING</w:t>
      </w:r>
      <w:r w:rsidR="00333BAE">
        <w:t>.</w:t>
      </w:r>
    </w:p>
    <w:p w:rsidR="00333BAE" w:rsidRDefault="00333BAE" w:rsidP="00333BAE"/>
    <w:p w:rsidR="00333BAE" w:rsidRDefault="008308C5" w:rsidP="00333BAE">
      <w:pPr>
        <w:pStyle w:val="Heading1"/>
      </w:pPr>
      <w:r>
        <w:t>Voorgestelde oplossing</w:t>
      </w:r>
    </w:p>
    <w:p w:rsidR="00333BAE" w:rsidRDefault="00333BAE" w:rsidP="00333BAE">
      <w:pPr>
        <w:pStyle w:val="ListParagraph"/>
        <w:numPr>
          <w:ilvl w:val="0"/>
          <w:numId w:val="1"/>
        </w:numPr>
      </w:pPr>
      <w:r>
        <w:t>Van elke toevoeging, aanpassing en verwijdering van een instelling word een transactie vastgelegd</w:t>
      </w:r>
    </w:p>
    <w:p w:rsidR="00333BAE" w:rsidRDefault="00333BAE" w:rsidP="00333BAE">
      <w:pPr>
        <w:pStyle w:val="ListParagraph"/>
        <w:numPr>
          <w:ilvl w:val="0"/>
          <w:numId w:val="1"/>
        </w:numPr>
      </w:pPr>
      <w:r>
        <w:t>Van deze transacties worden SQL statements gemaakt.</w:t>
      </w:r>
    </w:p>
    <w:p w:rsidR="00333BAE" w:rsidRDefault="00333BAE" w:rsidP="00333BAE">
      <w:pPr>
        <w:pStyle w:val="ListParagraph"/>
        <w:numPr>
          <w:ilvl w:val="0"/>
          <w:numId w:val="1"/>
        </w:numPr>
      </w:pPr>
      <w:r>
        <w:t>Deze SQL statements kunnen op de Test, Acceptatie en Productie omgevingen uitgevoerd worden.</w:t>
      </w:r>
    </w:p>
    <w:p w:rsidR="00333BAE" w:rsidRDefault="00333BAE" w:rsidP="00333BAE"/>
    <w:p w:rsidR="00333BAE" w:rsidRDefault="00333BAE" w:rsidP="00333BAE">
      <w:pPr>
        <w:pStyle w:val="Heading1"/>
      </w:pPr>
      <w:r>
        <w:t>Aanpassingen</w:t>
      </w:r>
    </w:p>
    <w:p w:rsidR="00333BAE" w:rsidRDefault="00333BAE" w:rsidP="00333BAE">
      <w:pPr>
        <w:pStyle w:val="ListParagraph"/>
        <w:numPr>
          <w:ilvl w:val="0"/>
          <w:numId w:val="2"/>
        </w:numPr>
      </w:pPr>
      <w:r>
        <w:t>Tabel InstellingHistorie</w:t>
      </w:r>
    </w:p>
    <w:p w:rsidR="00333BAE" w:rsidRDefault="00333BAE" w:rsidP="00333BAE">
      <w:pPr>
        <w:pStyle w:val="ListParagraph"/>
      </w:pPr>
      <w:r>
        <w:t xml:space="preserve">In deze tabel worden de toevoegingen, aanpassingen en verwijderingen vastgelegd als transacties. </w:t>
      </w:r>
      <w:r>
        <w:br/>
      </w:r>
    </w:p>
    <w:p w:rsidR="00333BAE" w:rsidRDefault="00333BAE" w:rsidP="00333BAE">
      <w:pPr>
        <w:pStyle w:val="ListParagraph"/>
        <w:numPr>
          <w:ilvl w:val="0"/>
          <w:numId w:val="2"/>
        </w:numPr>
      </w:pPr>
      <w:r>
        <w:t>Column IID</w:t>
      </w:r>
    </w:p>
    <w:p w:rsidR="00333BAE" w:rsidRDefault="00333BAE" w:rsidP="00333BAE">
      <w:pPr>
        <w:pStyle w:val="ListParagraph"/>
      </w:pPr>
      <w:r>
        <w:t xml:space="preserve">Om elke record in een instelling tabel uniek te identificeren word een IID column toegevoegd. Hierin kan een ‘GUID’ worden opgeslagen die automatisch wereldwijd uniek is. </w:t>
      </w:r>
    </w:p>
    <w:p w:rsidR="00333BAE" w:rsidRDefault="00333BAE" w:rsidP="00333BAE">
      <w:pPr>
        <w:pStyle w:val="ListParagraph"/>
      </w:pPr>
    </w:p>
    <w:p w:rsidR="00333BAE" w:rsidRDefault="00333BAE" w:rsidP="00333BAE">
      <w:pPr>
        <w:pStyle w:val="ListParagraph"/>
        <w:numPr>
          <w:ilvl w:val="0"/>
          <w:numId w:val="2"/>
        </w:numPr>
      </w:pPr>
      <w:r>
        <w:t>Triggers voor Insert, Update en Delete</w:t>
      </w:r>
    </w:p>
    <w:p w:rsidR="00333BAE" w:rsidRDefault="00333BAE" w:rsidP="00333BAE">
      <w:pPr>
        <w:pStyle w:val="ListParagraph"/>
      </w:pPr>
      <w:r>
        <w:t>Per instelling tabel worden drie triggers toegevoegd. Een voor insert, update en delete. Als data word het type transactie, de IID van het record, de naam van de instelling tabel, de column waardes en de waardes van de IID van de tabellen waar Foreign keys in de tabel van zijn.</w:t>
      </w:r>
      <w:r>
        <w:br/>
      </w:r>
    </w:p>
    <w:p w:rsidR="00333BAE" w:rsidRPr="00333BAE" w:rsidRDefault="00333BAE" w:rsidP="00333BAE">
      <w:pPr>
        <w:pStyle w:val="ListParagraph"/>
        <w:numPr>
          <w:ilvl w:val="0"/>
          <w:numId w:val="2"/>
        </w:numPr>
      </w:pPr>
      <w:r w:rsidRPr="00333BAE">
        <w:t>Stored Procedure GetForeignKeys</w:t>
      </w:r>
      <w:r w:rsidRPr="00333BAE">
        <w:br/>
        <w:t xml:space="preserve">De triggers gebruiken een </w:t>
      </w:r>
      <w:r>
        <w:t>s</w:t>
      </w:r>
      <w:r w:rsidRPr="00333BAE">
        <w:t xml:space="preserve">tored </w:t>
      </w:r>
      <w:r>
        <w:t>procedure om de IID’s op te halen van de verschillende foreign key tabellen.</w:t>
      </w:r>
      <w:r w:rsidRPr="00333BAE">
        <w:br/>
      </w:r>
    </w:p>
    <w:p w:rsidR="00333BAE" w:rsidRDefault="00333BAE" w:rsidP="00333BAE">
      <w:pPr>
        <w:pStyle w:val="ListParagraph"/>
        <w:numPr>
          <w:ilvl w:val="0"/>
          <w:numId w:val="2"/>
        </w:numPr>
      </w:pPr>
      <w:r>
        <w:t>Programma: Force.Settings</w:t>
      </w:r>
      <w:r>
        <w:br/>
        <w:t>Een programma leest de tabel InstellingHistorie uit en kan hier SQL statements van maken.</w:t>
      </w:r>
    </w:p>
    <w:p w:rsidR="008308C5" w:rsidRDefault="008308C5" w:rsidP="00333BAE"/>
    <w:p w:rsidR="008308C5" w:rsidRDefault="008308C5" w:rsidP="008308C5">
      <w:pPr>
        <w:pStyle w:val="Heading1"/>
      </w:pPr>
      <w:r>
        <w:lastRenderedPageBreak/>
        <w:t>Voordelen</w:t>
      </w:r>
    </w:p>
    <w:p w:rsidR="008308C5" w:rsidRDefault="008308C5" w:rsidP="008308C5">
      <w:pPr>
        <w:pStyle w:val="ListParagraph"/>
        <w:numPr>
          <w:ilvl w:val="0"/>
          <w:numId w:val="1"/>
        </w:numPr>
      </w:pPr>
      <w:r>
        <w:t>Er is geen kopie van de productie database nodig om tot juiste instellingen te komen</w:t>
      </w:r>
    </w:p>
    <w:p w:rsidR="008308C5" w:rsidRDefault="008308C5" w:rsidP="008308C5">
      <w:pPr>
        <w:pStyle w:val="ListParagraph"/>
        <w:numPr>
          <w:ilvl w:val="0"/>
          <w:numId w:val="1"/>
        </w:numPr>
      </w:pPr>
      <w:r>
        <w:t>In meerdere development en testomgevingen kunnen aanpassingen worden gemaakt die los van elkaar ingeregeld kunnen worden</w:t>
      </w:r>
    </w:p>
    <w:p w:rsidR="008308C5" w:rsidRDefault="008308C5" w:rsidP="00333BAE">
      <w:pPr>
        <w:pStyle w:val="ListParagraph"/>
        <w:numPr>
          <w:ilvl w:val="0"/>
          <w:numId w:val="1"/>
        </w:numPr>
      </w:pPr>
      <w:r>
        <w:t>Productie aanpassingen blijven mogelijk</w:t>
      </w:r>
    </w:p>
    <w:p w:rsidR="008308C5" w:rsidRDefault="008308C5" w:rsidP="008308C5"/>
    <w:p w:rsidR="00333BAE" w:rsidRDefault="00333BAE" w:rsidP="008308C5">
      <w:pPr>
        <w:pStyle w:val="Heading1"/>
      </w:pPr>
      <w:r>
        <w:t>T</w:t>
      </w:r>
      <w:r w:rsidR="008308C5">
        <w:t>ODO</w:t>
      </w:r>
    </w:p>
    <w:p w:rsidR="008308C5" w:rsidRDefault="008308C5" w:rsidP="008308C5">
      <w:pPr>
        <w:pStyle w:val="ListParagraph"/>
        <w:numPr>
          <w:ilvl w:val="0"/>
          <w:numId w:val="1"/>
        </w:numPr>
      </w:pPr>
      <w:r>
        <w:t>Topicus en ING overtuigen van de oplossing</w:t>
      </w:r>
    </w:p>
    <w:p w:rsidR="008308C5" w:rsidRDefault="008308C5" w:rsidP="008308C5">
      <w:pPr>
        <w:pStyle w:val="ListParagraph"/>
        <w:numPr>
          <w:ilvl w:val="0"/>
          <w:numId w:val="1"/>
        </w:numPr>
      </w:pPr>
      <w:r>
        <w:t>Testen van de oplossing</w:t>
      </w:r>
    </w:p>
    <w:p w:rsidR="008308C5" w:rsidRDefault="008308C5" w:rsidP="008308C5">
      <w:pPr>
        <w:pStyle w:val="ListParagraph"/>
        <w:numPr>
          <w:ilvl w:val="0"/>
          <w:numId w:val="1"/>
        </w:numPr>
      </w:pPr>
      <w:r>
        <w:t>Inpassen in het huidige ontwikkel proces</w:t>
      </w:r>
    </w:p>
    <w:p w:rsidR="008308C5" w:rsidRDefault="008308C5" w:rsidP="008308C5">
      <w:pPr>
        <w:pStyle w:val="ListParagraph"/>
        <w:numPr>
          <w:ilvl w:val="1"/>
          <w:numId w:val="1"/>
        </w:numPr>
      </w:pPr>
      <w:r>
        <w:t>Instellingen export pagina in Force inbouwen</w:t>
      </w:r>
    </w:p>
    <w:p w:rsidR="008308C5" w:rsidRDefault="008308C5" w:rsidP="008308C5">
      <w:pPr>
        <w:pStyle w:val="ListParagraph"/>
        <w:numPr>
          <w:ilvl w:val="1"/>
          <w:numId w:val="1"/>
        </w:numPr>
      </w:pPr>
      <w:r>
        <w:t xml:space="preserve">Instellingen export </w:t>
      </w:r>
    </w:p>
    <w:p w:rsidR="008308C5" w:rsidRDefault="008308C5" w:rsidP="008308C5">
      <w:pPr>
        <w:pStyle w:val="ListParagraph"/>
        <w:numPr>
          <w:ilvl w:val="0"/>
          <w:numId w:val="1"/>
        </w:numPr>
      </w:pPr>
      <w:r>
        <w:t>Deployen van de oplossing</w:t>
      </w:r>
    </w:p>
    <w:p w:rsidR="00295C01" w:rsidRDefault="00295C01" w:rsidP="00295C01">
      <w:pPr>
        <w:pStyle w:val="Heading1"/>
      </w:pPr>
      <w:r>
        <w:t>Vragen</w:t>
      </w:r>
    </w:p>
    <w:p w:rsidR="00057E4C" w:rsidRDefault="00057E4C" w:rsidP="008308C5">
      <w:pPr>
        <w:pStyle w:val="ListParagraph"/>
        <w:numPr>
          <w:ilvl w:val="0"/>
          <w:numId w:val="1"/>
        </w:numPr>
      </w:pPr>
      <w:r>
        <w:t>Wat gaat er gebeuren met Tabellen waarvan de Code Fixed is? Of is dat de ID. Als dat zo is dan zou er geen probleem moeten zijn.</w:t>
      </w:r>
    </w:p>
    <w:p w:rsidR="00333BAE" w:rsidRDefault="00333BAE"/>
    <w:p w:rsidR="008308C5" w:rsidRDefault="008308C5" w:rsidP="008308C5">
      <w:pPr>
        <w:pStyle w:val="Heading1"/>
      </w:pPr>
      <w:r>
        <w:t>Voorbeeld</w:t>
      </w:r>
    </w:p>
    <w:p w:rsidR="008308C5" w:rsidRDefault="008308C5" w:rsidP="008308C5">
      <w:pPr>
        <w:pStyle w:val="Heading2"/>
      </w:pPr>
      <w:r>
        <w:t>Rentetypes</w:t>
      </w:r>
    </w:p>
    <w:p w:rsidR="008308C5" w:rsidRPr="008308C5" w:rsidRDefault="008308C5" w:rsidP="008308C5">
      <w:pPr>
        <w:pStyle w:val="Heading3"/>
      </w:pPr>
      <w:r>
        <w:t>Toevoeging</w:t>
      </w:r>
    </w:p>
    <w:p w:rsidR="008308C5" w:rsidRDefault="008308C5">
      <w:r>
        <w:t>Aan de tabel rentetypes is een record toegevoegd. Dit resulteert in het volgende statement:</w:t>
      </w:r>
    </w:p>
    <w:tbl>
      <w:tblPr>
        <w:tblStyle w:val="TableGrid"/>
        <w:tblW w:w="0" w:type="auto"/>
        <w:tblLook w:val="04A0" w:firstRow="1" w:lastRow="0" w:firstColumn="1" w:lastColumn="0" w:noHBand="0" w:noVBand="1"/>
      </w:tblPr>
      <w:tblGrid>
        <w:gridCol w:w="9062"/>
      </w:tblGrid>
      <w:tr w:rsidR="008308C5" w:rsidRPr="00057E4C" w:rsidTr="008308C5">
        <w:tc>
          <w:tcPr>
            <w:tcW w:w="9062" w:type="dxa"/>
          </w:tcPr>
          <w:p w:rsidR="008308C5" w:rsidRPr="008308C5" w:rsidRDefault="008308C5">
            <w:pPr>
              <w:rPr>
                <w:rFonts w:ascii="Courier New" w:hAnsi="Courier New" w:cs="Courier New"/>
              </w:rPr>
            </w:pPr>
          </w:p>
          <w:p w:rsidR="008308C5" w:rsidRDefault="008308C5">
            <w:pPr>
              <w:rPr>
                <w:rFonts w:ascii="Courier New" w:hAnsi="Courier New" w:cs="Courier New"/>
              </w:rPr>
            </w:pPr>
            <w:r w:rsidRPr="008308C5">
              <w:rPr>
                <w:rFonts w:ascii="Courier New" w:hAnsi="Courier New" w:cs="Courier New"/>
              </w:rPr>
              <w:t xml:space="preserve">INSERT INTO [RenteType] </w:t>
            </w:r>
          </w:p>
          <w:p w:rsidR="008308C5" w:rsidRDefault="008308C5">
            <w:pPr>
              <w:rPr>
                <w:rFonts w:ascii="Courier New" w:hAnsi="Courier New" w:cs="Courier New"/>
              </w:rPr>
            </w:pPr>
            <w:r w:rsidRPr="008308C5">
              <w:rPr>
                <w:rFonts w:ascii="Courier New" w:hAnsi="Courier New" w:cs="Courier New"/>
              </w:rPr>
              <w:t xml:space="preserve">([Actief], </w:t>
            </w:r>
          </w:p>
          <w:p w:rsidR="008308C5" w:rsidRDefault="008308C5">
            <w:pPr>
              <w:rPr>
                <w:rFonts w:ascii="Courier New" w:hAnsi="Courier New" w:cs="Courier New"/>
              </w:rPr>
            </w:pPr>
            <w:r>
              <w:rPr>
                <w:rFonts w:ascii="Courier New" w:hAnsi="Courier New" w:cs="Courier New"/>
              </w:rPr>
              <w:t xml:space="preserve"> </w:t>
            </w:r>
            <w:r w:rsidRPr="008308C5">
              <w:rPr>
                <w:rFonts w:ascii="Courier New" w:hAnsi="Courier New" w:cs="Courier New"/>
              </w:rPr>
              <w:t xml:space="preserve">[Naam], </w:t>
            </w:r>
          </w:p>
          <w:p w:rsidR="008308C5" w:rsidRDefault="008308C5">
            <w:pPr>
              <w:rPr>
                <w:rFonts w:ascii="Courier New" w:hAnsi="Courier New" w:cs="Courier New"/>
              </w:rPr>
            </w:pPr>
            <w:r>
              <w:rPr>
                <w:rFonts w:ascii="Courier New" w:hAnsi="Courier New" w:cs="Courier New"/>
              </w:rPr>
              <w:t xml:space="preserve"> </w:t>
            </w:r>
            <w:r w:rsidRPr="008308C5">
              <w:rPr>
                <w:rFonts w:ascii="Courier New" w:hAnsi="Courier New" w:cs="Courier New"/>
              </w:rPr>
              <w:t xml:space="preserve">[RenteAfspraakType], </w:t>
            </w:r>
          </w:p>
          <w:p w:rsidR="008308C5" w:rsidRPr="00977D47" w:rsidRDefault="008308C5">
            <w:pPr>
              <w:rPr>
                <w:rFonts w:ascii="Courier New" w:hAnsi="Courier New" w:cs="Courier New"/>
                <w:lang w:val="en-GB"/>
              </w:rPr>
            </w:pPr>
            <w:r>
              <w:rPr>
                <w:rFonts w:ascii="Courier New" w:hAnsi="Courier New" w:cs="Courier New"/>
              </w:rPr>
              <w:t xml:space="preserve"> </w:t>
            </w:r>
            <w:r w:rsidRPr="00977D47">
              <w:rPr>
                <w:rFonts w:ascii="Courier New" w:hAnsi="Courier New" w:cs="Courier New"/>
                <w:lang w:val="en-GB"/>
              </w:rPr>
              <w:t xml:space="preserve">[Volgnummer], </w:t>
            </w:r>
          </w:p>
          <w:p w:rsidR="008308C5" w:rsidRPr="00977D47" w:rsidRDefault="008308C5">
            <w:pPr>
              <w:rPr>
                <w:rFonts w:ascii="Courier New" w:hAnsi="Courier New" w:cs="Courier New"/>
                <w:lang w:val="en-GB"/>
              </w:rPr>
            </w:pPr>
            <w:r w:rsidRPr="00977D47">
              <w:rPr>
                <w:rFonts w:ascii="Courier New" w:hAnsi="Courier New" w:cs="Courier New"/>
                <w:lang w:val="en-GB"/>
              </w:rPr>
              <w:t xml:space="preserve"> [Iid]) </w:t>
            </w:r>
          </w:p>
          <w:p w:rsidR="008308C5" w:rsidRDefault="008308C5">
            <w:pPr>
              <w:rPr>
                <w:rFonts w:ascii="Courier New" w:hAnsi="Courier New" w:cs="Courier New"/>
                <w:lang w:val="en-GB"/>
              </w:rPr>
            </w:pPr>
            <w:r w:rsidRPr="008308C5">
              <w:rPr>
                <w:rFonts w:ascii="Courier New" w:hAnsi="Courier New" w:cs="Courier New"/>
                <w:lang w:val="en-GB"/>
              </w:rPr>
              <w:t xml:space="preserve">SELECT N'1', </w:t>
            </w:r>
          </w:p>
          <w:p w:rsidR="008308C5" w:rsidRDefault="008308C5">
            <w:pPr>
              <w:rPr>
                <w:rFonts w:ascii="Courier New" w:hAnsi="Courier New" w:cs="Courier New"/>
                <w:lang w:val="en-GB"/>
              </w:rPr>
            </w:pPr>
            <w:r>
              <w:rPr>
                <w:rFonts w:ascii="Courier New" w:hAnsi="Courier New" w:cs="Courier New"/>
                <w:lang w:val="en-GB"/>
              </w:rPr>
              <w:t xml:space="preserve">       </w:t>
            </w:r>
            <w:r w:rsidRPr="008308C5">
              <w:rPr>
                <w:rFonts w:ascii="Courier New" w:hAnsi="Courier New" w:cs="Courier New"/>
                <w:lang w:val="en-GB"/>
              </w:rPr>
              <w:t xml:space="preserve">N'Rentes', </w:t>
            </w:r>
          </w:p>
          <w:p w:rsidR="008308C5" w:rsidRDefault="008308C5">
            <w:pPr>
              <w:rPr>
                <w:rFonts w:ascii="Courier New" w:hAnsi="Courier New" w:cs="Courier New"/>
                <w:lang w:val="en-GB"/>
              </w:rPr>
            </w:pPr>
            <w:r>
              <w:rPr>
                <w:rFonts w:ascii="Courier New" w:hAnsi="Courier New" w:cs="Courier New"/>
                <w:lang w:val="en-GB"/>
              </w:rPr>
              <w:t xml:space="preserve">       </w:t>
            </w:r>
            <w:r w:rsidRPr="008308C5">
              <w:rPr>
                <w:rFonts w:ascii="Courier New" w:hAnsi="Courier New" w:cs="Courier New"/>
                <w:lang w:val="en-GB"/>
              </w:rPr>
              <w:t xml:space="preserve">N'3', </w:t>
            </w:r>
          </w:p>
          <w:p w:rsidR="008308C5" w:rsidRDefault="008308C5">
            <w:pPr>
              <w:rPr>
                <w:rFonts w:ascii="Courier New" w:hAnsi="Courier New" w:cs="Courier New"/>
                <w:lang w:val="en-GB"/>
              </w:rPr>
            </w:pPr>
            <w:r>
              <w:rPr>
                <w:rFonts w:ascii="Courier New" w:hAnsi="Courier New" w:cs="Courier New"/>
                <w:lang w:val="en-GB"/>
              </w:rPr>
              <w:t xml:space="preserve">       </w:t>
            </w:r>
            <w:r w:rsidRPr="008308C5">
              <w:rPr>
                <w:rFonts w:ascii="Courier New" w:hAnsi="Courier New" w:cs="Courier New"/>
                <w:lang w:val="en-GB"/>
              </w:rPr>
              <w:t xml:space="preserve">N'7', </w:t>
            </w:r>
          </w:p>
          <w:p w:rsidR="008308C5" w:rsidRPr="008308C5" w:rsidRDefault="008308C5">
            <w:pPr>
              <w:rPr>
                <w:rFonts w:ascii="Courier New" w:hAnsi="Courier New" w:cs="Courier New"/>
                <w:lang w:val="en-GB"/>
              </w:rPr>
            </w:pPr>
            <w:r>
              <w:rPr>
                <w:rFonts w:ascii="Courier New" w:hAnsi="Courier New" w:cs="Courier New"/>
                <w:lang w:val="en-GB"/>
              </w:rPr>
              <w:t xml:space="preserve">       </w:t>
            </w:r>
            <w:r w:rsidRPr="008308C5">
              <w:rPr>
                <w:rFonts w:ascii="Courier New" w:hAnsi="Courier New" w:cs="Courier New"/>
                <w:lang w:val="en-GB"/>
              </w:rPr>
              <w:t>N'8D220B82-3CD8-4FEF-9A6B-C2843C215F10'</w:t>
            </w:r>
          </w:p>
          <w:p w:rsidR="008308C5" w:rsidRPr="008308C5" w:rsidRDefault="008308C5">
            <w:pPr>
              <w:rPr>
                <w:rFonts w:ascii="Courier New" w:hAnsi="Courier New" w:cs="Courier New"/>
                <w:lang w:val="en-GB"/>
              </w:rPr>
            </w:pPr>
          </w:p>
        </w:tc>
      </w:tr>
    </w:tbl>
    <w:p w:rsidR="008308C5" w:rsidRDefault="008308C5">
      <w:pPr>
        <w:rPr>
          <w:lang w:val="en-GB"/>
        </w:rPr>
      </w:pPr>
    </w:p>
    <w:p w:rsidR="008308C5" w:rsidRDefault="008308C5" w:rsidP="008308C5">
      <w:pPr>
        <w:pStyle w:val="Heading3"/>
      </w:pPr>
      <w:r w:rsidRPr="008308C5">
        <w:t>Wijziging</w:t>
      </w:r>
    </w:p>
    <w:tbl>
      <w:tblPr>
        <w:tblStyle w:val="TableGrid"/>
        <w:tblW w:w="0" w:type="auto"/>
        <w:tblLook w:val="04A0" w:firstRow="1" w:lastRow="0" w:firstColumn="1" w:lastColumn="0" w:noHBand="0" w:noVBand="1"/>
      </w:tblPr>
      <w:tblGrid>
        <w:gridCol w:w="9062"/>
      </w:tblGrid>
      <w:tr w:rsidR="008308C5" w:rsidRPr="008308C5" w:rsidTr="008308C5">
        <w:tc>
          <w:tcPr>
            <w:tcW w:w="9062" w:type="dxa"/>
          </w:tcPr>
          <w:p w:rsidR="008308C5" w:rsidRPr="008308C5" w:rsidRDefault="008308C5" w:rsidP="008308C5">
            <w:pPr>
              <w:rPr>
                <w:rFonts w:ascii="Courier New" w:hAnsi="Courier New" w:cs="Courier New"/>
              </w:rPr>
            </w:pPr>
          </w:p>
          <w:p w:rsidR="008308C5" w:rsidRDefault="008308C5" w:rsidP="008308C5">
            <w:pPr>
              <w:rPr>
                <w:rFonts w:ascii="Courier New" w:hAnsi="Courier New" w:cs="Courier New"/>
              </w:rPr>
            </w:pPr>
            <w:r w:rsidRPr="008308C5">
              <w:rPr>
                <w:rFonts w:ascii="Courier New" w:hAnsi="Courier New" w:cs="Courier New"/>
              </w:rPr>
              <w:t xml:space="preserve">UPDATE [RenteType] </w:t>
            </w:r>
          </w:p>
          <w:p w:rsidR="008308C5" w:rsidRDefault="008308C5" w:rsidP="008308C5">
            <w:pPr>
              <w:rPr>
                <w:rFonts w:ascii="Courier New" w:hAnsi="Courier New" w:cs="Courier New"/>
              </w:rPr>
            </w:pPr>
            <w:r w:rsidRPr="008308C5">
              <w:rPr>
                <w:rFonts w:ascii="Courier New" w:hAnsi="Courier New" w:cs="Courier New"/>
              </w:rPr>
              <w:t xml:space="preserve">SET [Actief] = N'1', </w:t>
            </w:r>
          </w:p>
          <w:p w:rsidR="008308C5" w:rsidRDefault="008308C5" w:rsidP="008308C5">
            <w:pPr>
              <w:rPr>
                <w:rFonts w:ascii="Courier New" w:hAnsi="Courier New" w:cs="Courier New"/>
              </w:rPr>
            </w:pPr>
            <w:r>
              <w:rPr>
                <w:rFonts w:ascii="Courier New" w:hAnsi="Courier New" w:cs="Courier New"/>
              </w:rPr>
              <w:t xml:space="preserve">    </w:t>
            </w:r>
            <w:r w:rsidRPr="008308C5">
              <w:rPr>
                <w:rFonts w:ascii="Courier New" w:hAnsi="Courier New" w:cs="Courier New"/>
              </w:rPr>
              <w:t xml:space="preserve">[Naam] = N'Variabele rentes', </w:t>
            </w:r>
          </w:p>
          <w:p w:rsidR="008308C5" w:rsidRDefault="008308C5" w:rsidP="008308C5">
            <w:pPr>
              <w:rPr>
                <w:rFonts w:ascii="Courier New" w:hAnsi="Courier New" w:cs="Courier New"/>
              </w:rPr>
            </w:pPr>
            <w:r>
              <w:rPr>
                <w:rFonts w:ascii="Courier New" w:hAnsi="Courier New" w:cs="Courier New"/>
              </w:rPr>
              <w:t xml:space="preserve">    </w:t>
            </w:r>
            <w:r w:rsidRPr="008308C5">
              <w:rPr>
                <w:rFonts w:ascii="Courier New" w:hAnsi="Courier New" w:cs="Courier New"/>
              </w:rPr>
              <w:t xml:space="preserve">[RenteAfspraakType] = N'3', </w:t>
            </w:r>
          </w:p>
          <w:p w:rsidR="008308C5" w:rsidRDefault="008308C5" w:rsidP="008308C5">
            <w:pPr>
              <w:rPr>
                <w:rFonts w:ascii="Courier New" w:hAnsi="Courier New" w:cs="Courier New"/>
              </w:rPr>
            </w:pPr>
            <w:r>
              <w:rPr>
                <w:rFonts w:ascii="Courier New" w:hAnsi="Courier New" w:cs="Courier New"/>
              </w:rPr>
              <w:t xml:space="preserve">    </w:t>
            </w:r>
            <w:r w:rsidRPr="008308C5">
              <w:rPr>
                <w:rFonts w:ascii="Courier New" w:hAnsi="Courier New" w:cs="Courier New"/>
              </w:rPr>
              <w:t xml:space="preserve">[Volgnummer] = N'1' </w:t>
            </w:r>
          </w:p>
          <w:p w:rsidR="008308C5" w:rsidRPr="00977D47" w:rsidRDefault="008308C5" w:rsidP="008308C5">
            <w:pPr>
              <w:rPr>
                <w:rFonts w:ascii="Courier New" w:hAnsi="Courier New" w:cs="Courier New"/>
              </w:rPr>
            </w:pPr>
            <w:r w:rsidRPr="00977D47">
              <w:rPr>
                <w:rFonts w:ascii="Courier New" w:hAnsi="Courier New" w:cs="Courier New"/>
              </w:rPr>
              <w:t>WHERE [Iid] = N'382999EE-7364-4032-945D-4289CFA21220'</w:t>
            </w:r>
          </w:p>
          <w:p w:rsidR="008308C5" w:rsidRPr="00977D47" w:rsidRDefault="008308C5" w:rsidP="008308C5">
            <w:pPr>
              <w:rPr>
                <w:rFonts w:ascii="Courier New" w:hAnsi="Courier New" w:cs="Courier New"/>
              </w:rPr>
            </w:pPr>
          </w:p>
        </w:tc>
      </w:tr>
    </w:tbl>
    <w:p w:rsidR="008308C5" w:rsidRPr="00977D47" w:rsidRDefault="008308C5" w:rsidP="008308C5">
      <w:pPr>
        <w:rPr>
          <w:rFonts w:ascii="Courier New" w:hAnsi="Courier New" w:cs="Courier New"/>
        </w:rPr>
      </w:pPr>
    </w:p>
    <w:p w:rsidR="008308C5" w:rsidRPr="00977D47" w:rsidRDefault="008308C5" w:rsidP="008308C5"/>
    <w:p w:rsidR="008308C5" w:rsidRPr="008308C5" w:rsidRDefault="008308C5" w:rsidP="008308C5">
      <w:pPr>
        <w:pStyle w:val="Heading2"/>
        <w:rPr>
          <w:lang w:val="en-GB"/>
        </w:rPr>
      </w:pPr>
      <w:r>
        <w:rPr>
          <w:lang w:val="en-GB"/>
        </w:rPr>
        <w:t>Renteproduct</w:t>
      </w:r>
    </w:p>
    <w:p w:rsidR="008308C5" w:rsidRDefault="008308C5" w:rsidP="008308C5">
      <w:pPr>
        <w:pStyle w:val="Heading3"/>
        <w:rPr>
          <w:lang w:val="en-GB"/>
        </w:rPr>
      </w:pPr>
      <w:r>
        <w:rPr>
          <w:lang w:val="en-GB"/>
        </w:rPr>
        <w:t>Toevoeging</w:t>
      </w:r>
    </w:p>
    <w:tbl>
      <w:tblPr>
        <w:tblStyle w:val="TableGrid"/>
        <w:tblW w:w="0" w:type="auto"/>
        <w:tblLook w:val="04A0" w:firstRow="1" w:lastRow="0" w:firstColumn="1" w:lastColumn="0" w:noHBand="0" w:noVBand="1"/>
      </w:tblPr>
      <w:tblGrid>
        <w:gridCol w:w="9062"/>
      </w:tblGrid>
      <w:tr w:rsidR="008308C5" w:rsidRPr="00057E4C" w:rsidTr="008308C5">
        <w:tc>
          <w:tcPr>
            <w:tcW w:w="9062" w:type="dxa"/>
          </w:tcPr>
          <w:p w:rsidR="008308C5" w:rsidRPr="00977D47" w:rsidRDefault="008308C5" w:rsidP="008308C5">
            <w:pPr>
              <w:rPr>
                <w:rFonts w:ascii="Courier New" w:hAnsi="Courier New" w:cs="Courier New"/>
              </w:rPr>
            </w:pPr>
          </w:p>
          <w:p w:rsidR="008308C5" w:rsidRPr="00977D47" w:rsidRDefault="008308C5" w:rsidP="008308C5">
            <w:pPr>
              <w:rPr>
                <w:rFonts w:ascii="Courier New" w:hAnsi="Courier New" w:cs="Courier New"/>
              </w:rPr>
            </w:pPr>
            <w:r w:rsidRPr="00977D47">
              <w:rPr>
                <w:rFonts w:ascii="Courier New" w:hAnsi="Courier New" w:cs="Courier New"/>
              </w:rPr>
              <w:t xml:space="preserve">INSERT INTO [RenteProduct] </w:t>
            </w:r>
          </w:p>
          <w:p w:rsidR="008308C5" w:rsidRPr="00977D47" w:rsidRDefault="008308C5" w:rsidP="008308C5">
            <w:pPr>
              <w:rPr>
                <w:rFonts w:ascii="Courier New" w:hAnsi="Courier New" w:cs="Courier New"/>
              </w:rPr>
            </w:pPr>
            <w:r w:rsidRPr="00977D47">
              <w:rPr>
                <w:rFonts w:ascii="Courier New" w:hAnsi="Courier New" w:cs="Courier New"/>
              </w:rPr>
              <w:t xml:space="preserve">      ([Actief], </w:t>
            </w:r>
          </w:p>
          <w:p w:rsidR="008308C5" w:rsidRPr="00977D47" w:rsidRDefault="008308C5" w:rsidP="008308C5">
            <w:pPr>
              <w:rPr>
                <w:rFonts w:ascii="Courier New" w:hAnsi="Courier New" w:cs="Courier New"/>
              </w:rPr>
            </w:pPr>
            <w:r w:rsidRPr="00977D47">
              <w:rPr>
                <w:rFonts w:ascii="Courier New" w:hAnsi="Courier New" w:cs="Courier New"/>
              </w:rPr>
              <w:t xml:space="preserve">       [BedenktijdAchteraf], </w:t>
            </w:r>
          </w:p>
          <w:p w:rsidR="008308C5" w:rsidRPr="00B13858" w:rsidRDefault="00B13858" w:rsidP="008308C5">
            <w:pPr>
              <w:rPr>
                <w:rFonts w:ascii="Courier New" w:hAnsi="Courier New" w:cs="Courier New"/>
              </w:rPr>
            </w:pPr>
            <w:r w:rsidRPr="00B13858">
              <w:rPr>
                <w:rFonts w:ascii="Courier New" w:hAnsi="Courier New" w:cs="Courier New"/>
              </w:rPr>
              <w:t xml:space="preserve">        </w:t>
            </w:r>
            <w:r w:rsidR="008308C5" w:rsidRPr="00B13858">
              <w:rPr>
                <w:rFonts w:ascii="Courier New" w:hAnsi="Courier New" w:cs="Courier New"/>
              </w:rPr>
              <w:t xml:space="preserve">[BedenktijdVooraf], </w:t>
            </w:r>
          </w:p>
          <w:p w:rsidR="008308C5" w:rsidRPr="00B13858" w:rsidRDefault="00B13858" w:rsidP="008308C5">
            <w:pPr>
              <w:rPr>
                <w:rFonts w:ascii="Courier New" w:hAnsi="Courier New" w:cs="Courier New"/>
              </w:rPr>
            </w:pPr>
            <w:r w:rsidRPr="00B13858">
              <w:rPr>
                <w:rFonts w:ascii="Courier New" w:hAnsi="Courier New" w:cs="Courier New"/>
              </w:rPr>
              <w:t xml:space="preserve">        </w:t>
            </w:r>
            <w:r w:rsidR="008308C5" w:rsidRPr="00B13858">
              <w:rPr>
                <w:rFonts w:ascii="Courier New" w:hAnsi="Courier New" w:cs="Courier New"/>
              </w:rPr>
              <w:t xml:space="preserve">[BedenktijdVoorafClick], </w:t>
            </w:r>
          </w:p>
          <w:p w:rsidR="008308C5" w:rsidRPr="00B13858" w:rsidRDefault="00B13858" w:rsidP="008308C5">
            <w:pPr>
              <w:rPr>
                <w:rFonts w:ascii="Courier New" w:hAnsi="Courier New" w:cs="Courier New"/>
              </w:rPr>
            </w:pPr>
            <w:r w:rsidRPr="00B13858">
              <w:rPr>
                <w:rFonts w:ascii="Courier New" w:hAnsi="Courier New" w:cs="Courier New"/>
              </w:rPr>
              <w:t xml:space="preserve">        </w:t>
            </w:r>
            <w:r w:rsidR="008308C5" w:rsidRPr="00B13858">
              <w:rPr>
                <w:rFonts w:ascii="Courier New" w:hAnsi="Courier New" w:cs="Courier New"/>
              </w:rPr>
              <w:t xml:space="preserve">[Buffer], </w:t>
            </w:r>
          </w:p>
          <w:p w:rsidR="008308C5" w:rsidRPr="00B13858" w:rsidRDefault="00B13858" w:rsidP="008308C5">
            <w:pPr>
              <w:rPr>
                <w:rFonts w:ascii="Courier New" w:hAnsi="Courier New" w:cs="Courier New"/>
              </w:rPr>
            </w:pPr>
            <w:r w:rsidRPr="00B13858">
              <w:rPr>
                <w:rFonts w:ascii="Courier New" w:hAnsi="Courier New" w:cs="Courier New"/>
              </w:rPr>
              <w:t xml:space="preserve">        </w:t>
            </w:r>
            <w:r w:rsidR="008308C5" w:rsidRPr="00B13858">
              <w:rPr>
                <w:rFonts w:ascii="Courier New" w:hAnsi="Courier New" w:cs="Courier New"/>
              </w:rPr>
              <w:t xml:space="preserve">[ContractTermijn], </w:t>
            </w:r>
          </w:p>
          <w:p w:rsidR="008308C5" w:rsidRPr="00B13858" w:rsidRDefault="00B13858" w:rsidP="008308C5">
            <w:pPr>
              <w:rPr>
                <w:rFonts w:ascii="Courier New" w:hAnsi="Courier New" w:cs="Courier New"/>
              </w:rPr>
            </w:pPr>
            <w:r w:rsidRPr="00B13858">
              <w:rPr>
                <w:rFonts w:ascii="Courier New" w:hAnsi="Courier New" w:cs="Courier New"/>
              </w:rPr>
              <w:t xml:space="preserve">        </w:t>
            </w:r>
            <w:r w:rsidR="008308C5" w:rsidRPr="00B13858">
              <w:rPr>
                <w:rFonts w:ascii="Courier New" w:hAnsi="Courier New" w:cs="Courier New"/>
              </w:rPr>
              <w:t xml:space="preserve">[KalenderKwartaal], </w:t>
            </w:r>
          </w:p>
          <w:p w:rsidR="008308C5" w:rsidRPr="00B13858" w:rsidRDefault="00B13858" w:rsidP="008308C5">
            <w:pPr>
              <w:rPr>
                <w:rFonts w:ascii="Courier New" w:hAnsi="Courier New" w:cs="Courier New"/>
              </w:rPr>
            </w:pPr>
            <w:r w:rsidRPr="00B13858">
              <w:rPr>
                <w:rFonts w:ascii="Courier New" w:hAnsi="Courier New" w:cs="Courier New"/>
              </w:rPr>
              <w:t xml:space="preserve">        </w:t>
            </w:r>
            <w:r w:rsidR="008308C5" w:rsidRPr="00B13858">
              <w:rPr>
                <w:rFonts w:ascii="Courier New" w:hAnsi="Courier New" w:cs="Courier New"/>
              </w:rPr>
              <w:t xml:space="preserve">[Limiet], </w:t>
            </w:r>
          </w:p>
          <w:p w:rsidR="008308C5" w:rsidRPr="00B13858" w:rsidRDefault="00B13858" w:rsidP="008308C5">
            <w:pPr>
              <w:rPr>
                <w:rFonts w:ascii="Courier New" w:hAnsi="Courier New" w:cs="Courier New"/>
              </w:rPr>
            </w:pPr>
            <w:r w:rsidRPr="00B13858">
              <w:rPr>
                <w:rFonts w:ascii="Courier New" w:hAnsi="Courier New" w:cs="Courier New"/>
              </w:rPr>
              <w:t xml:space="preserve">        </w:t>
            </w:r>
            <w:r w:rsidR="008308C5" w:rsidRPr="00B13858">
              <w:rPr>
                <w:rFonts w:ascii="Courier New" w:hAnsi="Courier New" w:cs="Courier New"/>
              </w:rPr>
              <w:t xml:space="preserve">[Naam], </w:t>
            </w:r>
          </w:p>
          <w:p w:rsidR="008308C5" w:rsidRPr="00B13858" w:rsidRDefault="00B13858" w:rsidP="008308C5">
            <w:pPr>
              <w:rPr>
                <w:rFonts w:ascii="Courier New" w:hAnsi="Courier New" w:cs="Courier New"/>
              </w:rPr>
            </w:pPr>
            <w:r w:rsidRPr="00B13858">
              <w:rPr>
                <w:rFonts w:ascii="Courier New" w:hAnsi="Courier New" w:cs="Courier New"/>
              </w:rPr>
              <w:t xml:space="preserve">        </w:t>
            </w:r>
            <w:r w:rsidR="008308C5" w:rsidRPr="00B13858">
              <w:rPr>
                <w:rFonts w:ascii="Courier New" w:hAnsi="Courier New" w:cs="Courier New"/>
              </w:rPr>
              <w:t xml:space="preserve">[RenteGedrag], </w:t>
            </w:r>
          </w:p>
          <w:p w:rsidR="008308C5" w:rsidRPr="00B13858" w:rsidRDefault="00B13858" w:rsidP="008308C5">
            <w:pPr>
              <w:rPr>
                <w:rFonts w:ascii="Courier New" w:hAnsi="Courier New" w:cs="Courier New"/>
              </w:rPr>
            </w:pPr>
            <w:r w:rsidRPr="00B13858">
              <w:rPr>
                <w:rFonts w:ascii="Courier New" w:hAnsi="Courier New" w:cs="Courier New"/>
              </w:rPr>
              <w:t xml:space="preserve">        </w:t>
            </w:r>
            <w:r w:rsidR="008308C5" w:rsidRPr="00B13858">
              <w:rPr>
                <w:rFonts w:ascii="Courier New" w:hAnsi="Courier New" w:cs="Courier New"/>
              </w:rPr>
              <w:t xml:space="preserve">[RenteType], </w:t>
            </w:r>
          </w:p>
          <w:p w:rsidR="008308C5" w:rsidRPr="00B13858" w:rsidRDefault="00B13858" w:rsidP="008308C5">
            <w:pPr>
              <w:rPr>
                <w:rFonts w:ascii="Courier New" w:hAnsi="Courier New" w:cs="Courier New"/>
              </w:rPr>
            </w:pPr>
            <w:r w:rsidRPr="00B13858">
              <w:rPr>
                <w:rFonts w:ascii="Courier New" w:hAnsi="Courier New" w:cs="Courier New"/>
              </w:rPr>
              <w:t xml:space="preserve">        </w:t>
            </w:r>
            <w:r w:rsidR="008308C5" w:rsidRPr="00B13858">
              <w:rPr>
                <w:rFonts w:ascii="Courier New" w:hAnsi="Courier New" w:cs="Courier New"/>
              </w:rPr>
              <w:t xml:space="preserve">[Referentie], </w:t>
            </w:r>
          </w:p>
          <w:p w:rsidR="00B13858" w:rsidRPr="00977D47" w:rsidRDefault="00B13858" w:rsidP="008308C5">
            <w:pPr>
              <w:rPr>
                <w:rFonts w:ascii="Courier New" w:hAnsi="Courier New" w:cs="Courier New"/>
              </w:rPr>
            </w:pPr>
            <w:r w:rsidRPr="00977D47">
              <w:rPr>
                <w:rFonts w:ascii="Courier New" w:hAnsi="Courier New" w:cs="Courier New"/>
              </w:rPr>
              <w:t xml:space="preserve">        </w:t>
            </w:r>
            <w:r w:rsidR="008308C5" w:rsidRPr="00977D47">
              <w:rPr>
                <w:rFonts w:ascii="Courier New" w:hAnsi="Courier New" w:cs="Courier New"/>
              </w:rPr>
              <w:t xml:space="preserve">[Code], </w:t>
            </w:r>
          </w:p>
          <w:p w:rsidR="008308C5" w:rsidRPr="00977D47" w:rsidRDefault="00B13858" w:rsidP="008308C5">
            <w:pPr>
              <w:rPr>
                <w:rFonts w:ascii="Courier New" w:hAnsi="Courier New" w:cs="Courier New"/>
              </w:rPr>
            </w:pPr>
            <w:r w:rsidRPr="00977D47">
              <w:rPr>
                <w:rFonts w:ascii="Courier New" w:hAnsi="Courier New" w:cs="Courier New"/>
              </w:rPr>
              <w:t xml:space="preserve">        </w:t>
            </w:r>
            <w:r w:rsidR="008308C5" w:rsidRPr="00977D47">
              <w:rPr>
                <w:rFonts w:ascii="Courier New" w:hAnsi="Courier New" w:cs="Courier New"/>
              </w:rPr>
              <w:t xml:space="preserve">[Iid]) </w:t>
            </w:r>
          </w:p>
          <w:p w:rsidR="00B13858" w:rsidRPr="00977D47" w:rsidRDefault="008308C5" w:rsidP="008308C5">
            <w:pPr>
              <w:rPr>
                <w:rFonts w:ascii="Courier New" w:hAnsi="Courier New" w:cs="Courier New"/>
              </w:rPr>
            </w:pPr>
            <w:r w:rsidRPr="00977D47">
              <w:rPr>
                <w:rFonts w:ascii="Courier New" w:hAnsi="Courier New" w:cs="Courier New"/>
              </w:rPr>
              <w:t xml:space="preserve">SELECT N'1', N'0', N'0', N'0', N'0', N'12', N'1', N'0', N'test1', N'1', </w:t>
            </w:r>
          </w:p>
          <w:p w:rsidR="00B13858" w:rsidRDefault="008308C5" w:rsidP="008308C5">
            <w:pPr>
              <w:rPr>
                <w:rFonts w:ascii="Courier New" w:hAnsi="Courier New" w:cs="Courier New"/>
                <w:lang w:val="en-GB"/>
              </w:rPr>
            </w:pPr>
            <w:r w:rsidRPr="008308C5">
              <w:rPr>
                <w:rFonts w:ascii="Courier New" w:hAnsi="Courier New" w:cs="Courier New"/>
                <w:lang w:val="en-GB"/>
              </w:rPr>
              <w:t xml:space="preserve">(SELECT [ID] FROM [RenteType] </w:t>
            </w:r>
          </w:p>
          <w:p w:rsidR="008308C5" w:rsidRPr="008308C5" w:rsidRDefault="00B13858" w:rsidP="008308C5">
            <w:pPr>
              <w:rPr>
                <w:rFonts w:ascii="Courier New" w:hAnsi="Courier New" w:cs="Courier New"/>
                <w:lang w:val="en-GB"/>
              </w:rPr>
            </w:pPr>
            <w:r>
              <w:rPr>
                <w:rFonts w:ascii="Courier New" w:hAnsi="Courier New" w:cs="Courier New"/>
                <w:lang w:val="en-GB"/>
              </w:rPr>
              <w:t xml:space="preserve"> </w:t>
            </w:r>
            <w:r w:rsidR="008308C5" w:rsidRPr="008308C5">
              <w:rPr>
                <w:rFonts w:ascii="Courier New" w:hAnsi="Courier New" w:cs="Courier New"/>
                <w:lang w:val="en-GB"/>
              </w:rPr>
              <w:t>WHERE [Iid] = N'8D220B82-3CD8-4FEF-9A6B-C2843C215F10'), N'C42BF4A0-E54E-4031-AAED-927D940F9C99', N'', N'757BB326-EF03-4C25-9CC8-466CF8FAA234'</w:t>
            </w:r>
          </w:p>
          <w:p w:rsidR="008308C5" w:rsidRPr="008308C5" w:rsidRDefault="008308C5" w:rsidP="008308C5">
            <w:pPr>
              <w:rPr>
                <w:rFonts w:ascii="Courier New" w:hAnsi="Courier New" w:cs="Courier New"/>
                <w:lang w:val="en-GB"/>
              </w:rPr>
            </w:pPr>
          </w:p>
        </w:tc>
      </w:tr>
    </w:tbl>
    <w:p w:rsidR="008308C5" w:rsidRDefault="008308C5" w:rsidP="008308C5">
      <w:pPr>
        <w:rPr>
          <w:lang w:val="en-GB"/>
        </w:rPr>
      </w:pPr>
    </w:p>
    <w:p w:rsidR="00B13858" w:rsidRDefault="00B13858" w:rsidP="00B13858">
      <w:pPr>
        <w:pStyle w:val="Heading3"/>
      </w:pPr>
      <w:r>
        <w:t>Wijziging</w:t>
      </w:r>
    </w:p>
    <w:tbl>
      <w:tblPr>
        <w:tblStyle w:val="TableGrid"/>
        <w:tblW w:w="0" w:type="auto"/>
        <w:tblLook w:val="04A0" w:firstRow="1" w:lastRow="0" w:firstColumn="1" w:lastColumn="0" w:noHBand="0" w:noVBand="1"/>
      </w:tblPr>
      <w:tblGrid>
        <w:gridCol w:w="9062"/>
      </w:tblGrid>
      <w:tr w:rsidR="00B13858" w:rsidRPr="00057E4C" w:rsidTr="00B13858">
        <w:tc>
          <w:tcPr>
            <w:tcW w:w="9062" w:type="dxa"/>
          </w:tcPr>
          <w:p w:rsidR="00B13858" w:rsidRPr="00B13858" w:rsidRDefault="00B13858" w:rsidP="008308C5">
            <w:pPr>
              <w:rPr>
                <w:rFonts w:ascii="Courier New" w:hAnsi="Courier New" w:cs="Courier New"/>
                <w:lang w:val="en-GB"/>
              </w:rPr>
            </w:pPr>
            <w:r w:rsidRPr="00B13858">
              <w:rPr>
                <w:rFonts w:ascii="Courier New" w:hAnsi="Courier New" w:cs="Courier New"/>
                <w:lang w:val="en-GB"/>
              </w:rPr>
              <w:t xml:space="preserve">UPDATE [RenteProduct] </w:t>
            </w:r>
          </w:p>
          <w:p w:rsidR="00B13858" w:rsidRPr="00B13858" w:rsidRDefault="00B13858" w:rsidP="008308C5">
            <w:pPr>
              <w:rPr>
                <w:rFonts w:ascii="Courier New" w:hAnsi="Courier New" w:cs="Courier New"/>
                <w:lang w:val="en-GB"/>
              </w:rPr>
            </w:pPr>
            <w:r w:rsidRPr="00B13858">
              <w:rPr>
                <w:rFonts w:ascii="Courier New" w:hAnsi="Courier New" w:cs="Courier New"/>
                <w:lang w:val="en-GB"/>
              </w:rPr>
              <w:t xml:space="preserve">SET [Actief] = N'1', </w:t>
            </w:r>
          </w:p>
          <w:p w:rsidR="00B13858" w:rsidRDefault="00B13858" w:rsidP="008308C5">
            <w:pPr>
              <w:rPr>
                <w:rFonts w:ascii="Courier New" w:hAnsi="Courier New" w:cs="Courier New"/>
              </w:rPr>
            </w:pPr>
            <w:r w:rsidRPr="00977D47">
              <w:rPr>
                <w:rFonts w:ascii="Courier New" w:hAnsi="Courier New" w:cs="Courier New"/>
                <w:lang w:val="en-GB"/>
              </w:rPr>
              <w:t xml:space="preserve">    </w:t>
            </w:r>
            <w:r w:rsidRPr="00B13858">
              <w:rPr>
                <w:rFonts w:ascii="Courier New" w:hAnsi="Courier New" w:cs="Courier New"/>
              </w:rPr>
              <w:t xml:space="preserve">[BedenktijdAchteraf] = N'0', </w:t>
            </w:r>
          </w:p>
          <w:p w:rsidR="00B13858" w:rsidRDefault="00B13858" w:rsidP="008308C5">
            <w:pPr>
              <w:rPr>
                <w:rFonts w:ascii="Courier New" w:hAnsi="Courier New" w:cs="Courier New"/>
              </w:rPr>
            </w:pPr>
            <w:r>
              <w:rPr>
                <w:rFonts w:ascii="Courier New" w:hAnsi="Courier New" w:cs="Courier New"/>
              </w:rPr>
              <w:t xml:space="preserve">    </w:t>
            </w:r>
            <w:r w:rsidRPr="00B13858">
              <w:rPr>
                <w:rFonts w:ascii="Courier New" w:hAnsi="Courier New" w:cs="Courier New"/>
              </w:rPr>
              <w:t xml:space="preserve">[BedenktijdVooraf] = N'0', </w:t>
            </w:r>
          </w:p>
          <w:p w:rsidR="00B13858" w:rsidRDefault="00B13858" w:rsidP="008308C5">
            <w:pPr>
              <w:rPr>
                <w:rFonts w:ascii="Courier New" w:hAnsi="Courier New" w:cs="Courier New"/>
              </w:rPr>
            </w:pPr>
            <w:r>
              <w:rPr>
                <w:rFonts w:ascii="Courier New" w:hAnsi="Courier New" w:cs="Courier New"/>
              </w:rPr>
              <w:t xml:space="preserve">    </w:t>
            </w:r>
            <w:r w:rsidRPr="00B13858">
              <w:rPr>
                <w:rFonts w:ascii="Courier New" w:hAnsi="Courier New" w:cs="Courier New"/>
              </w:rPr>
              <w:t xml:space="preserve">[BedenktijdVoorafClick] = N'0', </w:t>
            </w:r>
          </w:p>
          <w:p w:rsidR="00B13858" w:rsidRDefault="00B13858" w:rsidP="008308C5">
            <w:pPr>
              <w:rPr>
                <w:rFonts w:ascii="Courier New" w:hAnsi="Courier New" w:cs="Courier New"/>
              </w:rPr>
            </w:pPr>
            <w:r>
              <w:rPr>
                <w:rFonts w:ascii="Courier New" w:hAnsi="Courier New" w:cs="Courier New"/>
              </w:rPr>
              <w:t xml:space="preserve">   </w:t>
            </w:r>
            <w:r w:rsidRPr="00B13858">
              <w:rPr>
                <w:rFonts w:ascii="Courier New" w:hAnsi="Courier New" w:cs="Courier New"/>
              </w:rPr>
              <w:t xml:space="preserve"> [Buffer] = N'0', </w:t>
            </w:r>
          </w:p>
          <w:p w:rsidR="00B13858" w:rsidRDefault="00B13858" w:rsidP="008308C5">
            <w:pPr>
              <w:rPr>
                <w:rFonts w:ascii="Courier New" w:hAnsi="Courier New" w:cs="Courier New"/>
              </w:rPr>
            </w:pPr>
            <w:r>
              <w:rPr>
                <w:rFonts w:ascii="Courier New" w:hAnsi="Courier New" w:cs="Courier New"/>
              </w:rPr>
              <w:t xml:space="preserve">   </w:t>
            </w:r>
            <w:r w:rsidRPr="00B13858">
              <w:rPr>
                <w:rFonts w:ascii="Courier New" w:hAnsi="Courier New" w:cs="Courier New"/>
              </w:rPr>
              <w:t xml:space="preserve"> [ContractTermijn] = N'12', </w:t>
            </w:r>
          </w:p>
          <w:p w:rsidR="00B13858" w:rsidRDefault="00B13858" w:rsidP="008308C5">
            <w:pPr>
              <w:rPr>
                <w:rFonts w:ascii="Courier New" w:hAnsi="Courier New" w:cs="Courier New"/>
              </w:rPr>
            </w:pPr>
            <w:r>
              <w:rPr>
                <w:rFonts w:ascii="Courier New" w:hAnsi="Courier New" w:cs="Courier New"/>
              </w:rPr>
              <w:t xml:space="preserve">   </w:t>
            </w:r>
            <w:r w:rsidRPr="00B13858">
              <w:rPr>
                <w:rFonts w:ascii="Courier New" w:hAnsi="Courier New" w:cs="Courier New"/>
              </w:rPr>
              <w:t xml:space="preserve"> [KalenderKwartaal] = N'0', </w:t>
            </w:r>
          </w:p>
          <w:p w:rsidR="00B13858" w:rsidRDefault="00B13858" w:rsidP="008308C5">
            <w:pPr>
              <w:rPr>
                <w:rFonts w:ascii="Courier New" w:hAnsi="Courier New" w:cs="Courier New"/>
              </w:rPr>
            </w:pPr>
            <w:r>
              <w:rPr>
                <w:rFonts w:ascii="Courier New" w:hAnsi="Courier New" w:cs="Courier New"/>
              </w:rPr>
              <w:t xml:space="preserve">   </w:t>
            </w:r>
            <w:r w:rsidRPr="00B13858">
              <w:rPr>
                <w:rFonts w:ascii="Courier New" w:hAnsi="Courier New" w:cs="Courier New"/>
              </w:rPr>
              <w:t xml:space="preserve"> [Limiet] = N'0', </w:t>
            </w:r>
          </w:p>
          <w:p w:rsidR="00B13858" w:rsidRDefault="00B13858" w:rsidP="008308C5">
            <w:pPr>
              <w:rPr>
                <w:rFonts w:ascii="Courier New" w:hAnsi="Courier New" w:cs="Courier New"/>
              </w:rPr>
            </w:pPr>
            <w:r>
              <w:rPr>
                <w:rFonts w:ascii="Courier New" w:hAnsi="Courier New" w:cs="Courier New"/>
              </w:rPr>
              <w:t xml:space="preserve">   </w:t>
            </w:r>
            <w:r w:rsidRPr="00B13858">
              <w:rPr>
                <w:rFonts w:ascii="Courier New" w:hAnsi="Courier New" w:cs="Courier New"/>
              </w:rPr>
              <w:t xml:space="preserve"> [Naam] = N'Overbrugging 1 jaars', </w:t>
            </w:r>
          </w:p>
          <w:p w:rsidR="00B13858" w:rsidRPr="00B13858" w:rsidRDefault="00B13858" w:rsidP="008308C5">
            <w:pPr>
              <w:rPr>
                <w:rFonts w:ascii="Courier New" w:hAnsi="Courier New" w:cs="Courier New"/>
              </w:rPr>
            </w:pPr>
            <w:r>
              <w:rPr>
                <w:rFonts w:ascii="Courier New" w:hAnsi="Courier New" w:cs="Courier New"/>
              </w:rPr>
              <w:t xml:space="preserve">   </w:t>
            </w:r>
            <w:r w:rsidRPr="00B13858">
              <w:rPr>
                <w:rFonts w:ascii="Courier New" w:hAnsi="Courier New" w:cs="Courier New"/>
              </w:rPr>
              <w:t xml:space="preserve"> [RenteGedrag] = N'1', </w:t>
            </w:r>
          </w:p>
          <w:p w:rsidR="00B13858" w:rsidRPr="00977D47" w:rsidRDefault="00B13858" w:rsidP="008308C5">
            <w:pPr>
              <w:rPr>
                <w:rFonts w:ascii="Courier New" w:hAnsi="Courier New" w:cs="Courier New"/>
              </w:rPr>
            </w:pPr>
            <w:r w:rsidRPr="00977D47">
              <w:rPr>
                <w:rFonts w:ascii="Courier New" w:hAnsi="Courier New" w:cs="Courier New"/>
              </w:rPr>
              <w:t xml:space="preserve">    [RenteType] = (SELECT [ID] </w:t>
            </w:r>
          </w:p>
          <w:p w:rsidR="00B13858" w:rsidRDefault="00B13858" w:rsidP="008308C5">
            <w:pPr>
              <w:rPr>
                <w:rFonts w:ascii="Courier New" w:hAnsi="Courier New" w:cs="Courier New"/>
                <w:lang w:val="en-GB"/>
              </w:rPr>
            </w:pPr>
            <w:r w:rsidRPr="00977D47">
              <w:rPr>
                <w:rFonts w:ascii="Courier New" w:hAnsi="Courier New" w:cs="Courier New"/>
              </w:rPr>
              <w:t xml:space="preserve">                   </w:t>
            </w:r>
            <w:r w:rsidRPr="00B13858">
              <w:rPr>
                <w:rFonts w:ascii="Courier New" w:hAnsi="Courier New" w:cs="Courier New"/>
                <w:lang w:val="en-GB"/>
              </w:rPr>
              <w:t xml:space="preserve">FROM [RenteType] </w:t>
            </w:r>
          </w:p>
          <w:p w:rsidR="00B13858" w:rsidRDefault="00B13858" w:rsidP="008308C5">
            <w:pPr>
              <w:rPr>
                <w:rFonts w:ascii="Courier New" w:hAnsi="Courier New" w:cs="Courier New"/>
                <w:lang w:val="en-GB"/>
              </w:rPr>
            </w:pPr>
            <w:r>
              <w:rPr>
                <w:rFonts w:ascii="Courier New" w:hAnsi="Courier New" w:cs="Courier New"/>
                <w:lang w:val="en-GB"/>
              </w:rPr>
              <w:t xml:space="preserve">                   </w:t>
            </w:r>
            <w:r w:rsidRPr="00B13858">
              <w:rPr>
                <w:rFonts w:ascii="Courier New" w:hAnsi="Courier New" w:cs="Courier New"/>
                <w:lang w:val="en-GB"/>
              </w:rPr>
              <w:t xml:space="preserve">WHERE [Iid] = </w:t>
            </w:r>
          </w:p>
          <w:p w:rsidR="00B13858" w:rsidRDefault="00B13858" w:rsidP="008308C5">
            <w:pPr>
              <w:rPr>
                <w:rFonts w:ascii="Courier New" w:hAnsi="Courier New" w:cs="Courier New"/>
                <w:lang w:val="en-GB"/>
              </w:rPr>
            </w:pPr>
            <w:r>
              <w:rPr>
                <w:rFonts w:ascii="Courier New" w:hAnsi="Courier New" w:cs="Courier New"/>
                <w:lang w:val="en-GB"/>
              </w:rPr>
              <w:t xml:space="preserve">                         </w:t>
            </w:r>
            <w:r w:rsidRPr="00B13858">
              <w:rPr>
                <w:rFonts w:ascii="Courier New" w:hAnsi="Courier New" w:cs="Courier New"/>
                <w:lang w:val="en-GB"/>
              </w:rPr>
              <w:t xml:space="preserve">N'382999EE-7364-4032-945D-4289CFA21220'), </w:t>
            </w:r>
          </w:p>
          <w:p w:rsidR="00B13858" w:rsidRDefault="00B13858" w:rsidP="008308C5">
            <w:pPr>
              <w:rPr>
                <w:rFonts w:ascii="Courier New" w:hAnsi="Courier New" w:cs="Courier New"/>
                <w:lang w:val="en-GB"/>
              </w:rPr>
            </w:pPr>
            <w:r>
              <w:rPr>
                <w:rFonts w:ascii="Courier New" w:hAnsi="Courier New" w:cs="Courier New"/>
                <w:lang w:val="en-GB"/>
              </w:rPr>
              <w:t xml:space="preserve">    </w:t>
            </w:r>
            <w:r w:rsidRPr="00B13858">
              <w:rPr>
                <w:rFonts w:ascii="Courier New" w:hAnsi="Courier New" w:cs="Courier New"/>
                <w:lang w:val="en-GB"/>
              </w:rPr>
              <w:t xml:space="preserve">[Referentie] = N'8CF1EB1B-02A9-4649-88AE-3D5B6883D6D4', </w:t>
            </w:r>
          </w:p>
          <w:p w:rsidR="00B13858" w:rsidRDefault="00B13858" w:rsidP="008308C5">
            <w:pPr>
              <w:rPr>
                <w:rFonts w:ascii="Courier New" w:hAnsi="Courier New" w:cs="Courier New"/>
                <w:lang w:val="en-GB"/>
              </w:rPr>
            </w:pPr>
            <w:r>
              <w:rPr>
                <w:rFonts w:ascii="Courier New" w:hAnsi="Courier New" w:cs="Courier New"/>
                <w:lang w:val="en-GB"/>
              </w:rPr>
              <w:t xml:space="preserve">    </w:t>
            </w:r>
            <w:r w:rsidRPr="00B13858">
              <w:rPr>
                <w:rFonts w:ascii="Courier New" w:hAnsi="Courier New" w:cs="Courier New"/>
                <w:lang w:val="en-GB"/>
              </w:rPr>
              <w:t xml:space="preserve">[Code] = N'' </w:t>
            </w:r>
          </w:p>
          <w:p w:rsidR="00B13858" w:rsidRPr="00B13858" w:rsidRDefault="00B13858" w:rsidP="008308C5">
            <w:pPr>
              <w:rPr>
                <w:rFonts w:ascii="Courier New" w:hAnsi="Courier New" w:cs="Courier New"/>
                <w:lang w:val="en-GB"/>
              </w:rPr>
            </w:pPr>
            <w:r w:rsidRPr="00B13858">
              <w:rPr>
                <w:rFonts w:ascii="Courier New" w:hAnsi="Courier New" w:cs="Courier New"/>
                <w:lang w:val="en-GB"/>
              </w:rPr>
              <w:t>WHERE [Iid] = N'FA9A5AD4-6830-4FAC-832D-39D6CB68CD03'</w:t>
            </w:r>
          </w:p>
          <w:p w:rsidR="00B13858" w:rsidRPr="00B13858" w:rsidRDefault="00B13858" w:rsidP="008308C5">
            <w:pPr>
              <w:rPr>
                <w:rFonts w:ascii="Courier New" w:hAnsi="Courier New" w:cs="Courier New"/>
                <w:lang w:val="en-GB"/>
              </w:rPr>
            </w:pPr>
          </w:p>
          <w:p w:rsidR="00B13858" w:rsidRPr="00B13858" w:rsidRDefault="00B13858" w:rsidP="008308C5">
            <w:pPr>
              <w:rPr>
                <w:rFonts w:ascii="Courier New" w:hAnsi="Courier New" w:cs="Courier New"/>
                <w:lang w:val="en-GB"/>
              </w:rPr>
            </w:pPr>
          </w:p>
        </w:tc>
      </w:tr>
    </w:tbl>
    <w:p w:rsidR="00B13858" w:rsidRDefault="00B13858" w:rsidP="00556533">
      <w:pPr>
        <w:rPr>
          <w:lang w:val="en-GB"/>
        </w:rPr>
      </w:pPr>
    </w:p>
    <w:p w:rsidR="00556533" w:rsidRDefault="00556533" w:rsidP="00556533">
      <w:pPr>
        <w:pStyle w:val="Heading1"/>
        <w:rPr>
          <w:lang w:val="en-GB"/>
        </w:rPr>
      </w:pPr>
      <w:r>
        <w:rPr>
          <w:lang w:val="en-GB"/>
        </w:rPr>
        <w:t>Eventuele verbetering</w:t>
      </w:r>
    </w:p>
    <w:p w:rsidR="00391594" w:rsidRPr="00391594" w:rsidRDefault="00391594" w:rsidP="00556533">
      <w:pPr>
        <w:pStyle w:val="ListParagraph"/>
        <w:numPr>
          <w:ilvl w:val="0"/>
          <w:numId w:val="1"/>
        </w:numPr>
      </w:pPr>
      <w:r w:rsidRPr="00391594">
        <w:t>Pagina in Force om van Instelling Histories sql statements te maken</w:t>
      </w:r>
      <w:r>
        <w:t>.</w:t>
      </w:r>
    </w:p>
    <w:p w:rsidR="00556533" w:rsidRDefault="00556533" w:rsidP="00556533">
      <w:pPr>
        <w:pStyle w:val="ListParagraph"/>
        <w:numPr>
          <w:ilvl w:val="0"/>
          <w:numId w:val="1"/>
        </w:numPr>
        <w:rPr>
          <w:lang w:val="en-GB"/>
        </w:rPr>
      </w:pPr>
      <w:r>
        <w:rPr>
          <w:lang w:val="en-GB"/>
        </w:rPr>
        <w:t>Rapportage mogelijkheden.</w:t>
      </w:r>
    </w:p>
    <w:p w:rsidR="00556533" w:rsidRPr="00556533" w:rsidRDefault="00556533" w:rsidP="00556533">
      <w:pPr>
        <w:pStyle w:val="ListParagraph"/>
        <w:numPr>
          <w:ilvl w:val="0"/>
          <w:numId w:val="1"/>
        </w:numPr>
      </w:pPr>
      <w:r w:rsidRPr="00556533">
        <w:t>Alleen het laatste update statement van een IID en table word gecreëerd</w:t>
      </w:r>
      <w:r>
        <w:t>.</w:t>
      </w:r>
    </w:p>
    <w:p w:rsidR="00556533" w:rsidRDefault="00556533" w:rsidP="00556533">
      <w:pPr>
        <w:pStyle w:val="ListParagraph"/>
        <w:numPr>
          <w:ilvl w:val="0"/>
          <w:numId w:val="1"/>
        </w:numPr>
      </w:pPr>
      <w:r>
        <w:t>Als een IID wordt verwijderd dan worden de eventueel bijbehorende</w:t>
      </w:r>
      <w:r w:rsidR="00391594">
        <w:t xml:space="preserve"> eerdere</w:t>
      </w:r>
      <w:r>
        <w:t xml:space="preserve"> Insert en Update statements niet aangemaakt.</w:t>
      </w:r>
    </w:p>
    <w:p w:rsidR="00C437AD" w:rsidRDefault="00C437AD" w:rsidP="00556533">
      <w:pPr>
        <w:pStyle w:val="ListParagraph"/>
        <w:numPr>
          <w:ilvl w:val="0"/>
          <w:numId w:val="1"/>
        </w:numPr>
      </w:pPr>
      <w:r>
        <w:t>Combineer updates en inserts van link tabels op basis van “in ID”</w:t>
      </w:r>
    </w:p>
    <w:p w:rsidR="00556533" w:rsidRDefault="00556533" w:rsidP="00556533"/>
    <w:p w:rsidR="00C437AD" w:rsidRDefault="00C437AD" w:rsidP="00556533"/>
    <w:p w:rsidR="00C437AD" w:rsidRDefault="00C437AD">
      <w:r>
        <w:br w:type="page"/>
      </w:r>
    </w:p>
    <w:p w:rsidR="00C437AD" w:rsidRDefault="00C437AD" w:rsidP="00C437AD">
      <w:pPr>
        <w:pStyle w:val="Heading1"/>
      </w:pPr>
      <w:r>
        <w:t>Verschillende oplossingen</w:t>
      </w:r>
    </w:p>
    <w:p w:rsidR="00C437AD" w:rsidRDefault="00C437AD" w:rsidP="00556533"/>
    <w:tbl>
      <w:tblPr>
        <w:tblStyle w:val="GridTable5Dark-Accent1"/>
        <w:tblW w:w="0" w:type="auto"/>
        <w:tblLook w:val="04A0" w:firstRow="1" w:lastRow="0" w:firstColumn="1" w:lastColumn="0" w:noHBand="0" w:noVBand="1"/>
      </w:tblPr>
      <w:tblGrid>
        <w:gridCol w:w="2265"/>
        <w:gridCol w:w="2265"/>
        <w:gridCol w:w="2266"/>
        <w:gridCol w:w="2266"/>
      </w:tblGrid>
      <w:tr w:rsidR="00C437AD" w:rsidTr="004A1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437AD" w:rsidRDefault="00C437AD" w:rsidP="00556533"/>
        </w:tc>
        <w:tc>
          <w:tcPr>
            <w:tcW w:w="2265" w:type="dxa"/>
          </w:tcPr>
          <w:p w:rsidR="00C437AD" w:rsidRDefault="00C437AD" w:rsidP="00556533">
            <w:pPr>
              <w:cnfStyle w:val="100000000000" w:firstRow="1" w:lastRow="0" w:firstColumn="0" w:lastColumn="0" w:oddVBand="0" w:evenVBand="0" w:oddHBand="0" w:evenHBand="0" w:firstRowFirstColumn="0" w:firstRowLastColumn="0" w:lastRowFirstColumn="0" w:lastRowLastColumn="0"/>
            </w:pPr>
            <w:r>
              <w:t>Huidig Voorstel</w:t>
            </w:r>
          </w:p>
        </w:tc>
        <w:tc>
          <w:tcPr>
            <w:tcW w:w="2266" w:type="dxa"/>
          </w:tcPr>
          <w:p w:rsidR="00C437AD" w:rsidRDefault="00C437AD" w:rsidP="00556533">
            <w:pPr>
              <w:cnfStyle w:val="100000000000" w:firstRow="1" w:lastRow="0" w:firstColumn="0" w:lastColumn="0" w:oddVBand="0" w:evenVBand="0" w:oddHBand="0" w:evenHBand="0" w:firstRowFirstColumn="0" w:firstRowLastColumn="0" w:lastRowFirstColumn="0" w:lastRowLastColumn="0"/>
            </w:pPr>
            <w:r>
              <w:t>Mergetool</w:t>
            </w:r>
          </w:p>
        </w:tc>
        <w:tc>
          <w:tcPr>
            <w:tcW w:w="2266" w:type="dxa"/>
          </w:tcPr>
          <w:p w:rsidR="00C437AD" w:rsidRDefault="00C437AD" w:rsidP="00556533">
            <w:pPr>
              <w:cnfStyle w:val="100000000000" w:firstRow="1" w:lastRow="0" w:firstColumn="0" w:lastColumn="0" w:oddVBand="0" w:evenVBand="0" w:oddHBand="0" w:evenHBand="0" w:firstRowFirstColumn="0" w:firstRowLastColumn="0" w:lastRowFirstColumn="0" w:lastRowLastColumn="0"/>
            </w:pPr>
            <w:r>
              <w:t>SQL compare</w:t>
            </w:r>
          </w:p>
        </w:tc>
      </w:tr>
      <w:tr w:rsidR="00C437AD" w:rsidTr="004A1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437AD" w:rsidRDefault="00C437AD" w:rsidP="00C437AD">
            <w:r>
              <w:t>Database vergelijking</w:t>
            </w:r>
          </w:p>
        </w:tc>
        <w:tc>
          <w:tcPr>
            <w:tcW w:w="2265"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70AD47" w:themeColor="accent6"/>
              </w:rPr>
            </w:pPr>
            <w:r w:rsidRPr="00C437AD">
              <w:rPr>
                <w:color w:val="70AD47" w:themeColor="accent6"/>
              </w:rPr>
              <w:t>Nee</w:t>
            </w:r>
          </w:p>
        </w:tc>
        <w:tc>
          <w:tcPr>
            <w:tcW w:w="2266"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C00000"/>
              </w:rPr>
            </w:pPr>
            <w:r w:rsidRPr="00C437AD">
              <w:rPr>
                <w:color w:val="C00000"/>
              </w:rPr>
              <w:t>Ja</w:t>
            </w:r>
          </w:p>
        </w:tc>
        <w:tc>
          <w:tcPr>
            <w:tcW w:w="2266"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C00000"/>
              </w:rPr>
            </w:pPr>
            <w:r w:rsidRPr="00C437AD">
              <w:rPr>
                <w:color w:val="C00000"/>
              </w:rPr>
              <w:t>Ja</w:t>
            </w:r>
          </w:p>
        </w:tc>
      </w:tr>
      <w:tr w:rsidR="00C437AD" w:rsidTr="004A1A61">
        <w:tc>
          <w:tcPr>
            <w:cnfStyle w:val="001000000000" w:firstRow="0" w:lastRow="0" w:firstColumn="1" w:lastColumn="0" w:oddVBand="0" w:evenVBand="0" w:oddHBand="0" w:evenHBand="0" w:firstRowFirstColumn="0" w:firstRowLastColumn="0" w:lastRowFirstColumn="0" w:lastRowLastColumn="0"/>
            <w:tcW w:w="2265" w:type="dxa"/>
          </w:tcPr>
          <w:p w:rsidR="00C437AD" w:rsidRDefault="00C437AD" w:rsidP="00556533">
            <w:r>
              <w:t>Primary keys</w:t>
            </w:r>
          </w:p>
        </w:tc>
        <w:tc>
          <w:tcPr>
            <w:tcW w:w="2265"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70AD47" w:themeColor="accent6"/>
              </w:rPr>
            </w:pPr>
            <w:r w:rsidRPr="00C437AD">
              <w:rPr>
                <w:color w:val="70AD47" w:themeColor="accent6"/>
              </w:rPr>
              <w:t>Nee</w:t>
            </w:r>
          </w:p>
        </w:tc>
        <w:tc>
          <w:tcPr>
            <w:tcW w:w="2266"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C00000"/>
              </w:rPr>
            </w:pPr>
            <w:r w:rsidRPr="00C437AD">
              <w:rPr>
                <w:color w:val="C00000"/>
              </w:rPr>
              <w:t>Ja</w:t>
            </w:r>
          </w:p>
        </w:tc>
        <w:tc>
          <w:tcPr>
            <w:tcW w:w="2266"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C00000"/>
              </w:rPr>
            </w:pPr>
            <w:r w:rsidRPr="00C437AD">
              <w:rPr>
                <w:color w:val="C00000"/>
              </w:rPr>
              <w:t>Ja</w:t>
            </w:r>
          </w:p>
        </w:tc>
      </w:tr>
      <w:tr w:rsidR="00C437AD" w:rsidTr="004A1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437AD" w:rsidRDefault="00C437AD" w:rsidP="00556533">
            <w:r>
              <w:t>Tijd tijdens invoer</w:t>
            </w:r>
          </w:p>
        </w:tc>
        <w:tc>
          <w:tcPr>
            <w:tcW w:w="2265"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70AD47" w:themeColor="accent6"/>
              </w:rPr>
            </w:pPr>
            <w:r w:rsidRPr="00C437AD">
              <w:rPr>
                <w:color w:val="70AD47" w:themeColor="accent6"/>
              </w:rPr>
              <w:t>Kort</w:t>
            </w:r>
          </w:p>
        </w:tc>
        <w:tc>
          <w:tcPr>
            <w:tcW w:w="2266"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C00000"/>
              </w:rPr>
            </w:pPr>
            <w:r w:rsidRPr="00C437AD">
              <w:rPr>
                <w:color w:val="C00000"/>
              </w:rPr>
              <w:t>Lang</w:t>
            </w:r>
          </w:p>
        </w:tc>
        <w:tc>
          <w:tcPr>
            <w:tcW w:w="2266"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C00000"/>
              </w:rPr>
            </w:pPr>
            <w:r w:rsidRPr="00C437AD">
              <w:rPr>
                <w:color w:val="C00000"/>
              </w:rPr>
              <w:t>Lang</w:t>
            </w:r>
          </w:p>
        </w:tc>
      </w:tr>
      <w:tr w:rsidR="00E03982" w:rsidTr="004A1A61">
        <w:tc>
          <w:tcPr>
            <w:cnfStyle w:val="001000000000" w:firstRow="0" w:lastRow="0" w:firstColumn="1" w:lastColumn="0" w:oddVBand="0" w:evenVBand="0" w:oddHBand="0" w:evenHBand="0" w:firstRowFirstColumn="0" w:firstRowLastColumn="0" w:lastRowFirstColumn="0" w:lastRowLastColumn="0"/>
            <w:tcW w:w="2265" w:type="dxa"/>
          </w:tcPr>
          <w:p w:rsidR="00E03982" w:rsidRDefault="00E03982" w:rsidP="00556533">
            <w:r>
              <w:t>Foreign keys aan uit zetten</w:t>
            </w:r>
          </w:p>
        </w:tc>
        <w:tc>
          <w:tcPr>
            <w:tcW w:w="2265" w:type="dxa"/>
          </w:tcPr>
          <w:p w:rsidR="00E03982" w:rsidRPr="00C437AD" w:rsidRDefault="00E03982" w:rsidP="0055653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Nee</w:t>
            </w:r>
          </w:p>
        </w:tc>
        <w:tc>
          <w:tcPr>
            <w:tcW w:w="2266" w:type="dxa"/>
          </w:tcPr>
          <w:p w:rsidR="00E03982" w:rsidRPr="00C437AD" w:rsidRDefault="00E03982" w:rsidP="00556533">
            <w:pPr>
              <w:cnfStyle w:val="000000000000" w:firstRow="0" w:lastRow="0" w:firstColumn="0" w:lastColumn="0" w:oddVBand="0" w:evenVBand="0" w:oddHBand="0" w:evenHBand="0" w:firstRowFirstColumn="0" w:firstRowLastColumn="0" w:lastRowFirstColumn="0" w:lastRowLastColumn="0"/>
              <w:rPr>
                <w:color w:val="C00000"/>
              </w:rPr>
            </w:pPr>
            <w:r>
              <w:rPr>
                <w:color w:val="C00000"/>
              </w:rPr>
              <w:t>Ja</w:t>
            </w:r>
          </w:p>
        </w:tc>
        <w:tc>
          <w:tcPr>
            <w:tcW w:w="2266" w:type="dxa"/>
          </w:tcPr>
          <w:p w:rsidR="00E03982" w:rsidRPr="00C437AD" w:rsidRDefault="00E03982" w:rsidP="00556533">
            <w:pPr>
              <w:cnfStyle w:val="000000000000" w:firstRow="0" w:lastRow="0" w:firstColumn="0" w:lastColumn="0" w:oddVBand="0" w:evenVBand="0" w:oddHBand="0" w:evenHBand="0" w:firstRowFirstColumn="0" w:firstRowLastColumn="0" w:lastRowFirstColumn="0" w:lastRowLastColumn="0"/>
              <w:rPr>
                <w:color w:val="C00000"/>
              </w:rPr>
            </w:pPr>
            <w:r>
              <w:rPr>
                <w:color w:val="C00000"/>
              </w:rPr>
              <w:t>Ja</w:t>
            </w:r>
          </w:p>
        </w:tc>
      </w:tr>
      <w:tr w:rsidR="00C437AD" w:rsidTr="004A1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437AD" w:rsidRDefault="00C437AD" w:rsidP="00556533">
            <w:r>
              <w:t>Productie hotfix</w:t>
            </w:r>
          </w:p>
        </w:tc>
        <w:tc>
          <w:tcPr>
            <w:tcW w:w="2265"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70AD47" w:themeColor="accent6"/>
              </w:rPr>
            </w:pPr>
            <w:r w:rsidRPr="00C437AD">
              <w:rPr>
                <w:color w:val="70AD47" w:themeColor="accent6"/>
              </w:rPr>
              <w:t>Mogelijk</w:t>
            </w:r>
          </w:p>
        </w:tc>
        <w:tc>
          <w:tcPr>
            <w:tcW w:w="2266"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C00000"/>
              </w:rPr>
            </w:pPr>
            <w:r w:rsidRPr="00C437AD">
              <w:rPr>
                <w:color w:val="C00000"/>
              </w:rPr>
              <w:t>Niet mogelijk</w:t>
            </w:r>
          </w:p>
        </w:tc>
        <w:tc>
          <w:tcPr>
            <w:tcW w:w="2266"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C00000"/>
              </w:rPr>
            </w:pPr>
            <w:r w:rsidRPr="00C437AD">
              <w:rPr>
                <w:color w:val="C00000"/>
              </w:rPr>
              <w:t>Niet mogelijk</w:t>
            </w:r>
          </w:p>
        </w:tc>
      </w:tr>
      <w:tr w:rsidR="00C437AD" w:rsidTr="004A1A61">
        <w:tc>
          <w:tcPr>
            <w:cnfStyle w:val="001000000000" w:firstRow="0" w:lastRow="0" w:firstColumn="1" w:lastColumn="0" w:oddVBand="0" w:evenVBand="0" w:oddHBand="0" w:evenHBand="0" w:firstRowFirstColumn="0" w:firstRowLastColumn="0" w:lastRowFirstColumn="0" w:lastRowLastColumn="0"/>
            <w:tcW w:w="2265" w:type="dxa"/>
          </w:tcPr>
          <w:p w:rsidR="00C437AD" w:rsidRDefault="00C437AD" w:rsidP="00556533">
            <w:r>
              <w:t>Ondersteuning voor feature merges</w:t>
            </w:r>
          </w:p>
        </w:tc>
        <w:tc>
          <w:tcPr>
            <w:tcW w:w="2265"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70AD47" w:themeColor="accent6"/>
              </w:rPr>
            </w:pPr>
            <w:r w:rsidRPr="00C437AD">
              <w:rPr>
                <w:color w:val="70AD47" w:themeColor="accent6"/>
              </w:rPr>
              <w:t>Ja</w:t>
            </w:r>
          </w:p>
        </w:tc>
        <w:tc>
          <w:tcPr>
            <w:tcW w:w="2266"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C00000"/>
              </w:rPr>
            </w:pPr>
            <w:r w:rsidRPr="00C437AD">
              <w:rPr>
                <w:color w:val="C00000"/>
              </w:rPr>
              <w:t>Nee</w:t>
            </w:r>
          </w:p>
        </w:tc>
        <w:tc>
          <w:tcPr>
            <w:tcW w:w="2266"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C00000"/>
              </w:rPr>
            </w:pPr>
            <w:r w:rsidRPr="00C437AD">
              <w:rPr>
                <w:color w:val="C00000"/>
              </w:rPr>
              <w:t>Nee</w:t>
            </w:r>
          </w:p>
        </w:tc>
      </w:tr>
      <w:tr w:rsidR="00C437AD" w:rsidTr="004A1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437AD" w:rsidRDefault="00C437AD" w:rsidP="00556533">
            <w:r>
              <w:t>Inregelmomenten</w:t>
            </w:r>
          </w:p>
        </w:tc>
        <w:tc>
          <w:tcPr>
            <w:tcW w:w="2265"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70AD47" w:themeColor="accent6"/>
              </w:rPr>
            </w:pPr>
            <w:r w:rsidRPr="00C437AD">
              <w:rPr>
                <w:color w:val="70AD47" w:themeColor="accent6"/>
              </w:rPr>
              <w:t>Meerder</w:t>
            </w:r>
            <w:r w:rsidR="000434C7">
              <w:rPr>
                <w:color w:val="70AD47" w:themeColor="accent6"/>
              </w:rPr>
              <w:t>e</w:t>
            </w:r>
          </w:p>
        </w:tc>
        <w:tc>
          <w:tcPr>
            <w:tcW w:w="2266"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C00000"/>
              </w:rPr>
            </w:pPr>
            <w:r w:rsidRPr="00C437AD">
              <w:rPr>
                <w:color w:val="C00000"/>
              </w:rPr>
              <w:t>Enkel</w:t>
            </w:r>
          </w:p>
        </w:tc>
        <w:tc>
          <w:tcPr>
            <w:tcW w:w="2266"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C00000"/>
              </w:rPr>
            </w:pPr>
            <w:r w:rsidRPr="00C437AD">
              <w:rPr>
                <w:color w:val="C00000"/>
              </w:rPr>
              <w:t>Enkel</w:t>
            </w:r>
          </w:p>
        </w:tc>
      </w:tr>
      <w:tr w:rsidR="00C437AD" w:rsidTr="004A1A61">
        <w:tc>
          <w:tcPr>
            <w:cnfStyle w:val="001000000000" w:firstRow="0" w:lastRow="0" w:firstColumn="1" w:lastColumn="0" w:oddVBand="0" w:evenVBand="0" w:oddHBand="0" w:evenHBand="0" w:firstRowFirstColumn="0" w:firstRowLastColumn="0" w:lastRowFirstColumn="0" w:lastRowLastColumn="0"/>
            <w:tcW w:w="2265" w:type="dxa"/>
          </w:tcPr>
          <w:p w:rsidR="00C437AD" w:rsidRDefault="00C437AD" w:rsidP="00556533">
            <w:r>
              <w:t>Ingewikkelde code</w:t>
            </w:r>
          </w:p>
        </w:tc>
        <w:tc>
          <w:tcPr>
            <w:tcW w:w="2265"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70AD47" w:themeColor="accent6"/>
              </w:rPr>
            </w:pPr>
            <w:r w:rsidRPr="00C437AD">
              <w:rPr>
                <w:color w:val="70AD47" w:themeColor="accent6"/>
              </w:rPr>
              <w:t>Nee</w:t>
            </w:r>
          </w:p>
        </w:tc>
        <w:tc>
          <w:tcPr>
            <w:tcW w:w="2266"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C00000"/>
              </w:rPr>
            </w:pPr>
            <w:r w:rsidRPr="00C437AD">
              <w:rPr>
                <w:color w:val="C00000"/>
              </w:rPr>
              <w:t>Ja</w:t>
            </w:r>
          </w:p>
        </w:tc>
        <w:tc>
          <w:tcPr>
            <w:tcW w:w="2266"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C00000"/>
              </w:rPr>
            </w:pPr>
            <w:r w:rsidRPr="00C437AD">
              <w:rPr>
                <w:color w:val="C00000"/>
              </w:rPr>
              <w:t>Ja</w:t>
            </w:r>
          </w:p>
        </w:tc>
      </w:tr>
      <w:tr w:rsidR="00C437AD" w:rsidTr="004A1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437AD" w:rsidRDefault="00C437AD" w:rsidP="00556533">
            <w:r>
              <w:t>Databaseaanpassing nodig</w:t>
            </w:r>
          </w:p>
        </w:tc>
        <w:tc>
          <w:tcPr>
            <w:tcW w:w="2265" w:type="dxa"/>
          </w:tcPr>
          <w:p w:rsidR="00C437AD" w:rsidRPr="00C437AD" w:rsidRDefault="00C437AD" w:rsidP="00556533">
            <w:pPr>
              <w:cnfStyle w:val="000000100000" w:firstRow="0" w:lastRow="0" w:firstColumn="0" w:lastColumn="0" w:oddVBand="0" w:evenVBand="0" w:oddHBand="1" w:evenHBand="0" w:firstRowFirstColumn="0" w:firstRowLastColumn="0" w:lastRowFirstColumn="0" w:lastRowLastColumn="0"/>
              <w:rPr>
                <w:color w:val="70AD47" w:themeColor="accent6"/>
              </w:rPr>
            </w:pPr>
            <w:r w:rsidRPr="00C437AD">
              <w:rPr>
                <w:color w:val="C00000"/>
              </w:rPr>
              <w:t>Ja</w:t>
            </w:r>
          </w:p>
        </w:tc>
        <w:tc>
          <w:tcPr>
            <w:tcW w:w="2266" w:type="dxa"/>
          </w:tcPr>
          <w:p w:rsidR="00C437AD" w:rsidRPr="00927B41" w:rsidRDefault="00C437AD" w:rsidP="00556533">
            <w:pPr>
              <w:cnfStyle w:val="000000100000" w:firstRow="0" w:lastRow="0" w:firstColumn="0" w:lastColumn="0" w:oddVBand="0" w:evenVBand="0" w:oddHBand="1" w:evenHBand="0" w:firstRowFirstColumn="0" w:firstRowLastColumn="0" w:lastRowFirstColumn="0" w:lastRowLastColumn="0"/>
              <w:rPr>
                <w:color w:val="70AD47" w:themeColor="accent6"/>
              </w:rPr>
            </w:pPr>
            <w:r w:rsidRPr="00927B41">
              <w:rPr>
                <w:color w:val="70AD47" w:themeColor="accent6"/>
              </w:rPr>
              <w:t>Nee</w:t>
            </w:r>
          </w:p>
        </w:tc>
        <w:tc>
          <w:tcPr>
            <w:tcW w:w="2266" w:type="dxa"/>
          </w:tcPr>
          <w:p w:rsidR="00C437AD" w:rsidRPr="00927B41" w:rsidRDefault="00C437AD" w:rsidP="00556533">
            <w:pPr>
              <w:cnfStyle w:val="000000100000" w:firstRow="0" w:lastRow="0" w:firstColumn="0" w:lastColumn="0" w:oddVBand="0" w:evenVBand="0" w:oddHBand="1" w:evenHBand="0" w:firstRowFirstColumn="0" w:firstRowLastColumn="0" w:lastRowFirstColumn="0" w:lastRowLastColumn="0"/>
              <w:rPr>
                <w:color w:val="70AD47" w:themeColor="accent6"/>
              </w:rPr>
            </w:pPr>
            <w:r w:rsidRPr="00927B41">
              <w:rPr>
                <w:color w:val="70AD47" w:themeColor="accent6"/>
              </w:rPr>
              <w:t>Nee</w:t>
            </w:r>
          </w:p>
        </w:tc>
      </w:tr>
      <w:tr w:rsidR="00C437AD" w:rsidTr="004A1A61">
        <w:tc>
          <w:tcPr>
            <w:cnfStyle w:val="001000000000" w:firstRow="0" w:lastRow="0" w:firstColumn="1" w:lastColumn="0" w:oddVBand="0" w:evenVBand="0" w:oddHBand="0" w:evenHBand="0" w:firstRowFirstColumn="0" w:firstRowLastColumn="0" w:lastRowFirstColumn="0" w:lastRowLastColumn="0"/>
            <w:tcW w:w="2265" w:type="dxa"/>
          </w:tcPr>
          <w:p w:rsidR="00C437AD" w:rsidRDefault="00C437AD" w:rsidP="00556533">
            <w:r>
              <w:t>Handsfree install</w:t>
            </w:r>
          </w:p>
        </w:tc>
        <w:tc>
          <w:tcPr>
            <w:tcW w:w="2265"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FF0000"/>
              </w:rPr>
            </w:pPr>
            <w:r w:rsidRPr="00C437AD">
              <w:rPr>
                <w:color w:val="70AD47" w:themeColor="accent6"/>
              </w:rPr>
              <w:t>Ja</w:t>
            </w:r>
          </w:p>
        </w:tc>
        <w:tc>
          <w:tcPr>
            <w:tcW w:w="2266" w:type="dxa"/>
          </w:tcPr>
          <w:p w:rsidR="00C437AD" w:rsidRPr="00C437AD" w:rsidRDefault="00C437AD" w:rsidP="00556533">
            <w:pPr>
              <w:cnfStyle w:val="000000000000" w:firstRow="0" w:lastRow="0" w:firstColumn="0" w:lastColumn="0" w:oddVBand="0" w:evenVBand="0" w:oddHBand="0" w:evenHBand="0" w:firstRowFirstColumn="0" w:firstRowLastColumn="0" w:lastRowFirstColumn="0" w:lastRowLastColumn="0"/>
              <w:rPr>
                <w:color w:val="70AD47" w:themeColor="accent6"/>
              </w:rPr>
            </w:pPr>
            <w:r w:rsidRPr="004A1A61">
              <w:rPr>
                <w:color w:val="C00000"/>
              </w:rPr>
              <w:t>Nee</w:t>
            </w:r>
          </w:p>
        </w:tc>
        <w:tc>
          <w:tcPr>
            <w:tcW w:w="2266" w:type="dxa"/>
          </w:tcPr>
          <w:p w:rsidR="00C437AD" w:rsidRDefault="00C437AD" w:rsidP="00556533">
            <w:pPr>
              <w:cnfStyle w:val="000000000000" w:firstRow="0" w:lastRow="0" w:firstColumn="0" w:lastColumn="0" w:oddVBand="0" w:evenVBand="0" w:oddHBand="0" w:evenHBand="0" w:firstRowFirstColumn="0" w:firstRowLastColumn="0" w:lastRowFirstColumn="0" w:lastRowLastColumn="0"/>
            </w:pPr>
            <w:r w:rsidRPr="00C437AD">
              <w:rPr>
                <w:color w:val="70AD47" w:themeColor="accent6"/>
              </w:rPr>
              <w:t>Ja</w:t>
            </w:r>
          </w:p>
        </w:tc>
      </w:tr>
    </w:tbl>
    <w:p w:rsidR="00C437AD" w:rsidRDefault="00C437AD" w:rsidP="00556533"/>
    <w:p w:rsidR="00C437AD" w:rsidRPr="00556533" w:rsidRDefault="00C437AD" w:rsidP="00556533"/>
    <w:sectPr w:rsidR="00C437AD" w:rsidRPr="005565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3F3" w:rsidRDefault="006E33F3" w:rsidP="00057E4C">
      <w:pPr>
        <w:spacing w:after="0" w:line="240" w:lineRule="auto"/>
      </w:pPr>
      <w:r>
        <w:separator/>
      </w:r>
    </w:p>
  </w:endnote>
  <w:endnote w:type="continuationSeparator" w:id="0">
    <w:p w:rsidR="006E33F3" w:rsidRDefault="006E33F3" w:rsidP="0005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3F3" w:rsidRDefault="006E33F3" w:rsidP="00057E4C">
      <w:pPr>
        <w:spacing w:after="0" w:line="240" w:lineRule="auto"/>
      </w:pPr>
      <w:r>
        <w:separator/>
      </w:r>
    </w:p>
  </w:footnote>
  <w:footnote w:type="continuationSeparator" w:id="0">
    <w:p w:rsidR="006E33F3" w:rsidRDefault="006E33F3" w:rsidP="00057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4F29"/>
    <w:multiLevelType w:val="hybridMultilevel"/>
    <w:tmpl w:val="137A9B2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4615AB"/>
    <w:multiLevelType w:val="hybridMultilevel"/>
    <w:tmpl w:val="02EA3CF2"/>
    <w:lvl w:ilvl="0" w:tplc="6B5883D4">
      <w:start w:val="1"/>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BAE"/>
    <w:rsid w:val="0003186E"/>
    <w:rsid w:val="000434C7"/>
    <w:rsid w:val="00057E4C"/>
    <w:rsid w:val="00295C01"/>
    <w:rsid w:val="00333BAE"/>
    <w:rsid w:val="00391594"/>
    <w:rsid w:val="004A1A61"/>
    <w:rsid w:val="00556533"/>
    <w:rsid w:val="006E33F3"/>
    <w:rsid w:val="008308C5"/>
    <w:rsid w:val="00927B41"/>
    <w:rsid w:val="00954679"/>
    <w:rsid w:val="00977D47"/>
    <w:rsid w:val="009E4E97"/>
    <w:rsid w:val="00B07927"/>
    <w:rsid w:val="00B13858"/>
    <w:rsid w:val="00C05B13"/>
    <w:rsid w:val="00C437AD"/>
    <w:rsid w:val="00C63DF2"/>
    <w:rsid w:val="00E03402"/>
    <w:rsid w:val="00E039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D355A-AB4E-4EC1-B9D9-058AA473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8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08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B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3BAE"/>
    <w:pPr>
      <w:ind w:left="720"/>
      <w:contextualSpacing/>
    </w:pPr>
  </w:style>
  <w:style w:type="character" w:customStyle="1" w:styleId="Heading1Char">
    <w:name w:val="Heading 1 Char"/>
    <w:basedOn w:val="DefaultParagraphFont"/>
    <w:link w:val="Heading1"/>
    <w:uiPriority w:val="9"/>
    <w:rsid w:val="00333B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08C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30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08C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56533"/>
    <w:pPr>
      <w:spacing w:after="0" w:line="240" w:lineRule="auto"/>
    </w:pPr>
  </w:style>
  <w:style w:type="table" w:styleId="GridTable5Dark-Accent1">
    <w:name w:val="Grid Table 5 Dark Accent 1"/>
    <w:basedOn w:val="TableNormal"/>
    <w:uiPriority w:val="50"/>
    <w:rsid w:val="004A1A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057E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7E4C"/>
  </w:style>
  <w:style w:type="paragraph" w:styleId="Footer">
    <w:name w:val="footer"/>
    <w:basedOn w:val="Normal"/>
    <w:link w:val="FooterChar"/>
    <w:uiPriority w:val="99"/>
    <w:unhideWhenUsed/>
    <w:rsid w:val="00057E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7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709</Words>
  <Characters>3902</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ING</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Jonkers, D.J. (Daan)</dc:creator>
  <cp:keywords/>
  <dc:description/>
  <cp:lastModifiedBy>Jonkers, D.J. (Daan)</cp:lastModifiedBy>
  <cp:revision>2</cp:revision>
  <dcterms:created xsi:type="dcterms:W3CDTF">2021-03-03T07:47:00Z</dcterms:created>
  <dcterms:modified xsi:type="dcterms:W3CDTF">2021-03-03T07:47:00Z</dcterms:modified>
</cp:coreProperties>
</file>