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0E68" w14:textId="77777777" w:rsidR="00574DB5" w:rsidRDefault="00574DB5" w:rsidP="00574DB5">
      <w:pPr>
        <w:pStyle w:val="NormalWeb"/>
      </w:pPr>
      <w:r>
        <w:t>To Whom It May Concern,</w:t>
      </w:r>
    </w:p>
    <w:p w14:paraId="66D48252" w14:textId="77777777" w:rsidR="00574DB5" w:rsidRDefault="00574DB5" w:rsidP="00574DB5">
      <w:pPr>
        <w:pStyle w:val="NormalWeb"/>
      </w:pPr>
      <w:r>
        <w:t xml:space="preserve">At </w:t>
      </w:r>
      <w:r>
        <w:rPr>
          <w:rStyle w:val="Strong"/>
        </w:rPr>
        <w:t>Pro Carpet &amp; Upholstery Cleaning</w:t>
      </w:r>
      <w:r>
        <w:t>, we use high-quality truck-mounted cleaning systems. These machines provide a far superior clean, faster drying times, and consistently high heat for a thorough, deep clean.</w:t>
      </w:r>
    </w:p>
    <w:p w14:paraId="01987C21" w14:textId="77777777" w:rsidR="00574DB5" w:rsidRDefault="00574DB5" w:rsidP="00574DB5">
      <w:pPr>
        <w:pStyle w:val="NormalWeb"/>
      </w:pPr>
      <w:r>
        <w:t>A truck-mounted machine costs in excess of $85,000 and is permanently installed into our vehicle. Hoses run directly from the vehicle into the property, allowing for significantly greater heat, pressure, and extraction compared to portable machines.</w:t>
      </w:r>
    </w:p>
    <w:p w14:paraId="51DEA686" w14:textId="77777777" w:rsidR="00574DB5" w:rsidRDefault="00574DB5" w:rsidP="00574DB5">
      <w:pPr>
        <w:pStyle w:val="NormalWeb"/>
      </w:pPr>
      <w:r>
        <w:t>Unfortunately, there are many small bond cleaning businesses offering carpet cleaning services using portable machines while advertising it as a “professional clean.” In my professional opinion, when these machines are used incorrectly on heavily soiled carpets, they can cause more harm than good. Due to limited heat, pressure, and extraction power, they often fail to remove all dirt, water, and cleaning solutions. This can leave carpets over-wet, sticky, slow to dry (sometimes taking days), and prone to unpleasant odours.</w:t>
      </w:r>
    </w:p>
    <w:p w14:paraId="65A746C8" w14:textId="77777777" w:rsidR="00574DB5" w:rsidRDefault="00574DB5" w:rsidP="00574DB5">
      <w:pPr>
        <w:pStyle w:val="NormalWeb"/>
      </w:pPr>
      <w:r>
        <w:t>We also offer professional pest control services. All products we use are of the highest quality and fully compliant with regulations. Every treatment is documented, including:</w:t>
      </w:r>
    </w:p>
    <w:p w14:paraId="5D5365BC" w14:textId="77777777" w:rsidR="00574DB5" w:rsidRDefault="00574DB5" w:rsidP="00574DB5">
      <w:pPr>
        <w:pStyle w:val="NormalWeb"/>
        <w:numPr>
          <w:ilvl w:val="0"/>
          <w:numId w:val="12"/>
        </w:numPr>
      </w:pPr>
      <w:r>
        <w:t>Where the product was applied</w:t>
      </w:r>
    </w:p>
    <w:p w14:paraId="6372B988" w14:textId="77777777" w:rsidR="00574DB5" w:rsidRDefault="00574DB5" w:rsidP="00574DB5">
      <w:pPr>
        <w:pStyle w:val="NormalWeb"/>
        <w:numPr>
          <w:ilvl w:val="0"/>
          <w:numId w:val="12"/>
        </w:numPr>
      </w:pPr>
      <w:r>
        <w:t>The pesticide used</w:t>
      </w:r>
    </w:p>
    <w:p w14:paraId="43448740" w14:textId="77777777" w:rsidR="00574DB5" w:rsidRDefault="00574DB5" w:rsidP="00574DB5">
      <w:pPr>
        <w:pStyle w:val="NormalWeb"/>
        <w:numPr>
          <w:ilvl w:val="0"/>
          <w:numId w:val="12"/>
        </w:numPr>
      </w:pPr>
      <w:r>
        <w:t>The active ingredients</w:t>
      </w:r>
    </w:p>
    <w:p w14:paraId="37056ADB" w14:textId="77777777" w:rsidR="00574DB5" w:rsidRDefault="00574DB5" w:rsidP="00574DB5">
      <w:pPr>
        <w:pStyle w:val="NormalWeb"/>
        <w:numPr>
          <w:ilvl w:val="0"/>
          <w:numId w:val="12"/>
        </w:numPr>
      </w:pPr>
      <w:r>
        <w:t>The technician’s licence number</w:t>
      </w:r>
    </w:p>
    <w:p w14:paraId="65E12DC5" w14:textId="77777777" w:rsidR="00574DB5" w:rsidRDefault="00574DB5" w:rsidP="00574DB5">
      <w:pPr>
        <w:pStyle w:val="NormalWeb"/>
      </w:pPr>
      <w:r>
        <w:t>There are strict legal requirements that must be followed in pest control. Unfortunately, some bond cleaners charge for pest control services without proper training or licensing and may provide incorrect or false licence details. A licensed pest technician must always provide their licence number along with a detailed treatment report outlining what was applied and where, including all active ingredients.</w:t>
      </w:r>
    </w:p>
    <w:p w14:paraId="0AA5D315" w14:textId="77777777" w:rsidR="00574DB5" w:rsidRDefault="00574DB5" w:rsidP="00574DB5">
      <w:pPr>
        <w:pStyle w:val="NormalWeb"/>
      </w:pPr>
      <w:r>
        <w:t>At Pro Carpet &amp; Upholstery Cleaning, we pride ourselves on delivering professional, compliant, and high-quality services you can rely on.</w:t>
      </w:r>
    </w:p>
    <w:p w14:paraId="169F916A" w14:textId="77777777" w:rsidR="00574DB5" w:rsidRDefault="00574DB5" w:rsidP="00574DB5">
      <w:pPr>
        <w:pStyle w:val="NormalWeb"/>
      </w:pPr>
      <w:r>
        <w:t>Kind regards,</w:t>
      </w:r>
      <w:r>
        <w:br/>
        <w:t>Chris Van Neer</w:t>
      </w:r>
      <w:r>
        <w:br/>
      </w:r>
      <w:r>
        <w:lastRenderedPageBreak/>
        <w:t>Director</w:t>
      </w:r>
      <w:r>
        <w:br/>
        <w:t>Pro Carpet &amp; Upholstery Cleaning</w:t>
      </w:r>
    </w:p>
    <w:p w14:paraId="235A9F88" w14:textId="4EBABBA3" w:rsidR="008B6B00" w:rsidRPr="00FD2881" w:rsidRDefault="008B6B00" w:rsidP="00FD2881">
      <w:pPr>
        <w:ind w:right="11"/>
        <w:rPr>
          <w:rFonts w:ascii="Calibri" w:hAnsi="Calibri" w:cs="Calibri"/>
          <w:b/>
          <w:sz w:val="20"/>
          <w:szCs w:val="20"/>
        </w:rPr>
      </w:pPr>
    </w:p>
    <w:p w14:paraId="78B65904" w14:textId="29E43ED0" w:rsidR="006874E2" w:rsidRPr="00C41B18" w:rsidRDefault="006874E2" w:rsidP="00A747C8">
      <w:pPr>
        <w:rPr>
          <w:rFonts w:cs="Arial"/>
          <w:bCs/>
          <w:iCs/>
          <w:sz w:val="28"/>
          <w:szCs w:val="28"/>
        </w:rPr>
      </w:pPr>
    </w:p>
    <w:sectPr w:rsidR="006874E2" w:rsidRPr="00C41B18" w:rsidSect="001F5E47">
      <w:headerReference w:type="default" r:id="rId8"/>
      <w:footerReference w:type="default" r:id="rId9"/>
      <w:pgSz w:w="11900" w:h="16840"/>
      <w:pgMar w:top="3912"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97EE4" w14:textId="77777777" w:rsidR="0016016D" w:rsidRDefault="0016016D" w:rsidP="001F5E47">
      <w:r>
        <w:separator/>
      </w:r>
    </w:p>
  </w:endnote>
  <w:endnote w:type="continuationSeparator" w:id="0">
    <w:p w14:paraId="7B875A84" w14:textId="77777777" w:rsidR="0016016D" w:rsidRDefault="0016016D" w:rsidP="001F5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CC4D" w14:textId="2610FC4B" w:rsidR="00CA5F13" w:rsidRPr="00CA5F13" w:rsidRDefault="00CA5F13">
    <w:pPr>
      <w:pStyle w:val="Footer"/>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C0491" w14:textId="77777777" w:rsidR="0016016D" w:rsidRDefault="0016016D" w:rsidP="001F5E47">
      <w:r>
        <w:separator/>
      </w:r>
    </w:p>
  </w:footnote>
  <w:footnote w:type="continuationSeparator" w:id="0">
    <w:p w14:paraId="1467FE77" w14:textId="77777777" w:rsidR="0016016D" w:rsidRDefault="0016016D" w:rsidP="001F5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8" w:type="dxa"/>
      <w:tblLook w:val="01E0" w:firstRow="1" w:lastRow="1" w:firstColumn="1" w:lastColumn="1" w:noHBand="0" w:noVBand="0"/>
    </w:tblPr>
    <w:tblGrid>
      <w:gridCol w:w="9923"/>
    </w:tblGrid>
    <w:tr w:rsidR="00555E3E" w:rsidRPr="00412F54" w14:paraId="29571E60" w14:textId="77777777" w:rsidTr="009D274B">
      <w:trPr>
        <w:trHeight w:val="1647"/>
      </w:trPr>
      <w:tc>
        <w:tcPr>
          <w:tcW w:w="9923" w:type="dxa"/>
        </w:tcPr>
        <w:p w14:paraId="18F73530" w14:textId="77777777" w:rsidR="00555E3E" w:rsidRPr="004B0CAC" w:rsidRDefault="00555E3E" w:rsidP="007E1658">
          <w:pPr>
            <w:jc w:val="right"/>
            <w:rPr>
              <w:rFonts w:ascii="Arial" w:hAnsi="Arial" w:cs="Arial"/>
              <w:b/>
            </w:rPr>
          </w:pPr>
          <w:r>
            <w:rPr>
              <w:rFonts w:ascii="Arial" w:hAnsi="Arial" w:cs="Arial"/>
              <w:b/>
              <w:noProof/>
              <w:lang w:eastAsia="en-AU"/>
            </w:rPr>
            <w:drawing>
              <wp:anchor distT="0" distB="0" distL="114300" distR="114300" simplePos="0" relativeHeight="251656192" behindDoc="0" locked="0" layoutInCell="1" allowOverlap="1" wp14:anchorId="00C2EC7F" wp14:editId="50F77776">
                <wp:simplePos x="0" y="0"/>
                <wp:positionH relativeFrom="column">
                  <wp:posOffset>-682625</wp:posOffset>
                </wp:positionH>
                <wp:positionV relativeFrom="paragraph">
                  <wp:posOffset>-106680</wp:posOffset>
                </wp:positionV>
                <wp:extent cx="3357346" cy="16002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arpet.png"/>
                        <pic:cNvPicPr/>
                      </pic:nvPicPr>
                      <pic:blipFill>
                        <a:blip r:embed="rId1">
                          <a:extLst>
                            <a:ext uri="{28A0092B-C50C-407E-A947-70E740481C1C}">
                              <a14:useLocalDpi xmlns:a14="http://schemas.microsoft.com/office/drawing/2010/main" val="0"/>
                            </a:ext>
                          </a:extLst>
                        </a:blip>
                        <a:stretch>
                          <a:fillRect/>
                        </a:stretch>
                      </pic:blipFill>
                      <pic:spPr>
                        <a:xfrm>
                          <a:off x="0" y="0"/>
                          <a:ext cx="3357346" cy="1600200"/>
                        </a:xfrm>
                        <a:prstGeom prst="rect">
                          <a:avLst/>
                        </a:prstGeom>
                      </pic:spPr>
                    </pic:pic>
                  </a:graphicData>
                </a:graphic>
              </wp:anchor>
            </w:drawing>
          </w:r>
          <w:r w:rsidRPr="004B0CAC">
            <w:rPr>
              <w:rFonts w:ascii="Arial" w:hAnsi="Arial" w:cs="Arial"/>
              <w:b/>
            </w:rPr>
            <w:t>Pro Carpet &amp; Upholstery Cleaning</w:t>
          </w:r>
        </w:p>
        <w:p w14:paraId="5EC030DA" w14:textId="77777777" w:rsidR="00555E3E" w:rsidRPr="00264CB3" w:rsidRDefault="00555E3E" w:rsidP="007E1658">
          <w:pPr>
            <w:jc w:val="right"/>
            <w:rPr>
              <w:rFonts w:ascii="Arial" w:hAnsi="Arial" w:cs="Arial"/>
              <w:sz w:val="16"/>
              <w:szCs w:val="16"/>
            </w:rPr>
          </w:pPr>
        </w:p>
        <w:p w14:paraId="0E1F00CD" w14:textId="60472C89" w:rsidR="00555E3E" w:rsidRPr="005B2B2A" w:rsidRDefault="00A77FFB" w:rsidP="007E1658">
          <w:pPr>
            <w:jc w:val="right"/>
            <w:rPr>
              <w:rFonts w:ascii="Arial" w:hAnsi="Arial" w:cs="Arial"/>
              <w:sz w:val="18"/>
              <w:szCs w:val="18"/>
            </w:rPr>
          </w:pPr>
          <w:r>
            <w:rPr>
              <w:rFonts w:ascii="Arial" w:hAnsi="Arial" w:cs="Arial"/>
              <w:sz w:val="18"/>
              <w:szCs w:val="18"/>
            </w:rPr>
            <w:t xml:space="preserve">  </w:t>
          </w:r>
          <w:r w:rsidR="00555E3E" w:rsidRPr="005B2B2A">
            <w:rPr>
              <w:rFonts w:ascii="Arial" w:hAnsi="Arial" w:cs="Arial"/>
              <w:sz w:val="18"/>
              <w:szCs w:val="18"/>
            </w:rPr>
            <w:t xml:space="preserve">Phone </w:t>
          </w:r>
          <w:r w:rsidR="00555E3E" w:rsidRPr="005B2B2A">
            <w:rPr>
              <w:rFonts w:ascii="Arial" w:hAnsi="Arial" w:cs="Arial"/>
              <w:b/>
              <w:sz w:val="18"/>
              <w:szCs w:val="18"/>
            </w:rPr>
            <w:t>0400 024 464</w:t>
          </w:r>
        </w:p>
        <w:p w14:paraId="566E77A3" w14:textId="77777777" w:rsidR="00555E3E" w:rsidRPr="005B2B2A" w:rsidRDefault="00555E3E" w:rsidP="007E1658">
          <w:pPr>
            <w:jc w:val="right"/>
            <w:rPr>
              <w:rFonts w:ascii="Arial" w:hAnsi="Arial" w:cs="Arial"/>
              <w:sz w:val="18"/>
              <w:szCs w:val="18"/>
            </w:rPr>
          </w:pPr>
          <w:r w:rsidRPr="005B2B2A">
            <w:rPr>
              <w:rFonts w:ascii="Arial" w:hAnsi="Arial" w:cs="Arial"/>
              <w:sz w:val="18"/>
              <w:szCs w:val="18"/>
            </w:rPr>
            <w:t xml:space="preserve">Email </w:t>
          </w:r>
          <w:r w:rsidRPr="005B2B2A">
            <w:rPr>
              <w:rFonts w:ascii="Arial" w:hAnsi="Arial" w:cs="Arial"/>
              <w:b/>
              <w:sz w:val="18"/>
              <w:szCs w:val="18"/>
            </w:rPr>
            <w:t>chrisprocarpet@gmail.com</w:t>
          </w:r>
        </w:p>
        <w:p w14:paraId="66F086C6" w14:textId="77777777" w:rsidR="00555E3E" w:rsidRPr="005B2B2A" w:rsidRDefault="00555E3E" w:rsidP="007E1658">
          <w:pPr>
            <w:jc w:val="right"/>
            <w:rPr>
              <w:rFonts w:ascii="Arial" w:hAnsi="Arial" w:cs="Arial"/>
              <w:sz w:val="18"/>
              <w:szCs w:val="18"/>
            </w:rPr>
          </w:pPr>
          <w:r w:rsidRPr="005B2B2A">
            <w:rPr>
              <w:rFonts w:ascii="Arial" w:hAnsi="Arial" w:cs="Arial"/>
              <w:sz w:val="18"/>
              <w:szCs w:val="18"/>
            </w:rPr>
            <w:t xml:space="preserve">Web </w:t>
          </w:r>
          <w:r w:rsidRPr="005B2B2A">
            <w:rPr>
              <w:rFonts w:ascii="Arial" w:hAnsi="Arial" w:cs="Arial"/>
              <w:b/>
              <w:sz w:val="18"/>
              <w:szCs w:val="18"/>
            </w:rPr>
            <w:t>www.procarpet.com.au</w:t>
          </w:r>
        </w:p>
        <w:p w14:paraId="346F3C9C" w14:textId="2644D616" w:rsidR="00555E3E" w:rsidRDefault="00FF1BF0" w:rsidP="007E1658">
          <w:pPr>
            <w:jc w:val="right"/>
            <w:rPr>
              <w:rFonts w:ascii="Arial" w:hAnsi="Arial" w:cs="Arial"/>
              <w:sz w:val="16"/>
              <w:szCs w:val="16"/>
            </w:rPr>
          </w:pPr>
          <w:r>
            <w:rPr>
              <w:rFonts w:ascii="Arial" w:hAnsi="Arial" w:cs="Arial"/>
              <w:noProof/>
              <w:sz w:val="16"/>
              <w:szCs w:val="16"/>
              <w:lang w:eastAsia="en-AU"/>
            </w:rPr>
            <w:drawing>
              <wp:anchor distT="0" distB="0" distL="114300" distR="114300" simplePos="0" relativeHeight="251659264" behindDoc="0" locked="0" layoutInCell="1" allowOverlap="1" wp14:anchorId="40AED3F8" wp14:editId="0E0697D4">
                <wp:simplePos x="0" y="0"/>
                <wp:positionH relativeFrom="column">
                  <wp:posOffset>3589020</wp:posOffset>
                </wp:positionH>
                <wp:positionV relativeFrom="paragraph">
                  <wp:posOffset>29845</wp:posOffset>
                </wp:positionV>
                <wp:extent cx="2409825" cy="12954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an.png"/>
                        <pic:cNvPicPr/>
                      </pic:nvPicPr>
                      <pic:blipFill>
                        <a:blip r:embed="rId2">
                          <a:extLst>
                            <a:ext uri="{28A0092B-C50C-407E-A947-70E740481C1C}">
                              <a14:useLocalDpi xmlns:a14="http://schemas.microsoft.com/office/drawing/2010/main" val="0"/>
                            </a:ext>
                          </a:extLst>
                        </a:blip>
                        <a:stretch>
                          <a:fillRect/>
                        </a:stretch>
                      </pic:blipFill>
                      <pic:spPr>
                        <a:xfrm>
                          <a:off x="0" y="0"/>
                          <a:ext cx="2409825" cy="1295400"/>
                        </a:xfrm>
                        <a:prstGeom prst="rect">
                          <a:avLst/>
                        </a:prstGeom>
                      </pic:spPr>
                    </pic:pic>
                  </a:graphicData>
                </a:graphic>
              </wp:anchor>
            </w:drawing>
          </w:r>
          <w:r w:rsidR="00555E3E" w:rsidRPr="00412F54">
            <w:rPr>
              <w:rFonts w:ascii="Arial" w:hAnsi="Arial" w:cs="Arial"/>
              <w:sz w:val="16"/>
              <w:szCs w:val="16"/>
            </w:rPr>
            <w:t xml:space="preserve">ABN </w:t>
          </w:r>
          <w:r w:rsidR="000F61A1">
            <w:rPr>
              <w:rFonts w:ascii="Arial" w:hAnsi="Arial" w:cs="Arial"/>
              <w:sz w:val="16"/>
              <w:szCs w:val="16"/>
            </w:rPr>
            <w:t>62 872 720 099</w:t>
          </w:r>
        </w:p>
        <w:p w14:paraId="2A750EFB" w14:textId="77777777" w:rsidR="00555E3E" w:rsidRPr="00412F54" w:rsidRDefault="00555E3E" w:rsidP="007E1658">
          <w:pPr>
            <w:jc w:val="right"/>
            <w:rPr>
              <w:rFonts w:ascii="Arial" w:hAnsi="Arial" w:cs="Arial"/>
              <w:sz w:val="16"/>
              <w:szCs w:val="16"/>
            </w:rPr>
          </w:pPr>
          <w:r>
            <w:rPr>
              <w:rFonts w:ascii="Arial" w:hAnsi="Arial" w:cs="Arial"/>
              <w:sz w:val="16"/>
              <w:szCs w:val="16"/>
            </w:rPr>
            <w:t xml:space="preserve"> </w:t>
          </w:r>
        </w:p>
        <w:p w14:paraId="67CC72A5" w14:textId="77777777" w:rsidR="00555E3E" w:rsidRPr="00412F54" w:rsidRDefault="00555E3E" w:rsidP="007E1658">
          <w:pPr>
            <w:jc w:val="right"/>
            <w:rPr>
              <w:rFonts w:ascii="Arial" w:hAnsi="Arial" w:cs="Arial"/>
              <w:sz w:val="20"/>
              <w:szCs w:val="20"/>
            </w:rPr>
          </w:pPr>
        </w:p>
      </w:tc>
    </w:tr>
    <w:tr w:rsidR="00A77FFB" w:rsidRPr="00412F54" w14:paraId="09A49F99" w14:textId="77777777" w:rsidTr="009D274B">
      <w:trPr>
        <w:trHeight w:val="1647"/>
      </w:trPr>
      <w:tc>
        <w:tcPr>
          <w:tcW w:w="9923" w:type="dxa"/>
        </w:tcPr>
        <w:p w14:paraId="5647556A" w14:textId="7F250527" w:rsidR="00A77FFB" w:rsidRDefault="00A77FFB" w:rsidP="007E1658">
          <w:pPr>
            <w:jc w:val="right"/>
            <w:rPr>
              <w:rFonts w:ascii="Arial" w:hAnsi="Arial" w:cs="Arial"/>
              <w:b/>
              <w:noProof/>
              <w:lang w:eastAsia="en-AU"/>
            </w:rPr>
          </w:pPr>
        </w:p>
      </w:tc>
    </w:tr>
  </w:tbl>
  <w:p w14:paraId="0E351B13" w14:textId="77777777" w:rsidR="00555E3E" w:rsidRDefault="00555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766"/>
    <w:multiLevelType w:val="hybridMultilevel"/>
    <w:tmpl w:val="CBA868B2"/>
    <w:lvl w:ilvl="0" w:tplc="CE54EC74">
      <w:start w:val="1"/>
      <w:numFmt w:val="bullet"/>
      <w:lvlText w:val=""/>
      <w:lvlJc w:val="left"/>
      <w:pPr>
        <w:ind w:left="720" w:hanging="360"/>
      </w:pPr>
      <w:rPr>
        <w:rFonts w:ascii="Symbol" w:hAnsi="Symbol"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C4F1A"/>
    <w:multiLevelType w:val="hybridMultilevel"/>
    <w:tmpl w:val="BDC01B42"/>
    <w:lvl w:ilvl="0" w:tplc="CE54EC74">
      <w:start w:val="1"/>
      <w:numFmt w:val="bullet"/>
      <w:lvlText w:val=""/>
      <w:lvlJc w:val="left"/>
      <w:pPr>
        <w:ind w:left="1440" w:hanging="360"/>
      </w:pPr>
      <w:rPr>
        <w:rFonts w:ascii="Symbol" w:hAnsi="Symbol" w:hint="default"/>
        <w:sz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A6089B"/>
    <w:multiLevelType w:val="multilevel"/>
    <w:tmpl w:val="B79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85F54"/>
    <w:multiLevelType w:val="hybridMultilevel"/>
    <w:tmpl w:val="DC6250F4"/>
    <w:lvl w:ilvl="0" w:tplc="CE54EC74">
      <w:start w:val="1"/>
      <w:numFmt w:val="bullet"/>
      <w:lvlText w:val=""/>
      <w:lvlJc w:val="left"/>
      <w:pPr>
        <w:ind w:left="720" w:hanging="360"/>
      </w:pPr>
      <w:rPr>
        <w:rFonts w:ascii="Symbol" w:hAnsi="Symbol"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06BBA"/>
    <w:multiLevelType w:val="multilevel"/>
    <w:tmpl w:val="FB9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EC1D74"/>
    <w:multiLevelType w:val="hybridMultilevel"/>
    <w:tmpl w:val="5CAE0386"/>
    <w:lvl w:ilvl="0" w:tplc="141E1A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19447E"/>
    <w:multiLevelType w:val="hybridMultilevel"/>
    <w:tmpl w:val="CF92A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D7E2A98"/>
    <w:multiLevelType w:val="hybridMultilevel"/>
    <w:tmpl w:val="9F40E22A"/>
    <w:lvl w:ilvl="0" w:tplc="CE54EC74">
      <w:start w:val="1"/>
      <w:numFmt w:val="bullet"/>
      <w:lvlText w:val=""/>
      <w:lvlJc w:val="left"/>
      <w:pPr>
        <w:ind w:left="720" w:hanging="360"/>
      </w:pPr>
      <w:rPr>
        <w:rFonts w:ascii="Symbol" w:hAnsi="Symbol"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C70D48"/>
    <w:multiLevelType w:val="hybridMultilevel"/>
    <w:tmpl w:val="6F905516"/>
    <w:lvl w:ilvl="0" w:tplc="141E1A0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560D064E"/>
    <w:multiLevelType w:val="hybridMultilevel"/>
    <w:tmpl w:val="27C40BA2"/>
    <w:lvl w:ilvl="0" w:tplc="141E1A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90371D"/>
    <w:multiLevelType w:val="hybridMultilevel"/>
    <w:tmpl w:val="10C251F2"/>
    <w:lvl w:ilvl="0" w:tplc="CE54EC74">
      <w:start w:val="1"/>
      <w:numFmt w:val="bullet"/>
      <w:lvlText w:val=""/>
      <w:lvlJc w:val="left"/>
      <w:pPr>
        <w:ind w:left="720" w:hanging="360"/>
      </w:pPr>
      <w:rPr>
        <w:rFonts w:ascii="Symbol" w:hAnsi="Symbol"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C94A2D"/>
    <w:multiLevelType w:val="hybridMultilevel"/>
    <w:tmpl w:val="BF1061D0"/>
    <w:lvl w:ilvl="0" w:tplc="141E1A0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403140490">
    <w:abstractNumId w:val="9"/>
  </w:num>
  <w:num w:numId="2" w16cid:durableId="592670273">
    <w:abstractNumId w:val="5"/>
  </w:num>
  <w:num w:numId="3" w16cid:durableId="76874846">
    <w:abstractNumId w:val="0"/>
  </w:num>
  <w:num w:numId="4" w16cid:durableId="500897295">
    <w:abstractNumId w:val="1"/>
  </w:num>
  <w:num w:numId="5" w16cid:durableId="1816755773">
    <w:abstractNumId w:val="3"/>
  </w:num>
  <w:num w:numId="6" w16cid:durableId="1302076902">
    <w:abstractNumId w:val="10"/>
  </w:num>
  <w:num w:numId="7" w16cid:durableId="281154835">
    <w:abstractNumId w:val="7"/>
  </w:num>
  <w:num w:numId="8" w16cid:durableId="1492864554">
    <w:abstractNumId w:val="8"/>
  </w:num>
  <w:num w:numId="9" w16cid:durableId="770509093">
    <w:abstractNumId w:val="11"/>
  </w:num>
  <w:num w:numId="10" w16cid:durableId="1381519627">
    <w:abstractNumId w:val="4"/>
  </w:num>
  <w:num w:numId="11" w16cid:durableId="307394221">
    <w:abstractNumId w:val="6"/>
  </w:num>
  <w:num w:numId="12" w16cid:durableId="647631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E47"/>
    <w:rsid w:val="00024281"/>
    <w:rsid w:val="00054AB3"/>
    <w:rsid w:val="000D572D"/>
    <w:rsid w:val="000F61A1"/>
    <w:rsid w:val="0014150A"/>
    <w:rsid w:val="0016016D"/>
    <w:rsid w:val="00193E0F"/>
    <w:rsid w:val="001E50D6"/>
    <w:rsid w:val="001F5E47"/>
    <w:rsid w:val="002601F2"/>
    <w:rsid w:val="00264CB3"/>
    <w:rsid w:val="002A5F62"/>
    <w:rsid w:val="002E1585"/>
    <w:rsid w:val="003D3661"/>
    <w:rsid w:val="003F1EEA"/>
    <w:rsid w:val="004139B7"/>
    <w:rsid w:val="004514CD"/>
    <w:rsid w:val="004A62AE"/>
    <w:rsid w:val="004C2EFA"/>
    <w:rsid w:val="00516CC8"/>
    <w:rsid w:val="00541EF2"/>
    <w:rsid w:val="00555E3E"/>
    <w:rsid w:val="00574DB5"/>
    <w:rsid w:val="00577DFF"/>
    <w:rsid w:val="005B2B2A"/>
    <w:rsid w:val="005D3547"/>
    <w:rsid w:val="00611FB7"/>
    <w:rsid w:val="00627117"/>
    <w:rsid w:val="006874E2"/>
    <w:rsid w:val="00693574"/>
    <w:rsid w:val="006F142A"/>
    <w:rsid w:val="00743111"/>
    <w:rsid w:val="007534A5"/>
    <w:rsid w:val="00766F25"/>
    <w:rsid w:val="007728DB"/>
    <w:rsid w:val="007E1658"/>
    <w:rsid w:val="008049B9"/>
    <w:rsid w:val="00806946"/>
    <w:rsid w:val="00810585"/>
    <w:rsid w:val="008B6B00"/>
    <w:rsid w:val="008E696E"/>
    <w:rsid w:val="00940915"/>
    <w:rsid w:val="00951853"/>
    <w:rsid w:val="00970CDA"/>
    <w:rsid w:val="009C0729"/>
    <w:rsid w:val="009D274B"/>
    <w:rsid w:val="00A0553A"/>
    <w:rsid w:val="00A120E0"/>
    <w:rsid w:val="00A5351D"/>
    <w:rsid w:val="00A747C8"/>
    <w:rsid w:val="00A77FFB"/>
    <w:rsid w:val="00A95493"/>
    <w:rsid w:val="00B165EB"/>
    <w:rsid w:val="00BC31F6"/>
    <w:rsid w:val="00C41B18"/>
    <w:rsid w:val="00C41BE5"/>
    <w:rsid w:val="00CA08CE"/>
    <w:rsid w:val="00CA5F13"/>
    <w:rsid w:val="00D252EA"/>
    <w:rsid w:val="00D54F5F"/>
    <w:rsid w:val="00D940E4"/>
    <w:rsid w:val="00DA403E"/>
    <w:rsid w:val="00E067FD"/>
    <w:rsid w:val="00E07BC1"/>
    <w:rsid w:val="00F0321F"/>
    <w:rsid w:val="00F10511"/>
    <w:rsid w:val="00F27277"/>
    <w:rsid w:val="00F4046B"/>
    <w:rsid w:val="00F67147"/>
    <w:rsid w:val="00F713D7"/>
    <w:rsid w:val="00FC1CB1"/>
    <w:rsid w:val="00FD2881"/>
    <w:rsid w:val="00FF1BF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70BB69"/>
  <w15:docId w15:val="{10200BF6-5C67-4E76-8AFC-3C9F91499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D7"/>
  </w:style>
  <w:style w:type="paragraph" w:styleId="Heading1">
    <w:name w:val="heading 1"/>
    <w:basedOn w:val="Normal"/>
    <w:next w:val="Normal"/>
    <w:link w:val="Heading1Char"/>
    <w:uiPriority w:val="9"/>
    <w:qFormat/>
    <w:rsid w:val="007E165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5E47"/>
    <w:pPr>
      <w:tabs>
        <w:tab w:val="center" w:pos="4320"/>
        <w:tab w:val="right" w:pos="8640"/>
      </w:tabs>
    </w:pPr>
  </w:style>
  <w:style w:type="character" w:customStyle="1" w:styleId="HeaderChar">
    <w:name w:val="Header Char"/>
    <w:basedOn w:val="DefaultParagraphFont"/>
    <w:link w:val="Header"/>
    <w:uiPriority w:val="99"/>
    <w:rsid w:val="001F5E47"/>
  </w:style>
  <w:style w:type="paragraph" w:styleId="Footer">
    <w:name w:val="footer"/>
    <w:basedOn w:val="Normal"/>
    <w:link w:val="FooterChar"/>
    <w:uiPriority w:val="99"/>
    <w:unhideWhenUsed/>
    <w:rsid w:val="001F5E47"/>
    <w:pPr>
      <w:tabs>
        <w:tab w:val="center" w:pos="4320"/>
        <w:tab w:val="right" w:pos="8640"/>
      </w:tabs>
    </w:pPr>
  </w:style>
  <w:style w:type="character" w:customStyle="1" w:styleId="FooterChar">
    <w:name w:val="Footer Char"/>
    <w:basedOn w:val="DefaultParagraphFont"/>
    <w:link w:val="Footer"/>
    <w:uiPriority w:val="99"/>
    <w:rsid w:val="001F5E47"/>
  </w:style>
  <w:style w:type="paragraph" w:styleId="BalloonText">
    <w:name w:val="Balloon Text"/>
    <w:basedOn w:val="Normal"/>
    <w:link w:val="BalloonTextChar"/>
    <w:uiPriority w:val="99"/>
    <w:semiHidden/>
    <w:unhideWhenUsed/>
    <w:rsid w:val="001F5E4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5E47"/>
    <w:rPr>
      <w:rFonts w:ascii="Lucida Grande" w:hAnsi="Lucida Grande" w:cs="Lucida Grande"/>
      <w:sz w:val="18"/>
      <w:szCs w:val="18"/>
    </w:rPr>
  </w:style>
  <w:style w:type="character" w:customStyle="1" w:styleId="Heading1Char">
    <w:name w:val="Heading 1 Char"/>
    <w:basedOn w:val="DefaultParagraphFont"/>
    <w:link w:val="Heading1"/>
    <w:uiPriority w:val="9"/>
    <w:rsid w:val="007E1658"/>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7534A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41BE5"/>
    <w:pPr>
      <w:ind w:left="720"/>
      <w:contextualSpacing/>
    </w:pPr>
  </w:style>
  <w:style w:type="character" w:customStyle="1" w:styleId="Emphasis1">
    <w:name w:val="Emphasis1"/>
    <w:uiPriority w:val="1"/>
    <w:qFormat/>
    <w:rsid w:val="008B6B00"/>
    <w:rPr>
      <w:b/>
      <w:i/>
    </w:rPr>
  </w:style>
  <w:style w:type="paragraph" w:styleId="NormalWeb">
    <w:name w:val="Normal (Web)"/>
    <w:basedOn w:val="Normal"/>
    <w:uiPriority w:val="99"/>
    <w:semiHidden/>
    <w:unhideWhenUsed/>
    <w:rsid w:val="00574DB5"/>
    <w:pPr>
      <w:spacing w:before="100" w:beforeAutospacing="1" w:after="100" w:afterAutospacing="1"/>
    </w:pPr>
    <w:rPr>
      <w:rFonts w:ascii="Times New Roman" w:eastAsia="Times New Roman" w:hAnsi="Times New Roman" w:cs="Times New Roman"/>
      <w:lang w:eastAsia="en-AU"/>
    </w:rPr>
  </w:style>
  <w:style w:type="character" w:styleId="Strong">
    <w:name w:val="Strong"/>
    <w:basedOn w:val="DefaultParagraphFont"/>
    <w:uiPriority w:val="22"/>
    <w:qFormat/>
    <w:rsid w:val="00574D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323B8-9B27-4923-8271-B40393841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Australian Insurance Holdings</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Tegan Prentice</dc:creator>
  <cp:lastModifiedBy>Chris Van Neer</cp:lastModifiedBy>
  <cp:revision>2</cp:revision>
  <cp:lastPrinted>2023-09-05T03:35:00Z</cp:lastPrinted>
  <dcterms:created xsi:type="dcterms:W3CDTF">2026-02-25T01:44:00Z</dcterms:created>
  <dcterms:modified xsi:type="dcterms:W3CDTF">2026-02-25T01:44:00Z</dcterms:modified>
</cp:coreProperties>
</file>