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stTable3"/>
        <w:tblpPr w:leftFromText="180" w:rightFromText="180" w:vertAnchor="page" w:horzAnchor="margin" w:tblpXSpec="center" w:tblpY="2581"/>
        <w:tblW w:w="107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80"/>
        <w:gridCol w:w="2735"/>
        <w:gridCol w:w="2736"/>
        <w:gridCol w:w="2759"/>
      </w:tblGrid>
      <w:tr w:rsidR="0037213D" w14:paraId="61CFA4C9" w14:textId="43B0FDC7" w:rsidTr="00DF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80" w:type="dxa"/>
            <w:shd w:val="clear" w:color="auto" w:fill="F6C5AC" w:themeFill="accent2" w:themeFillTint="66"/>
          </w:tcPr>
          <w:p w14:paraId="461EA119" w14:textId="07D7BA7E" w:rsidR="00E141DB" w:rsidRPr="008B0C60" w:rsidRDefault="0037213D" w:rsidP="0037213D">
            <w:pPr>
              <w:jc w:val="center"/>
              <w:rPr>
                <w:rFonts w:asciiTheme="majorBidi" w:hAnsiTheme="majorBidi" w:cstheme="majorBidi"/>
                <w:color w:val="auto"/>
                <w:sz w:val="40"/>
                <w:szCs w:val="40"/>
              </w:rPr>
            </w:pPr>
            <w:bookmarkStart w:id="0" w:name="_Hlk181576153"/>
            <w:r w:rsidRPr="008B0C60">
              <w:rPr>
                <w:rFonts w:asciiTheme="majorBidi" w:hAnsiTheme="majorBidi" w:cstheme="majorBidi"/>
                <w:color w:val="auto"/>
                <w:sz w:val="40"/>
                <w:szCs w:val="40"/>
              </w:rPr>
              <w:t>People</w:t>
            </w:r>
          </w:p>
        </w:tc>
        <w:tc>
          <w:tcPr>
            <w:tcW w:w="2735" w:type="dxa"/>
            <w:shd w:val="clear" w:color="auto" w:fill="F6C5AC" w:themeFill="accent2" w:themeFillTint="66"/>
          </w:tcPr>
          <w:p w14:paraId="2017201D" w14:textId="48A1B691" w:rsidR="00E141DB" w:rsidRPr="008B0C60" w:rsidRDefault="0037213D" w:rsidP="003721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40"/>
                <w:szCs w:val="40"/>
              </w:rPr>
            </w:pPr>
            <w:r w:rsidRPr="008B0C60">
              <w:rPr>
                <w:rFonts w:asciiTheme="majorBidi" w:hAnsiTheme="majorBidi" w:cstheme="majorBidi"/>
                <w:color w:val="auto"/>
                <w:sz w:val="40"/>
                <w:szCs w:val="40"/>
              </w:rPr>
              <w:t>Activity</w:t>
            </w:r>
          </w:p>
        </w:tc>
        <w:tc>
          <w:tcPr>
            <w:tcW w:w="2736" w:type="dxa"/>
            <w:shd w:val="clear" w:color="auto" w:fill="F6C5AC" w:themeFill="accent2" w:themeFillTint="66"/>
          </w:tcPr>
          <w:p w14:paraId="1FA0404E" w14:textId="31726F2E" w:rsidR="00E141DB" w:rsidRPr="008B0C60" w:rsidRDefault="0037213D" w:rsidP="003721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40"/>
                <w:szCs w:val="40"/>
              </w:rPr>
            </w:pPr>
            <w:r w:rsidRPr="008B0C60">
              <w:rPr>
                <w:rFonts w:asciiTheme="majorBidi" w:hAnsiTheme="majorBidi" w:cstheme="majorBidi"/>
                <w:color w:val="auto"/>
                <w:sz w:val="40"/>
                <w:szCs w:val="40"/>
              </w:rPr>
              <w:t>Context</w:t>
            </w:r>
          </w:p>
        </w:tc>
        <w:tc>
          <w:tcPr>
            <w:tcW w:w="2759" w:type="dxa"/>
            <w:shd w:val="clear" w:color="auto" w:fill="F6C5AC" w:themeFill="accent2" w:themeFillTint="66"/>
          </w:tcPr>
          <w:p w14:paraId="7804841F" w14:textId="7793C73D" w:rsidR="00E141DB" w:rsidRPr="008B0C60" w:rsidRDefault="0037213D" w:rsidP="003721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40"/>
                <w:szCs w:val="40"/>
              </w:rPr>
            </w:pPr>
            <w:r w:rsidRPr="008B0C60">
              <w:rPr>
                <w:rFonts w:asciiTheme="majorBidi" w:hAnsiTheme="majorBidi" w:cstheme="majorBidi"/>
                <w:color w:val="auto"/>
                <w:sz w:val="40"/>
                <w:szCs w:val="40"/>
              </w:rPr>
              <w:t>Technology</w:t>
            </w:r>
          </w:p>
        </w:tc>
      </w:tr>
      <w:tr w:rsidR="00BF0368" w14:paraId="18019623" w14:textId="604D8861" w:rsidTr="00DF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0B2B1C4" w14:textId="77777777" w:rsidR="0037213D" w:rsidRPr="002A0879" w:rsidRDefault="0037213D" w:rsidP="0037213D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The primary audience</w:t>
            </w:r>
          </w:p>
          <w:p w14:paraId="75F1928D" w14:textId="3D517903" w:rsidR="00E141DB" w:rsidRPr="002A0879" w:rsidRDefault="0037213D" w:rsidP="0037213D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for the system is shoppers f</w:t>
            </w:r>
            <w:r w:rsidR="001060F8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ro</w:t>
            </w:r>
            <w:r w:rsidRPr="002A0879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m the age 15 to 45</w:t>
            </w:r>
          </w:p>
        </w:tc>
        <w:tc>
          <w:tcPr>
            <w:tcW w:w="2735" w:type="dxa"/>
          </w:tcPr>
          <w:p w14:paraId="3D53DD3B" w14:textId="77777777" w:rsidR="003C7DE4" w:rsidRPr="002A0879" w:rsidRDefault="003C7DE4" w:rsidP="003C7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The system's primary</w:t>
            </w:r>
          </w:p>
          <w:p w14:paraId="5DAB38A8" w14:textId="77777777" w:rsidR="00E141DB" w:rsidRPr="002A0879" w:rsidRDefault="003C7DE4" w:rsidP="003C7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activity is to</w:t>
            </w:r>
            <w:r w:rsidR="008B0C60" w:rsidRPr="002A0879">
              <w:rPr>
                <w:rFonts w:asciiTheme="majorBidi" w:hAnsiTheme="majorBidi" w:cstheme="majorBidi"/>
                <w:sz w:val="32"/>
                <w:szCs w:val="32"/>
              </w:rPr>
              <w:t xml:space="preserve"> test the clothes online before paying it</w:t>
            </w:r>
          </w:p>
          <w:p w14:paraId="5CCB3317" w14:textId="77777777" w:rsidR="00BF0368" w:rsidRPr="002A0879" w:rsidRDefault="00BF0368" w:rsidP="003C7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</w:p>
          <w:p w14:paraId="4F901BC4" w14:textId="64B58460" w:rsidR="00BF0368" w:rsidRPr="002A0879" w:rsidRDefault="00BF0368" w:rsidP="003C7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 xml:space="preserve">Also sees the color and the design of the clothes more accurate </w:t>
            </w:r>
          </w:p>
        </w:tc>
        <w:tc>
          <w:tcPr>
            <w:tcW w:w="2736" w:type="dxa"/>
          </w:tcPr>
          <w:p w14:paraId="7F0F424E" w14:textId="77777777" w:rsidR="008B0C60" w:rsidRPr="002A0879" w:rsidRDefault="008B0C60" w:rsidP="008B0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The system is designed to</w:t>
            </w:r>
          </w:p>
          <w:p w14:paraId="3DF26B0D" w14:textId="0E50DA9A" w:rsidR="00E141DB" w:rsidRPr="002A0879" w:rsidRDefault="008B0C60" w:rsidP="008B0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be used at their comfort of their homes</w:t>
            </w:r>
          </w:p>
        </w:tc>
        <w:tc>
          <w:tcPr>
            <w:tcW w:w="2759" w:type="dxa"/>
          </w:tcPr>
          <w:p w14:paraId="4BF762DF" w14:textId="77777777" w:rsidR="00BF0368" w:rsidRPr="002A0879" w:rsidRDefault="00BF0368" w:rsidP="00BF0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The system utilizes</w:t>
            </w:r>
          </w:p>
          <w:p w14:paraId="588738AE" w14:textId="185C0B63" w:rsidR="00BF0368" w:rsidRPr="002A0879" w:rsidRDefault="00BF0368" w:rsidP="00BF0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 xml:space="preserve">Multimedia like GUI and a webcam from a PC. </w:t>
            </w:r>
            <w:r w:rsidR="00677786">
              <w:rPr>
                <w:rFonts w:asciiTheme="majorBidi" w:hAnsiTheme="majorBidi" w:cstheme="majorBidi"/>
                <w:sz w:val="32"/>
                <w:szCs w:val="32"/>
              </w:rPr>
              <w:t>A</w:t>
            </w:r>
            <w:r w:rsidR="00677786">
              <w:rPr>
                <w:rFonts w:asciiTheme="majorBidi" w:hAnsiTheme="majorBidi" w:cstheme="majorBidi"/>
                <w:sz w:val="32"/>
                <w:szCs w:val="32"/>
              </w:rPr>
              <w:t>nd TUIO</w:t>
            </w:r>
            <w:r w:rsidR="00677786">
              <w:rPr>
                <w:rFonts w:asciiTheme="majorBidi" w:hAnsiTheme="majorBidi" w:cstheme="majorBidi"/>
                <w:sz w:val="32"/>
                <w:szCs w:val="32"/>
              </w:rPr>
              <w:t xml:space="preserve"> for detecting markers</w:t>
            </w:r>
          </w:p>
          <w:p w14:paraId="610E70EC" w14:textId="77777777" w:rsidR="00BF0368" w:rsidRPr="002A0879" w:rsidRDefault="00BF0368" w:rsidP="00BF0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</w:p>
          <w:p w14:paraId="1975D977" w14:textId="56965A2E" w:rsidR="00BF0368" w:rsidRPr="002A0879" w:rsidRDefault="00BF0368" w:rsidP="00CE6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BF0368" w14:paraId="7BF004D1" w14:textId="77777777" w:rsidTr="00DF2F7C">
        <w:trPr>
          <w:trHeight w:val="3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2809405" w14:textId="342A2DA3" w:rsidR="00E141DB" w:rsidRPr="002A0879" w:rsidRDefault="0037213D" w:rsidP="0037213D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Designers may also use it </w:t>
            </w:r>
          </w:p>
        </w:tc>
        <w:tc>
          <w:tcPr>
            <w:tcW w:w="2735" w:type="dxa"/>
          </w:tcPr>
          <w:p w14:paraId="79BB5F87" w14:textId="431424E2" w:rsidR="00E141DB" w:rsidRPr="002A0879" w:rsidRDefault="00C12AB3" w:rsidP="003721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S</w:t>
            </w:r>
            <w:r w:rsidRPr="002A0879">
              <w:rPr>
                <w:rFonts w:asciiTheme="majorBidi" w:hAnsiTheme="majorBidi" w:cstheme="majorBidi"/>
                <w:sz w:val="32"/>
                <w:szCs w:val="32"/>
              </w:rPr>
              <w:t>ees the color and the design of the clothes more accurate</w:t>
            </w:r>
          </w:p>
        </w:tc>
        <w:tc>
          <w:tcPr>
            <w:tcW w:w="2736" w:type="dxa"/>
          </w:tcPr>
          <w:p w14:paraId="244CA479" w14:textId="351C99CB" w:rsidR="00E141DB" w:rsidRPr="002A0879" w:rsidRDefault="0037213D" w:rsidP="003721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At</w:t>
            </w:r>
            <w:r w:rsidR="0065488E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2A0879">
              <w:rPr>
                <w:rFonts w:asciiTheme="majorBidi" w:hAnsiTheme="majorBidi" w:cstheme="majorBidi"/>
                <w:sz w:val="32"/>
                <w:szCs w:val="32"/>
              </w:rPr>
              <w:t>Art class</w:t>
            </w:r>
          </w:p>
        </w:tc>
        <w:tc>
          <w:tcPr>
            <w:tcW w:w="2759" w:type="dxa"/>
          </w:tcPr>
          <w:p w14:paraId="58C20529" w14:textId="77777777" w:rsidR="00CE67C5" w:rsidRPr="002A0879" w:rsidRDefault="00CE67C5" w:rsidP="00CE6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Also utilizes Mediapipe’s power to recognize hand gestures and pose.</w:t>
            </w:r>
          </w:p>
          <w:p w14:paraId="2B4E7520" w14:textId="4E922C80" w:rsidR="00BF0368" w:rsidRPr="002A0879" w:rsidRDefault="00BF0368" w:rsidP="00BF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C12AB3" w14:paraId="6B21770C" w14:textId="77777777" w:rsidTr="00DF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5AD7DA7" w14:textId="06DAE409" w:rsidR="00983FE5" w:rsidRPr="00983FE5" w:rsidRDefault="00983FE5" w:rsidP="00983FE5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983FE5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Reduce confusion and reduce time</w:t>
            </w:r>
          </w:p>
        </w:tc>
        <w:tc>
          <w:tcPr>
            <w:tcW w:w="2735" w:type="dxa"/>
          </w:tcPr>
          <w:p w14:paraId="0BBA247F" w14:textId="381AC89E" w:rsidR="00C12AB3" w:rsidRPr="002A0879" w:rsidRDefault="00C12AB3" w:rsidP="003721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2A0879">
              <w:rPr>
                <w:rFonts w:asciiTheme="majorBidi" w:hAnsiTheme="majorBidi" w:cstheme="majorBidi"/>
                <w:sz w:val="32"/>
                <w:szCs w:val="32"/>
              </w:rPr>
              <w:t>Design the clothes and see a real time prototype of their design</w:t>
            </w:r>
          </w:p>
        </w:tc>
        <w:tc>
          <w:tcPr>
            <w:tcW w:w="2736" w:type="dxa"/>
          </w:tcPr>
          <w:p w14:paraId="7F16D1C8" w14:textId="0C4B8591" w:rsidR="00C12AB3" w:rsidRPr="0065488E" w:rsidRDefault="0065488E" w:rsidP="003721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At </w:t>
            </w:r>
            <w:r w:rsidRPr="0065488E">
              <w:rPr>
                <w:rFonts w:asciiTheme="majorBidi" w:hAnsiTheme="majorBidi" w:cstheme="majorBidi"/>
                <w:sz w:val="32"/>
                <w:szCs w:val="32"/>
              </w:rPr>
              <w:t xml:space="preserve">Studio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or</w:t>
            </w:r>
            <w:r w:rsidRPr="0065488E">
              <w:rPr>
                <w:rFonts w:asciiTheme="majorBidi" w:hAnsiTheme="majorBidi" w:cstheme="majorBidi"/>
                <w:sz w:val="32"/>
                <w:szCs w:val="32"/>
              </w:rPr>
              <w:t xml:space="preserve"> Exhibit</w:t>
            </w:r>
          </w:p>
        </w:tc>
        <w:tc>
          <w:tcPr>
            <w:tcW w:w="2759" w:type="dxa"/>
          </w:tcPr>
          <w:p w14:paraId="297AE7F5" w14:textId="654AF4DD" w:rsidR="00C12AB3" w:rsidRPr="002A0879" w:rsidRDefault="00677786" w:rsidP="00CE6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Using Pybluez for automatic logging in.</w:t>
            </w:r>
          </w:p>
        </w:tc>
      </w:tr>
    </w:tbl>
    <w:p w14:paraId="24F56FDB" w14:textId="4B6A22DA" w:rsidR="00E141DB" w:rsidRPr="008B0C60" w:rsidRDefault="0037213D" w:rsidP="0037213D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bookmarkStart w:id="1" w:name="_Hlk181576138"/>
      <w:bookmarkEnd w:id="0"/>
      <w:r w:rsidRPr="008B0C60">
        <w:rPr>
          <w:rFonts w:asciiTheme="majorBidi" w:hAnsiTheme="majorBidi" w:cstheme="majorBidi"/>
          <w:b/>
          <w:bCs/>
          <w:sz w:val="56"/>
          <w:szCs w:val="56"/>
        </w:rPr>
        <w:t>PACT</w:t>
      </w:r>
      <w:bookmarkEnd w:id="1"/>
    </w:p>
    <w:sectPr w:rsidR="00E141DB" w:rsidRPr="008B0C60" w:rsidSect="00DF2F7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DB"/>
    <w:rsid w:val="001060F8"/>
    <w:rsid w:val="00267E5B"/>
    <w:rsid w:val="002A0879"/>
    <w:rsid w:val="0037213D"/>
    <w:rsid w:val="003C7DE4"/>
    <w:rsid w:val="00436D5E"/>
    <w:rsid w:val="005A54F2"/>
    <w:rsid w:val="0065488E"/>
    <w:rsid w:val="00677786"/>
    <w:rsid w:val="008B0C60"/>
    <w:rsid w:val="00950CEF"/>
    <w:rsid w:val="00983FE5"/>
    <w:rsid w:val="00BF0368"/>
    <w:rsid w:val="00C12AB3"/>
    <w:rsid w:val="00CE67C5"/>
    <w:rsid w:val="00CE70FA"/>
    <w:rsid w:val="00DF2F7C"/>
    <w:rsid w:val="00E1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947A"/>
  <w15:chartTrackingRefBased/>
  <w15:docId w15:val="{3DD0C556-9ECF-4EC5-9393-A2CAAFA5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4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950C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hany</dc:creator>
  <cp:keywords/>
  <dc:description/>
  <cp:lastModifiedBy>youssef hany</cp:lastModifiedBy>
  <cp:revision>9</cp:revision>
  <dcterms:created xsi:type="dcterms:W3CDTF">2024-11-01T12:10:00Z</dcterms:created>
  <dcterms:modified xsi:type="dcterms:W3CDTF">2024-11-04T00:01:00Z</dcterms:modified>
</cp:coreProperties>
</file>