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0636" w14:textId="77777777" w:rsidR="001E2D79" w:rsidRPr="00B85437" w:rsidRDefault="001E2D79" w:rsidP="001E2D79">
      <w:pPr>
        <w:rPr>
          <w:sz w:val="32"/>
          <w:szCs w:val="32"/>
        </w:rPr>
      </w:pPr>
      <w:r w:rsidRPr="00B85437">
        <w:rPr>
          <w:sz w:val="32"/>
          <w:szCs w:val="32"/>
        </w:rPr>
        <w:t>Dynamic Models in Biology</w:t>
      </w:r>
    </w:p>
    <w:p w14:paraId="132D18DE" w14:textId="677BF1FC" w:rsidR="001E2D79" w:rsidRPr="00B85437" w:rsidRDefault="001E2D79" w:rsidP="001E2D79">
      <w:pPr>
        <w:rPr>
          <w:sz w:val="32"/>
          <w:szCs w:val="32"/>
        </w:rPr>
      </w:pPr>
      <w:r>
        <w:rPr>
          <w:sz w:val="32"/>
          <w:szCs w:val="32"/>
        </w:rPr>
        <w:t>Lab 10</w:t>
      </w:r>
    </w:p>
    <w:p w14:paraId="441FA88E" w14:textId="77777777" w:rsidR="001E2D79" w:rsidRPr="00B85437" w:rsidRDefault="001E2D79" w:rsidP="001E2D79">
      <w:pPr>
        <w:rPr>
          <w:sz w:val="32"/>
          <w:szCs w:val="32"/>
        </w:rPr>
      </w:pPr>
      <w:r w:rsidRPr="00B85437">
        <w:rPr>
          <w:sz w:val="32"/>
          <w:szCs w:val="32"/>
        </w:rPr>
        <w:t>Jonathan Levine</w:t>
      </w:r>
    </w:p>
    <w:p w14:paraId="0D923A5D" w14:textId="77777777" w:rsidR="001E2D79" w:rsidRDefault="001E2D79" w:rsidP="001E2D79">
      <w:pPr>
        <w:rPr>
          <w:sz w:val="32"/>
          <w:szCs w:val="32"/>
        </w:rPr>
      </w:pPr>
      <w:r w:rsidRPr="00B85437">
        <w:rPr>
          <w:sz w:val="32"/>
          <w:szCs w:val="32"/>
        </w:rPr>
        <w:t>Fall 2023</w:t>
      </w:r>
    </w:p>
    <w:p w14:paraId="73DAC35C" w14:textId="77777777" w:rsidR="0011720E" w:rsidRDefault="0011720E"/>
    <w:p w14:paraId="153CCDC3" w14:textId="77777777" w:rsidR="001E2D79" w:rsidRDefault="001E2D79"/>
    <w:p w14:paraId="36E4756A" w14:textId="593F2AFE" w:rsidR="001E2D79" w:rsidRDefault="001E2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Baseline Run</w:t>
      </w:r>
    </w:p>
    <w:p w14:paraId="197B1CF4" w14:textId="77777777" w:rsidR="001E2D79" w:rsidRDefault="001E2D79"/>
    <w:p w14:paraId="1988B0DA" w14:textId="6D83600B" w:rsidR="001E2D79" w:rsidRDefault="001E2D79">
      <w:r>
        <w:t>Running the simulation for the stochastic transcription model at baseline:</w:t>
      </w:r>
    </w:p>
    <w:p w14:paraId="575BAB7E" w14:textId="77777777" w:rsidR="001E2D79" w:rsidRDefault="001E2D79"/>
    <w:p w14:paraId="04B6C9EF" w14:textId="7E61F9BD" w:rsidR="001E2D79" w:rsidRDefault="001E2D79">
      <w:r>
        <w:t>The state vector, in this case the one dimensional [M], fluctuates over time</w:t>
      </w:r>
    </w:p>
    <w:p w14:paraId="33E37D5D" w14:textId="77777777" w:rsidR="001E2D79" w:rsidRDefault="001E2D79"/>
    <w:p w14:paraId="61AA5526" w14:textId="0E99C9BE" w:rsidR="001E2D79" w:rsidRDefault="001E2D79">
      <w:r>
        <w:rPr>
          <w:noProof/>
        </w:rPr>
        <w:drawing>
          <wp:inline distT="0" distB="0" distL="0" distR="0" wp14:anchorId="3CDD382B" wp14:editId="491D4FD0">
            <wp:extent cx="4276165" cy="2572552"/>
            <wp:effectExtent l="0" t="0" r="3810" b="5715"/>
            <wp:docPr id="843228123" name="Picture 1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28123" name="Picture 1" descr="A blue line graph with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520" cy="25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2216" w14:textId="0302B177" w:rsidR="001E2D79" w:rsidRDefault="001E2D79"/>
    <w:p w14:paraId="124A9793" w14:textId="7BAE42C9" w:rsidR="001E2D79" w:rsidRDefault="001E2D79">
      <w:r>
        <w:t>In the non-transient dynamics, the distribution of M is centered around ~11.4:</w:t>
      </w:r>
    </w:p>
    <w:p w14:paraId="0CE44009" w14:textId="5EA9E62D" w:rsidR="001E2D79" w:rsidRDefault="001E2D79">
      <w:r>
        <w:rPr>
          <w:noProof/>
        </w:rPr>
        <w:drawing>
          <wp:anchor distT="0" distB="0" distL="114300" distR="114300" simplePos="0" relativeHeight="251659264" behindDoc="0" locked="0" layoutInCell="1" allowOverlap="1" wp14:anchorId="3462FFE6" wp14:editId="665AEC04">
            <wp:simplePos x="0" y="0"/>
            <wp:positionH relativeFrom="column">
              <wp:posOffset>-62753</wp:posOffset>
            </wp:positionH>
            <wp:positionV relativeFrom="paragraph">
              <wp:posOffset>125506</wp:posOffset>
            </wp:positionV>
            <wp:extent cx="4473388" cy="3355041"/>
            <wp:effectExtent l="0" t="0" r="0" b="0"/>
            <wp:wrapNone/>
            <wp:docPr id="1173355520" name="Picture 2" descr="A graph of a number of mrna molecu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55520" name="Picture 2" descr="A graph of a number of mrna molecu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88" cy="335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73FDD" w14:textId="423798ED" w:rsidR="001E2D79" w:rsidRDefault="001E2D7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The deterministic form of this model is:</w:t>
      </w:r>
    </w:p>
    <w:p w14:paraId="1043E423" w14:textId="77777777" w:rsidR="001E2D79" w:rsidRDefault="001E2D79"/>
    <w:p w14:paraId="1CC1EF17" w14:textId="20C7C612" w:rsidR="001E2D79" w:rsidRDefault="00000000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14:paraId="1EBC0E38" w14:textId="03F7C073" w:rsidR="001E2D79" w:rsidRDefault="001E2D79">
      <w:r>
        <w:t>For this model at steady state:</w:t>
      </w:r>
    </w:p>
    <w:p w14:paraId="297AFC4C" w14:textId="07A891B6" w:rsidR="001E2D79" w:rsidRDefault="00000000" w:rsidP="001E2D7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 xml:space="preserve">=0=&gt;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M=&gt;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5F54706A" w14:textId="66E85CA7" w:rsidR="001E2D79" w:rsidRDefault="001E2D79">
      <w:r>
        <w:t xml:space="preserve">For the baseline run, this is equal to 10/1=10, which is close to the mean of the histogram of non-transient M values above. </w:t>
      </w:r>
    </w:p>
    <w:p w14:paraId="00B23BAA" w14:textId="77777777" w:rsidR="001E2D79" w:rsidRDefault="001E2D79"/>
    <w:p w14:paraId="47C88AFD" w14:textId="63454A7F" w:rsidR="001E2D79" w:rsidRDefault="001E2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Varying Reaction Rates</w:t>
      </w:r>
    </w:p>
    <w:p w14:paraId="6CA10B9B" w14:textId="1B9E685A" w:rsidR="001E2D79" w:rsidRDefault="001E2D79">
      <w:r>
        <w:t>Varying the production rate kr, we see that the mean number of M increases. This is expected since the fixed point is proportional to kr:</w:t>
      </w:r>
    </w:p>
    <w:p w14:paraId="2A98B99F" w14:textId="77777777" w:rsidR="001E2D79" w:rsidRDefault="001E2D79"/>
    <w:p w14:paraId="1C684BD0" w14:textId="5FF90A69" w:rsidR="001E2D79" w:rsidRDefault="001E2D79">
      <w:r>
        <w:rPr>
          <w:noProof/>
        </w:rPr>
        <w:drawing>
          <wp:inline distT="0" distB="0" distL="0" distR="0" wp14:anchorId="0B168658" wp14:editId="7AC15807">
            <wp:extent cx="4479570" cy="2805953"/>
            <wp:effectExtent l="0" t="0" r="3810" b="1270"/>
            <wp:docPr id="879812830" name="Picture 3" descr="A group of graphs showing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12830" name="Picture 3" descr="A group of graphs showing different numbe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766" cy="28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FF70" w14:textId="77777777" w:rsidR="001E2D79" w:rsidRDefault="001E2D79"/>
    <w:p w14:paraId="099FF965" w14:textId="4E20EB8B" w:rsidR="001E2D79" w:rsidRDefault="001E2D79">
      <w:r>
        <w:t>Looking at the summary statistics of these distributions as a function of kr, we see that the mean is linearly proportional to kr (as expected from the fixed point), and COV is inversely proportional to kr on a log-log scale.</w:t>
      </w:r>
    </w:p>
    <w:p w14:paraId="0B283DBA" w14:textId="1D7AA4F9" w:rsidR="001E2D79" w:rsidRDefault="001E2D79">
      <w:r>
        <w:rPr>
          <w:noProof/>
        </w:rPr>
        <w:drawing>
          <wp:anchor distT="0" distB="0" distL="114300" distR="114300" simplePos="0" relativeHeight="251660288" behindDoc="0" locked="0" layoutInCell="1" allowOverlap="1" wp14:anchorId="6908063D" wp14:editId="59891396">
            <wp:simplePos x="0" y="0"/>
            <wp:positionH relativeFrom="column">
              <wp:posOffset>-80682</wp:posOffset>
            </wp:positionH>
            <wp:positionV relativeFrom="paragraph">
              <wp:posOffset>45645</wp:posOffset>
            </wp:positionV>
            <wp:extent cx="3675529" cy="2756646"/>
            <wp:effectExtent l="0" t="0" r="0" b="0"/>
            <wp:wrapNone/>
            <wp:docPr id="1233165426" name="Picture 5" descr="A graph of a logistic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65426" name="Picture 5" descr="A graph of a logistic 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229" cy="2766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23CB7" w14:textId="77777777" w:rsidR="001E2D79" w:rsidRDefault="001E2D7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7228257" w14:textId="278A536C" w:rsidR="001E2D79" w:rsidRDefault="001E2D79">
      <w:r>
        <w:lastRenderedPageBreak/>
        <w:br/>
        <w:t>Looking now at the degradation rate instead, we see the same relationships, but this time for 1/dr, since the fixed point of the corresponding deterministic system was inversely proportional to dr:</w:t>
      </w:r>
    </w:p>
    <w:p w14:paraId="466443BC" w14:textId="77777777" w:rsidR="001E2D79" w:rsidRDefault="001E2D79"/>
    <w:p w14:paraId="55D6675A" w14:textId="683C8F62" w:rsidR="001E2D79" w:rsidRDefault="001E2D79">
      <w:r>
        <w:rPr>
          <w:noProof/>
        </w:rPr>
        <w:drawing>
          <wp:inline distT="0" distB="0" distL="0" distR="0" wp14:anchorId="7655916B" wp14:editId="4D373214">
            <wp:extent cx="5943600" cy="3070225"/>
            <wp:effectExtent l="0" t="0" r="0" b="3175"/>
            <wp:docPr id="1090368938" name="Picture 6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68938" name="Picture 6" descr="A comparison of a graph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6425" w14:textId="77777777" w:rsidR="001E2D79" w:rsidRDefault="001E2D79"/>
    <w:p w14:paraId="46C1E06E" w14:textId="77777777" w:rsidR="001E2D79" w:rsidRDefault="001E2D79"/>
    <w:p w14:paraId="21495CCB" w14:textId="1D8E0966" w:rsidR="001E2D79" w:rsidRDefault="001E2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Bursting</w:t>
      </w:r>
    </w:p>
    <w:p w14:paraId="2F47D839" w14:textId="07627DAD" w:rsidR="001E2D79" w:rsidRDefault="001E2D79">
      <w:r>
        <w:rPr>
          <w:noProof/>
        </w:rPr>
        <w:drawing>
          <wp:anchor distT="0" distB="0" distL="114300" distR="114300" simplePos="0" relativeHeight="251662336" behindDoc="0" locked="0" layoutInCell="1" allowOverlap="1" wp14:anchorId="25DEAC68" wp14:editId="36C20B45">
            <wp:simplePos x="0" y="0"/>
            <wp:positionH relativeFrom="column">
              <wp:posOffset>3029585</wp:posOffset>
            </wp:positionH>
            <wp:positionV relativeFrom="paragraph">
              <wp:posOffset>426832</wp:posOffset>
            </wp:positionV>
            <wp:extent cx="3621741" cy="2716307"/>
            <wp:effectExtent l="0" t="0" r="0" b="1905"/>
            <wp:wrapNone/>
            <wp:docPr id="1915007968" name="Picture 8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7968" name="Picture 8" descr="A graph with blue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741" cy="2716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BDDAE5" wp14:editId="005E251A">
            <wp:simplePos x="0" y="0"/>
            <wp:positionH relativeFrom="column">
              <wp:posOffset>-796701</wp:posOffset>
            </wp:positionH>
            <wp:positionV relativeFrom="paragraph">
              <wp:posOffset>489921</wp:posOffset>
            </wp:positionV>
            <wp:extent cx="4071118" cy="2449195"/>
            <wp:effectExtent l="0" t="0" r="5715" b="1905"/>
            <wp:wrapNone/>
            <wp:docPr id="2097337006" name="Picture 7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37006" name="Picture 7" descr="A blue line graph with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118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we change the transcription step to a burst of 5 rather than 1 (right), the time trace is much noisier than baseline (left):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This can also be visualized in the histograms</w:t>
      </w:r>
      <w:r w:rsidR="00D443F4">
        <w:t xml:space="preserve"> (baseline on left, burst=5 on right)</w:t>
      </w:r>
      <w:r>
        <w:t>:</w:t>
      </w:r>
    </w:p>
    <w:p w14:paraId="6CE84356" w14:textId="77777777" w:rsidR="001E2D79" w:rsidRDefault="001E2D79"/>
    <w:p w14:paraId="581DF7E4" w14:textId="765BD80E" w:rsidR="001E2D79" w:rsidRDefault="001E2D79">
      <w:r>
        <w:rPr>
          <w:noProof/>
        </w:rPr>
        <w:drawing>
          <wp:anchor distT="0" distB="0" distL="114300" distR="114300" simplePos="0" relativeHeight="251664384" behindDoc="0" locked="0" layoutInCell="1" allowOverlap="1" wp14:anchorId="1CBB1B38" wp14:editId="7E6B95C8">
            <wp:simplePos x="0" y="0"/>
            <wp:positionH relativeFrom="column">
              <wp:posOffset>-663388</wp:posOffset>
            </wp:positionH>
            <wp:positionV relativeFrom="paragraph">
              <wp:posOffset>185906</wp:posOffset>
            </wp:positionV>
            <wp:extent cx="3431249" cy="2572870"/>
            <wp:effectExtent l="0" t="0" r="0" b="5715"/>
            <wp:wrapNone/>
            <wp:docPr id="859876974" name="Picture 11" descr="A graph of a number of mrna molecu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76974" name="Picture 11" descr="A graph of a number of mrna molecu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712" cy="258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0835BC8" wp14:editId="77E09972">
            <wp:simplePos x="0" y="0"/>
            <wp:positionH relativeFrom="column">
              <wp:posOffset>2940424</wp:posOffset>
            </wp:positionH>
            <wp:positionV relativeFrom="paragraph">
              <wp:posOffset>87294</wp:posOffset>
            </wp:positionV>
            <wp:extent cx="3720352" cy="2790264"/>
            <wp:effectExtent l="0" t="0" r="1270" b="3810"/>
            <wp:wrapNone/>
            <wp:docPr id="1264178592" name="Picture 10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78592" name="Picture 10" descr="A graph of a func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13" cy="28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In addition to increasing the noise and slightly increasing the mean, we can also see that the histogram has a long tail in high M, as the large bursts allow for large random effects that build.</w:t>
      </w:r>
    </w:p>
    <w:p w14:paraId="10B0C323" w14:textId="77777777" w:rsidR="001E2D79" w:rsidRDefault="001E2D79"/>
    <w:p w14:paraId="33CEFCC2" w14:textId="059F8367" w:rsidR="001E2D79" w:rsidRDefault="001E2D79">
      <w:r>
        <w:t>This is readily apparent in the frequency domain, where the non-transient time traces show an increase in higher frequency noise as the burst factor increases:</w:t>
      </w:r>
    </w:p>
    <w:p w14:paraId="0AA7EC0B" w14:textId="77777777" w:rsidR="001E2D79" w:rsidRDefault="001E2D79"/>
    <w:p w14:paraId="7A29E570" w14:textId="146174AF" w:rsidR="001E2D79" w:rsidRPr="001E2D79" w:rsidRDefault="001E2D79">
      <w:r>
        <w:rPr>
          <w:noProof/>
        </w:rPr>
        <w:drawing>
          <wp:inline distT="0" distB="0" distL="0" distR="0" wp14:anchorId="79C60762" wp14:editId="687BFE88">
            <wp:extent cx="5943600" cy="3115310"/>
            <wp:effectExtent l="0" t="0" r="0" b="0"/>
            <wp:docPr id="1335300619" name="Picture 12" descr="A graph of 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00619" name="Picture 12" descr="A graph of a graph showing a number of different colored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79" w:rsidRPr="001E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79"/>
    <w:rsid w:val="0011720E"/>
    <w:rsid w:val="001462A8"/>
    <w:rsid w:val="001E2D79"/>
    <w:rsid w:val="006F11DE"/>
    <w:rsid w:val="00A95B91"/>
    <w:rsid w:val="00D4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B7E5"/>
  <w15:chartTrackingRefBased/>
  <w15:docId w15:val="{762D7C9B-4994-6140-83CB-7A2C7A04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D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Levine</dc:creator>
  <cp:keywords/>
  <dc:description/>
  <cp:lastModifiedBy>Jonathan Levine</cp:lastModifiedBy>
  <cp:revision>2</cp:revision>
  <dcterms:created xsi:type="dcterms:W3CDTF">2023-11-10T16:48:00Z</dcterms:created>
  <dcterms:modified xsi:type="dcterms:W3CDTF">2023-11-13T22:22:00Z</dcterms:modified>
</cp:coreProperties>
</file>