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EAC912" w14:textId="77777777" w:rsidR="00BE29C4" w:rsidRDefault="00BE29C4" w:rsidP="00BE29C4">
      <w:pPr>
        <w:pStyle w:val="Heading1"/>
      </w:pPr>
      <w:r>
        <w:t>Hands-on ML</w:t>
      </w:r>
    </w:p>
    <w:p w14:paraId="0E94C81A" w14:textId="193087D2" w:rsidR="001C6E1D" w:rsidRPr="000122B9" w:rsidRDefault="00BE29C4" w:rsidP="000122B9">
      <w:pPr>
        <w:rPr>
          <w:color w:val="595959" w:themeColor="text1" w:themeTint="A6"/>
          <w:sz w:val="30"/>
          <w:szCs w:val="30"/>
          <w:lang w:val="en-US" w:eastAsia="ja-JP"/>
        </w:rPr>
      </w:pPr>
      <w:r w:rsidRPr="000122B9">
        <w:rPr>
          <w:color w:val="595959" w:themeColor="text1" w:themeTint="A6"/>
          <w:sz w:val="30"/>
          <w:szCs w:val="30"/>
          <w:lang w:val="en-US" w:eastAsia="ja-JP"/>
        </w:rPr>
        <w:t>Dimensionality reduction</w:t>
      </w:r>
    </w:p>
    <w:p w14:paraId="419BF0CE" w14:textId="77777777" w:rsidR="000122B9" w:rsidRDefault="00BE29C4" w:rsidP="000122B9">
      <w:pPr>
        <w:pStyle w:val="NormalWeb"/>
        <w:rPr>
          <w:rFonts w:ascii="MinionPro" w:hAnsi="MinionPro"/>
          <w:sz w:val="22"/>
          <w:szCs w:val="22"/>
        </w:rPr>
      </w:pPr>
      <w:r w:rsidRPr="00A87536">
        <w:rPr>
          <w:rFonts w:ascii="MinionPro" w:hAnsi="MinionPro"/>
          <w:sz w:val="22"/>
          <w:szCs w:val="22"/>
        </w:rPr>
        <w:t xml:space="preserve">The main motivations for dimensionality reduction </w:t>
      </w:r>
      <w:proofErr w:type="spellStart"/>
      <w:r w:rsidRPr="00A87536">
        <w:rPr>
          <w:rFonts w:ascii="MinionPro" w:hAnsi="MinionPro"/>
          <w:sz w:val="22"/>
          <w:szCs w:val="22"/>
        </w:rPr>
        <w:t>are:</w:t>
      </w:r>
      <w:proofErr w:type="spellEnd"/>
    </w:p>
    <w:p w14:paraId="12CAC9E7" w14:textId="7AB6605E" w:rsidR="00BE29C4" w:rsidRDefault="00BE29C4" w:rsidP="000122B9">
      <w:pPr>
        <w:pStyle w:val="NormalWeb"/>
        <w:numPr>
          <w:ilvl w:val="0"/>
          <w:numId w:val="2"/>
        </w:numPr>
        <w:rPr>
          <w:rFonts w:ascii="MinionPro" w:hAnsi="MinionPro"/>
          <w:sz w:val="22"/>
          <w:szCs w:val="22"/>
        </w:rPr>
      </w:pPr>
      <w:r>
        <w:rPr>
          <w:rFonts w:ascii="MinionPro" w:hAnsi="MinionPro"/>
          <w:sz w:val="22"/>
          <w:szCs w:val="22"/>
        </w:rPr>
        <w:t xml:space="preserve">To speed up a subsequent training algorithm (in some cases it may even remove noise and redundant features, making the training algorithm per‐ form better). </w:t>
      </w:r>
    </w:p>
    <w:p w14:paraId="08B064DC" w14:textId="77777777" w:rsidR="00BE29C4" w:rsidRDefault="00BE29C4" w:rsidP="000122B9">
      <w:pPr>
        <w:pStyle w:val="NormalWeb"/>
        <w:numPr>
          <w:ilvl w:val="0"/>
          <w:numId w:val="2"/>
        </w:numPr>
        <w:rPr>
          <w:rFonts w:ascii="MinionPro" w:hAnsi="MinionPro"/>
          <w:sz w:val="22"/>
          <w:szCs w:val="22"/>
        </w:rPr>
      </w:pPr>
      <w:r>
        <w:rPr>
          <w:rFonts w:ascii="MinionPro" w:hAnsi="MinionPro"/>
          <w:sz w:val="22"/>
          <w:szCs w:val="22"/>
        </w:rPr>
        <w:t xml:space="preserve"> To visualize the data and gain insights on the most important features. </w:t>
      </w:r>
    </w:p>
    <w:p w14:paraId="186FD7F4" w14:textId="07781D94" w:rsidR="00BE29C4" w:rsidRPr="00BE29C4" w:rsidRDefault="00BE29C4" w:rsidP="000122B9">
      <w:pPr>
        <w:pStyle w:val="NormalWeb"/>
        <w:numPr>
          <w:ilvl w:val="0"/>
          <w:numId w:val="2"/>
        </w:numPr>
        <w:rPr>
          <w:rFonts w:ascii="MinionPro" w:hAnsi="MinionPro"/>
          <w:sz w:val="22"/>
          <w:szCs w:val="22"/>
        </w:rPr>
      </w:pPr>
      <w:r w:rsidRPr="00102945">
        <w:rPr>
          <w:rFonts w:ascii="MinionPro" w:hAnsi="MinionPro"/>
          <w:sz w:val="22"/>
          <w:szCs w:val="22"/>
        </w:rPr>
        <w:t>Simply to save space (compression).</w:t>
      </w:r>
    </w:p>
    <w:p w14:paraId="0C28EBE0" w14:textId="77777777" w:rsidR="00BE29C4" w:rsidRDefault="00BE29C4" w:rsidP="000122B9">
      <w:pPr>
        <w:pStyle w:val="NormalWeb"/>
        <w:rPr>
          <w:rFonts w:ascii="MinionPro" w:hAnsi="MinionPro"/>
          <w:sz w:val="22"/>
          <w:szCs w:val="22"/>
        </w:rPr>
      </w:pPr>
      <w:r>
        <w:rPr>
          <w:rFonts w:ascii="MinionPro" w:hAnsi="MinionPro"/>
          <w:sz w:val="22"/>
          <w:szCs w:val="22"/>
        </w:rPr>
        <w:t>The main drawbacks are:</w:t>
      </w:r>
    </w:p>
    <w:p w14:paraId="18ED9697" w14:textId="77777777" w:rsidR="00BE29C4" w:rsidRDefault="00BE29C4" w:rsidP="000122B9">
      <w:pPr>
        <w:pStyle w:val="NormalWeb"/>
        <w:numPr>
          <w:ilvl w:val="0"/>
          <w:numId w:val="2"/>
        </w:numPr>
        <w:rPr>
          <w:rFonts w:ascii="MinionPro" w:hAnsi="MinionPro"/>
          <w:sz w:val="22"/>
          <w:szCs w:val="22"/>
        </w:rPr>
      </w:pPr>
      <w:r>
        <w:rPr>
          <w:rFonts w:ascii="MinionPro" w:hAnsi="MinionPro"/>
          <w:sz w:val="22"/>
          <w:szCs w:val="22"/>
        </w:rPr>
        <w:t xml:space="preserve">Some information is lost, possibly degrading the performance of </w:t>
      </w:r>
      <w:proofErr w:type="spellStart"/>
      <w:r>
        <w:rPr>
          <w:rFonts w:ascii="MinionPro" w:hAnsi="MinionPro"/>
          <w:sz w:val="22"/>
          <w:szCs w:val="22"/>
        </w:rPr>
        <w:t>subse</w:t>
      </w:r>
      <w:proofErr w:type="spellEnd"/>
      <w:r>
        <w:rPr>
          <w:rFonts w:ascii="MinionPro" w:hAnsi="MinionPro"/>
          <w:sz w:val="22"/>
          <w:szCs w:val="22"/>
        </w:rPr>
        <w:t xml:space="preserve">‐ </w:t>
      </w:r>
      <w:proofErr w:type="spellStart"/>
      <w:r>
        <w:rPr>
          <w:rFonts w:ascii="MinionPro" w:hAnsi="MinionPro"/>
          <w:sz w:val="22"/>
          <w:szCs w:val="22"/>
        </w:rPr>
        <w:t>quent</w:t>
      </w:r>
      <w:proofErr w:type="spellEnd"/>
      <w:r>
        <w:rPr>
          <w:rFonts w:ascii="MinionPro" w:hAnsi="MinionPro"/>
          <w:sz w:val="22"/>
          <w:szCs w:val="22"/>
        </w:rPr>
        <w:t xml:space="preserve"> training algorithms. </w:t>
      </w:r>
    </w:p>
    <w:p w14:paraId="6DB6EAC1" w14:textId="77777777" w:rsidR="00BE29C4" w:rsidRDefault="00BE29C4" w:rsidP="000122B9">
      <w:pPr>
        <w:pStyle w:val="NormalWeb"/>
        <w:numPr>
          <w:ilvl w:val="0"/>
          <w:numId w:val="2"/>
        </w:numPr>
        <w:rPr>
          <w:rFonts w:ascii="MinionPro" w:hAnsi="MinionPro"/>
          <w:sz w:val="22"/>
          <w:szCs w:val="22"/>
        </w:rPr>
      </w:pPr>
      <w:r>
        <w:rPr>
          <w:rFonts w:ascii="MinionPro" w:hAnsi="MinionPro"/>
          <w:sz w:val="22"/>
          <w:szCs w:val="22"/>
        </w:rPr>
        <w:t xml:space="preserve">It can be computationally intensive. </w:t>
      </w:r>
    </w:p>
    <w:p w14:paraId="1D58EE65" w14:textId="77777777" w:rsidR="00BE29C4" w:rsidRDefault="00BE29C4" w:rsidP="000122B9">
      <w:pPr>
        <w:pStyle w:val="NormalWeb"/>
        <w:numPr>
          <w:ilvl w:val="0"/>
          <w:numId w:val="2"/>
        </w:numPr>
        <w:rPr>
          <w:rFonts w:ascii="MinionPro" w:hAnsi="MinionPro"/>
          <w:sz w:val="22"/>
          <w:szCs w:val="22"/>
        </w:rPr>
      </w:pPr>
      <w:r>
        <w:rPr>
          <w:rFonts w:ascii="MinionPro" w:hAnsi="MinionPro"/>
          <w:sz w:val="22"/>
          <w:szCs w:val="22"/>
        </w:rPr>
        <w:t xml:space="preserve">It adds some complexity to your Machine Learning pipelines. </w:t>
      </w:r>
    </w:p>
    <w:p w14:paraId="77BE4AF7" w14:textId="3514963F" w:rsidR="00BE29C4" w:rsidRDefault="00BE29C4" w:rsidP="000122B9">
      <w:pPr>
        <w:pStyle w:val="NormalWeb"/>
        <w:numPr>
          <w:ilvl w:val="0"/>
          <w:numId w:val="2"/>
        </w:numPr>
        <w:rPr>
          <w:rFonts w:ascii="MinionPro" w:hAnsi="MinionPro"/>
          <w:sz w:val="22"/>
          <w:szCs w:val="22"/>
        </w:rPr>
      </w:pPr>
      <w:r>
        <w:rPr>
          <w:rFonts w:ascii="MinionPro" w:hAnsi="MinionPro"/>
          <w:sz w:val="22"/>
          <w:szCs w:val="22"/>
        </w:rPr>
        <w:t>Transformed features are often hard to interpret</w:t>
      </w:r>
    </w:p>
    <w:p w14:paraId="5A4EE15C" w14:textId="77777777" w:rsidR="00BE29C4" w:rsidRPr="005974E2" w:rsidRDefault="00BE29C4" w:rsidP="000122B9">
      <w:pPr>
        <w:pStyle w:val="NormalWeb"/>
        <w:rPr>
          <w:rFonts w:ascii="MinionPro" w:hAnsi="MinionPro"/>
          <w:sz w:val="22"/>
          <w:szCs w:val="22"/>
        </w:rPr>
      </w:pPr>
      <w:r w:rsidRPr="00A87536">
        <w:t xml:space="preserve">The curse of dimensionality refers to the fact that many problems that do not exist in low-dimensional space arise in high-dimensional space. </w:t>
      </w:r>
      <w:r w:rsidRPr="00A87536">
        <w:rPr>
          <w:rFonts w:ascii="MinionPro" w:hAnsi="MinionPro"/>
          <w:sz w:val="22"/>
          <w:szCs w:val="22"/>
        </w:rPr>
        <w:t xml:space="preserve">randomly sampled high- dimensional vectors are generally very sparse, increasing the risk of overfitting and making it very difficult to identify patterns </w:t>
      </w:r>
      <w:r w:rsidRPr="005974E2">
        <w:rPr>
          <w:rFonts w:ascii="MinionPro" w:hAnsi="MinionPro"/>
          <w:sz w:val="22"/>
          <w:szCs w:val="22"/>
        </w:rPr>
        <w:t xml:space="preserve">in the data without having plenty of training data. </w:t>
      </w:r>
    </w:p>
    <w:p w14:paraId="1F287B8A" w14:textId="77777777" w:rsidR="00BE29C4" w:rsidRDefault="00BE29C4" w:rsidP="000122B9">
      <w:pPr>
        <w:pStyle w:val="NormalWeb"/>
      </w:pPr>
      <w:r>
        <w:rPr>
          <w:rFonts w:ascii="MinionPro" w:hAnsi="MinionPro"/>
          <w:sz w:val="22"/>
          <w:szCs w:val="22"/>
        </w:rPr>
        <w:t xml:space="preserve">In theory, one solution to the curse of dimensionality could be to increase the size of the training set to reach a sufficient density of training instances. Unfortunately, in practice, the number of training instances required to reach a given density grows exponentially with the number of dimensions </w:t>
      </w:r>
    </w:p>
    <w:p w14:paraId="0AF15B38" w14:textId="11A2A1B6" w:rsidR="00BE29C4" w:rsidRDefault="00BE29C4" w:rsidP="000122B9">
      <w:pPr>
        <w:pStyle w:val="NormalWeb"/>
      </w:pPr>
      <w:r>
        <w:rPr>
          <w:rFonts w:ascii="MinionPro" w:hAnsi="MinionPro"/>
          <w:sz w:val="22"/>
          <w:szCs w:val="22"/>
        </w:rPr>
        <w:t xml:space="preserve">With just 100 features (much less than in the MNIST problem), you would need more training instances than atoms in the observable universe in order for training instances to be within 0.1 of each other on average, assuming they were spread out uniformly across all dimensions. </w:t>
      </w:r>
      <w:r>
        <w:t>s-on ML</w:t>
      </w:r>
    </w:p>
    <w:p w14:paraId="597EBAAE" w14:textId="5F02FB84" w:rsidR="00BE29C4" w:rsidRDefault="00BE29C4" w:rsidP="00BE29C4">
      <w:pPr>
        <w:pStyle w:val="ListParagraph"/>
        <w:numPr>
          <w:ilvl w:val="0"/>
          <w:numId w:val="2"/>
        </w:numPr>
        <w:rPr>
          <w:color w:val="595959" w:themeColor="text1" w:themeTint="A6"/>
          <w:sz w:val="30"/>
          <w:szCs w:val="30"/>
          <w:lang w:val="en-US" w:eastAsia="ja-JP"/>
        </w:rPr>
      </w:pPr>
      <w:r>
        <w:rPr>
          <w:color w:val="595959" w:themeColor="text1" w:themeTint="A6"/>
          <w:sz w:val="30"/>
          <w:szCs w:val="30"/>
          <w:lang w:val="en-US" w:eastAsia="ja-JP"/>
        </w:rPr>
        <w:t>Projection</w:t>
      </w:r>
    </w:p>
    <w:p w14:paraId="35C15E41" w14:textId="4BC88144" w:rsidR="00BE29C4" w:rsidRPr="00BE29C4" w:rsidRDefault="00BE29C4" w:rsidP="00895D4E">
      <w:pPr>
        <w:pStyle w:val="NormalWeb"/>
      </w:pPr>
      <w:r>
        <w:rPr>
          <w:rFonts w:ascii="MinionPro" w:hAnsi="MinionPro"/>
          <w:sz w:val="22"/>
          <w:szCs w:val="22"/>
        </w:rPr>
        <w:t xml:space="preserve">In most real-world problems, training instances are </w:t>
      </w:r>
      <w:r>
        <w:rPr>
          <w:rFonts w:ascii="MinionPro" w:hAnsi="MinionPro"/>
          <w:i/>
          <w:iCs/>
          <w:sz w:val="22"/>
          <w:szCs w:val="22"/>
        </w:rPr>
        <w:t xml:space="preserve">not </w:t>
      </w:r>
      <w:r>
        <w:rPr>
          <w:rFonts w:ascii="MinionPro" w:hAnsi="MinionPro"/>
          <w:sz w:val="22"/>
          <w:szCs w:val="22"/>
        </w:rPr>
        <w:t xml:space="preserve">spread out uniformly across all dimensions. Many features are almost constant, while others are highly correlated (as discussed earlier for MNIST). As a result, all training instances actually lie within (or close to) a much lower-dimensional </w:t>
      </w:r>
      <w:r>
        <w:rPr>
          <w:rFonts w:ascii="MinionPro" w:hAnsi="MinionPro"/>
          <w:i/>
          <w:iCs/>
          <w:sz w:val="22"/>
          <w:szCs w:val="22"/>
        </w:rPr>
        <w:t xml:space="preserve">subspace </w:t>
      </w:r>
      <w:r>
        <w:rPr>
          <w:rFonts w:ascii="MinionPro" w:hAnsi="MinionPro"/>
          <w:sz w:val="22"/>
          <w:szCs w:val="22"/>
        </w:rPr>
        <w:t xml:space="preserve">of the high-dimensional space </w:t>
      </w:r>
    </w:p>
    <w:p w14:paraId="27226E0E" w14:textId="6771FD9D" w:rsidR="00BE29C4" w:rsidRDefault="00895D4E" w:rsidP="00895D4E">
      <w:pPr>
        <w:pStyle w:val="ListParagraph"/>
        <w:numPr>
          <w:ilvl w:val="0"/>
          <w:numId w:val="2"/>
        </w:numPr>
        <w:rPr>
          <w:color w:val="595959" w:themeColor="text1" w:themeTint="A6"/>
          <w:sz w:val="30"/>
          <w:szCs w:val="30"/>
          <w:lang w:val="en-US" w:eastAsia="ja-JP"/>
        </w:rPr>
      </w:pPr>
      <w:r>
        <w:rPr>
          <w:color w:val="595959" w:themeColor="text1" w:themeTint="A6"/>
          <w:sz w:val="30"/>
          <w:szCs w:val="30"/>
          <w:lang w:val="en-US" w:eastAsia="ja-JP"/>
        </w:rPr>
        <w:t>Manifold Learning</w:t>
      </w:r>
    </w:p>
    <w:p w14:paraId="307B68AB" w14:textId="77777777" w:rsidR="00895D4E" w:rsidRDefault="00895D4E" w:rsidP="00895D4E">
      <w:pPr>
        <w:pStyle w:val="NormalWeb"/>
      </w:pPr>
      <w:r>
        <w:rPr>
          <w:rFonts w:ascii="MinionPro" w:hAnsi="MinionPro"/>
          <w:sz w:val="22"/>
          <w:szCs w:val="22"/>
        </w:rPr>
        <w:t xml:space="preserve">Put simply, a 2D manifold is a 2D shape that can be bent and twisted in a higher-dimensional space. More generally, a </w:t>
      </w:r>
      <w:r>
        <w:rPr>
          <w:rFonts w:ascii="MinionPro" w:hAnsi="MinionPro"/>
          <w:i/>
          <w:iCs/>
          <w:sz w:val="22"/>
          <w:szCs w:val="22"/>
        </w:rPr>
        <w:t>d</w:t>
      </w:r>
      <w:r>
        <w:rPr>
          <w:rFonts w:ascii="MinionPro" w:hAnsi="MinionPro"/>
          <w:sz w:val="22"/>
          <w:szCs w:val="22"/>
        </w:rPr>
        <w:t xml:space="preserve">-dimensional manifold is a part of an </w:t>
      </w:r>
      <w:r>
        <w:rPr>
          <w:rFonts w:ascii="MinionPro" w:hAnsi="MinionPro"/>
          <w:i/>
          <w:iCs/>
          <w:sz w:val="22"/>
          <w:szCs w:val="22"/>
        </w:rPr>
        <w:t>n</w:t>
      </w:r>
      <w:r>
        <w:rPr>
          <w:rFonts w:ascii="MinionPro" w:hAnsi="MinionPro"/>
          <w:sz w:val="22"/>
          <w:szCs w:val="22"/>
        </w:rPr>
        <w:t xml:space="preserve">-dimensional space (where </w:t>
      </w:r>
      <w:r>
        <w:rPr>
          <w:rFonts w:ascii="MinionPro" w:hAnsi="MinionPro"/>
          <w:i/>
          <w:iCs/>
          <w:sz w:val="22"/>
          <w:szCs w:val="22"/>
        </w:rPr>
        <w:t xml:space="preserve">d </w:t>
      </w:r>
      <w:r>
        <w:rPr>
          <w:rFonts w:ascii="MinionPro" w:hAnsi="MinionPro"/>
          <w:sz w:val="22"/>
          <w:szCs w:val="22"/>
        </w:rPr>
        <w:t xml:space="preserve">&lt; </w:t>
      </w:r>
      <w:r>
        <w:rPr>
          <w:rFonts w:ascii="MinionPro" w:hAnsi="MinionPro"/>
          <w:i/>
          <w:iCs/>
          <w:sz w:val="22"/>
          <w:szCs w:val="22"/>
        </w:rPr>
        <w:t>n</w:t>
      </w:r>
      <w:r>
        <w:rPr>
          <w:rFonts w:ascii="MinionPro" w:hAnsi="MinionPro"/>
          <w:sz w:val="22"/>
          <w:szCs w:val="22"/>
        </w:rPr>
        <w:t xml:space="preserve">) that locally resembles a </w:t>
      </w:r>
      <w:r>
        <w:rPr>
          <w:rFonts w:ascii="MinionPro" w:hAnsi="MinionPro"/>
          <w:i/>
          <w:iCs/>
          <w:sz w:val="22"/>
          <w:szCs w:val="22"/>
        </w:rPr>
        <w:t>d</w:t>
      </w:r>
      <w:r>
        <w:rPr>
          <w:rFonts w:ascii="MinionPro" w:hAnsi="MinionPro"/>
          <w:sz w:val="22"/>
          <w:szCs w:val="22"/>
        </w:rPr>
        <w:t xml:space="preserve">-dimensional hyperplane </w:t>
      </w:r>
    </w:p>
    <w:p w14:paraId="4CE14030" w14:textId="3FB47681" w:rsidR="00895D4E" w:rsidRDefault="00895D4E" w:rsidP="00895D4E">
      <w:pPr>
        <w:pStyle w:val="NormalWeb"/>
        <w:rPr>
          <w:rFonts w:ascii="MinionPro" w:hAnsi="MinionPro"/>
          <w:sz w:val="22"/>
          <w:szCs w:val="22"/>
        </w:rPr>
      </w:pPr>
      <w:r>
        <w:rPr>
          <w:rFonts w:ascii="MinionPro" w:hAnsi="MinionPro"/>
          <w:sz w:val="22"/>
          <w:szCs w:val="22"/>
        </w:rPr>
        <w:t xml:space="preserve">It relies on the </w:t>
      </w:r>
      <w:r>
        <w:rPr>
          <w:rFonts w:ascii="MinionPro" w:hAnsi="MinionPro"/>
          <w:i/>
          <w:iCs/>
          <w:sz w:val="22"/>
          <w:szCs w:val="22"/>
        </w:rPr>
        <w:t>manifold assumption</w:t>
      </w:r>
      <w:r>
        <w:rPr>
          <w:rFonts w:ascii="MinionPro" w:hAnsi="MinionPro"/>
          <w:sz w:val="22"/>
          <w:szCs w:val="22"/>
        </w:rPr>
        <w:t xml:space="preserve">, also called the </w:t>
      </w:r>
      <w:r>
        <w:rPr>
          <w:rFonts w:ascii="MinionPro" w:hAnsi="MinionPro"/>
          <w:i/>
          <w:iCs/>
          <w:sz w:val="22"/>
          <w:szCs w:val="22"/>
        </w:rPr>
        <w:t>manifold hypothesis</w:t>
      </w:r>
      <w:r>
        <w:rPr>
          <w:rFonts w:ascii="MinionPro" w:hAnsi="MinionPro"/>
          <w:sz w:val="22"/>
          <w:szCs w:val="22"/>
        </w:rPr>
        <w:t xml:space="preserve">, which holds that most real-world high-dimensional datasets lie close to a much lower-dimensional manifold. This assumption is very often empirically observed. </w:t>
      </w:r>
    </w:p>
    <w:p w14:paraId="4CC0992D" w14:textId="20DAB74A" w:rsidR="000122B9" w:rsidRDefault="000122B9" w:rsidP="000122B9">
      <w:pPr>
        <w:pStyle w:val="NormalWeb"/>
      </w:pPr>
      <w:r>
        <w:rPr>
          <w:rFonts w:ascii="MinionPro" w:hAnsi="MinionPro"/>
          <w:sz w:val="22"/>
          <w:szCs w:val="22"/>
        </w:rPr>
        <w:t>If</w:t>
      </w:r>
      <w:r>
        <w:rPr>
          <w:rFonts w:ascii="MinionPro" w:hAnsi="MinionPro"/>
          <w:sz w:val="22"/>
          <w:szCs w:val="22"/>
        </w:rPr>
        <w:t xml:space="preserve"> </w:t>
      </w:r>
      <w:r>
        <w:rPr>
          <w:rFonts w:ascii="MinionPro" w:hAnsi="MinionPro"/>
          <w:sz w:val="22"/>
          <w:szCs w:val="22"/>
        </w:rPr>
        <w:t>we</w:t>
      </w:r>
      <w:r>
        <w:rPr>
          <w:rFonts w:ascii="MinionPro" w:hAnsi="MinionPro"/>
          <w:sz w:val="22"/>
          <w:szCs w:val="22"/>
        </w:rPr>
        <w:t xml:space="preserve"> reduce the dimensionality of your training set before training a model, it will definitely speed up training, </w:t>
      </w:r>
      <w:r>
        <w:rPr>
          <w:rFonts w:ascii="MinionPro" w:hAnsi="MinionPro"/>
          <w:sz w:val="22"/>
          <w:szCs w:val="22"/>
        </w:rPr>
        <w:t xml:space="preserve">and </w:t>
      </w:r>
      <w:r>
        <w:rPr>
          <w:rFonts w:ascii="MinionPro" w:hAnsi="MinionPro"/>
          <w:sz w:val="22"/>
          <w:szCs w:val="22"/>
        </w:rPr>
        <w:t xml:space="preserve"> may </w:t>
      </w:r>
      <w:r>
        <w:rPr>
          <w:rFonts w:ascii="MinionPro" w:hAnsi="MinionPro"/>
          <w:sz w:val="22"/>
          <w:szCs w:val="22"/>
        </w:rPr>
        <w:t xml:space="preserve">also </w:t>
      </w:r>
      <w:r>
        <w:rPr>
          <w:rFonts w:ascii="MinionPro" w:hAnsi="MinionPro"/>
          <w:sz w:val="22"/>
          <w:szCs w:val="22"/>
        </w:rPr>
        <w:t xml:space="preserve">lead to a better or simpler solution; it all depends on the dataset. </w:t>
      </w:r>
    </w:p>
    <w:p w14:paraId="0D0A2DCD" w14:textId="2DCD501F" w:rsidR="000122B9" w:rsidRDefault="000122B9" w:rsidP="000122B9">
      <w:pPr>
        <w:rPr>
          <w:color w:val="595959" w:themeColor="text1" w:themeTint="A6"/>
          <w:sz w:val="30"/>
          <w:szCs w:val="30"/>
          <w:lang w:val="en-US" w:eastAsia="ja-JP"/>
        </w:rPr>
      </w:pPr>
      <w:r>
        <w:rPr>
          <w:color w:val="595959" w:themeColor="text1" w:themeTint="A6"/>
          <w:sz w:val="30"/>
          <w:szCs w:val="30"/>
          <w:lang w:val="en-US" w:eastAsia="ja-JP"/>
        </w:rPr>
        <w:lastRenderedPageBreak/>
        <w:t>PCA</w:t>
      </w:r>
    </w:p>
    <w:p w14:paraId="6E230490" w14:textId="77777777" w:rsidR="000122B9" w:rsidRDefault="000122B9" w:rsidP="000122B9">
      <w:pPr>
        <w:pStyle w:val="NormalWeb"/>
      </w:pPr>
      <w:r>
        <w:rPr>
          <w:rFonts w:ascii="MinionPro" w:hAnsi="MinionPro"/>
          <w:i/>
          <w:iCs/>
          <w:sz w:val="22"/>
          <w:szCs w:val="22"/>
        </w:rPr>
        <w:t xml:space="preserve">Principal Component Analysis </w:t>
      </w:r>
      <w:r>
        <w:rPr>
          <w:rFonts w:ascii="MinionPro" w:hAnsi="MinionPro"/>
          <w:sz w:val="22"/>
          <w:szCs w:val="22"/>
        </w:rPr>
        <w:t>id</w:t>
      </w:r>
      <w:r>
        <w:rPr>
          <w:rFonts w:ascii="MinionPro" w:hAnsi="MinionPro"/>
          <w:sz w:val="22"/>
          <w:szCs w:val="22"/>
        </w:rPr>
        <w:t xml:space="preserve">entifies the hyperplane that lies closest to the data, and then it projects the data onto it. Before you can project the training set onto a lower-dimensional hyperplane, you first need to choose the right hyperplane. </w:t>
      </w:r>
    </w:p>
    <w:p w14:paraId="51ABEDB5" w14:textId="0CEA7CBB" w:rsidR="000122B9" w:rsidRDefault="000122B9" w:rsidP="000122B9">
      <w:pPr>
        <w:pStyle w:val="NormalWeb"/>
        <w:rPr>
          <w:rFonts w:ascii="MinionPro" w:hAnsi="MinionPro"/>
          <w:sz w:val="22"/>
          <w:szCs w:val="22"/>
        </w:rPr>
      </w:pPr>
      <w:r>
        <w:rPr>
          <w:rFonts w:ascii="MinionPro" w:hAnsi="MinionPro"/>
          <w:sz w:val="22"/>
          <w:szCs w:val="22"/>
        </w:rPr>
        <w:t xml:space="preserve">It seems reasonable to select the axis that preserves the maximum amount of variance, as it will most likely lose less information than the other projections. Another way to justify this choice is that it is the axis that minimizes the mean squared distance between the original dataset and its projection onto that axis </w:t>
      </w:r>
    </w:p>
    <w:p w14:paraId="1ABFCAF5" w14:textId="7D0F9D21" w:rsidR="00AC3438" w:rsidRDefault="00AC3438" w:rsidP="00AC3438">
      <w:pPr>
        <w:pStyle w:val="NormalWeb"/>
        <w:numPr>
          <w:ilvl w:val="0"/>
          <w:numId w:val="4"/>
        </w:numPr>
      </w:pPr>
      <w:r>
        <w:t>Identifying the principal components</w:t>
      </w:r>
    </w:p>
    <w:p w14:paraId="62115905" w14:textId="77777777" w:rsidR="000122B9" w:rsidRDefault="000122B9" w:rsidP="000122B9">
      <w:pPr>
        <w:pStyle w:val="NormalWeb"/>
      </w:pPr>
      <w:r>
        <w:rPr>
          <w:rFonts w:ascii="MinionPro" w:hAnsi="MinionPro"/>
          <w:sz w:val="22"/>
          <w:szCs w:val="22"/>
        </w:rPr>
        <w:t xml:space="preserve">PCA identifies the axis that accounts for the largest amount of variance in the training set. It also finds a second axis, orthogonal to the first one, that accounts for the largest amount of remaining variance. If it were a higher-dimensional data‐ set, PCA would also find a third axis, orthogonal to both previous axes, and a fourth, a fifth, and so on—as many axes as the number of dimensions in the dataset </w:t>
      </w:r>
    </w:p>
    <w:p w14:paraId="0B1A30C4" w14:textId="4777E65E" w:rsidR="000122B9" w:rsidRDefault="000122B9" w:rsidP="000122B9">
      <w:pPr>
        <w:pStyle w:val="NormalWeb"/>
        <w:rPr>
          <w:rFonts w:ascii="MinionPro" w:hAnsi="MinionPro"/>
          <w:sz w:val="22"/>
          <w:szCs w:val="22"/>
        </w:rPr>
      </w:pPr>
      <w:r>
        <w:rPr>
          <w:rFonts w:ascii="MinionPro" w:hAnsi="MinionPro"/>
          <w:i/>
          <w:iCs/>
          <w:sz w:val="22"/>
          <w:szCs w:val="22"/>
        </w:rPr>
        <w:t xml:space="preserve">Singular Value Decomposition </w:t>
      </w:r>
      <w:r>
        <w:rPr>
          <w:rFonts w:ascii="MinionPro" w:hAnsi="MinionPro"/>
          <w:sz w:val="22"/>
          <w:szCs w:val="22"/>
        </w:rPr>
        <w:t xml:space="preserve">(SVD) that can decompose the training set matrix </w:t>
      </w:r>
      <w:r>
        <w:rPr>
          <w:rFonts w:ascii="MinionPro" w:hAnsi="MinionPro"/>
          <w:b/>
          <w:bCs/>
          <w:sz w:val="22"/>
          <w:szCs w:val="22"/>
        </w:rPr>
        <w:t xml:space="preserve">X </w:t>
      </w:r>
      <w:r>
        <w:rPr>
          <w:rFonts w:ascii="MinionPro" w:hAnsi="MinionPro"/>
          <w:sz w:val="22"/>
          <w:szCs w:val="22"/>
        </w:rPr>
        <w:t xml:space="preserve">into the dot product of three matrices </w:t>
      </w:r>
      <w:r>
        <w:rPr>
          <w:rFonts w:ascii="MinionPro" w:hAnsi="MinionPro"/>
          <w:b/>
          <w:bCs/>
          <w:sz w:val="22"/>
          <w:szCs w:val="22"/>
        </w:rPr>
        <w:t xml:space="preserve">U </w:t>
      </w:r>
      <w:r>
        <w:rPr>
          <w:rFonts w:ascii="MinionPro" w:hAnsi="MinionPro"/>
          <w:sz w:val="22"/>
          <w:szCs w:val="22"/>
        </w:rPr>
        <w:t xml:space="preserve">· Σ · </w:t>
      </w:r>
      <w:r>
        <w:rPr>
          <w:rFonts w:ascii="MinionPro" w:hAnsi="MinionPro"/>
          <w:b/>
          <w:bCs/>
          <w:sz w:val="22"/>
          <w:szCs w:val="22"/>
        </w:rPr>
        <w:t>V</w:t>
      </w:r>
      <w:r>
        <w:rPr>
          <w:rFonts w:ascii="MinionPro" w:hAnsi="MinionPro"/>
          <w:i/>
          <w:iCs/>
          <w:position w:val="8"/>
          <w:sz w:val="12"/>
          <w:szCs w:val="12"/>
        </w:rPr>
        <w:t>T</w:t>
      </w:r>
      <w:r>
        <w:rPr>
          <w:rFonts w:ascii="MinionPro" w:hAnsi="MinionPro"/>
          <w:sz w:val="22"/>
          <w:szCs w:val="22"/>
        </w:rPr>
        <w:t xml:space="preserve">, where </w:t>
      </w:r>
      <w:r>
        <w:rPr>
          <w:rFonts w:ascii="MinionPro" w:hAnsi="MinionPro"/>
          <w:b/>
          <w:bCs/>
          <w:sz w:val="22"/>
          <w:szCs w:val="22"/>
        </w:rPr>
        <w:t>V</w:t>
      </w:r>
      <w:r>
        <w:rPr>
          <w:rFonts w:ascii="MinionPro" w:hAnsi="MinionPro"/>
          <w:i/>
          <w:iCs/>
          <w:position w:val="8"/>
          <w:sz w:val="12"/>
          <w:szCs w:val="12"/>
        </w:rPr>
        <w:t xml:space="preserve">T </w:t>
      </w:r>
      <w:r>
        <w:rPr>
          <w:rFonts w:ascii="MinionPro" w:hAnsi="MinionPro"/>
          <w:sz w:val="22"/>
          <w:szCs w:val="22"/>
        </w:rPr>
        <w:t xml:space="preserve">contains all the principal components that we are looking for </w:t>
      </w:r>
    </w:p>
    <w:p w14:paraId="5DCD700D" w14:textId="1E3B4637" w:rsidR="000122B9" w:rsidRPr="000122B9" w:rsidRDefault="00E079C0" w:rsidP="000122B9">
      <w:pPr>
        <w:pStyle w:val="NormalWeb"/>
        <w:rPr>
          <w:rFonts w:ascii="MinionPro" w:hAnsi="MinionPro"/>
          <w:sz w:val="22"/>
          <w:szCs w:val="22"/>
        </w:rPr>
      </w:pPr>
      <w:r w:rsidRPr="00E079C0">
        <w:rPr>
          <w:rFonts w:ascii="UbuntuMono" w:hAnsi="UbuntuMono" w:cs="Courier New"/>
          <w:color w:val="000087"/>
          <w:sz w:val="18"/>
          <w:szCs w:val="18"/>
        </w:rPr>
        <w:drawing>
          <wp:inline distT="0" distB="0" distL="0" distR="0" wp14:anchorId="630171D0" wp14:editId="3DA7F517">
            <wp:extent cx="6642100" cy="2555421"/>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70730" cy="2566436"/>
                    </a:xfrm>
                    <a:prstGeom prst="rect">
                      <a:avLst/>
                    </a:prstGeom>
                  </pic:spPr>
                </pic:pic>
              </a:graphicData>
            </a:graphic>
          </wp:inline>
        </w:drawing>
      </w:r>
    </w:p>
    <w:p w14:paraId="3F368519" w14:textId="5B0BE742" w:rsidR="00E079C0" w:rsidRDefault="00E079C0" w:rsidP="00E079C0">
      <w:pPr>
        <w:pStyle w:val="NormalWeb"/>
        <w:rPr>
          <w:rFonts w:ascii="MinionPro" w:hAnsi="MinionPro"/>
          <w:sz w:val="22"/>
          <w:szCs w:val="22"/>
        </w:rPr>
      </w:pPr>
      <w:r w:rsidRPr="00DC27BC">
        <w:rPr>
          <w:rFonts w:ascii="MinionPro" w:hAnsi="MinionPro"/>
          <w:sz w:val="22"/>
          <w:szCs w:val="22"/>
        </w:rPr>
        <w:t xml:space="preserve">PCA assumes that the dataset is </w:t>
      </w:r>
      <w:r w:rsidR="00DC27BC" w:rsidRPr="00DC27BC">
        <w:rPr>
          <w:rFonts w:ascii="MinionPro" w:hAnsi="MinionPro"/>
          <w:sz w:val="22"/>
          <w:szCs w:val="22"/>
        </w:rPr>
        <w:t>centred</w:t>
      </w:r>
      <w:r w:rsidRPr="00DC27BC">
        <w:rPr>
          <w:rFonts w:ascii="MinionPro" w:hAnsi="MinionPro"/>
          <w:sz w:val="22"/>
          <w:szCs w:val="22"/>
        </w:rPr>
        <w:t xml:space="preserve"> around the origin. As we will see, </w:t>
      </w:r>
      <w:proofErr w:type="spellStart"/>
      <w:r w:rsidRPr="00DC27BC">
        <w:rPr>
          <w:rFonts w:ascii="MinionPro" w:hAnsi="MinionPro"/>
          <w:sz w:val="22"/>
          <w:szCs w:val="22"/>
        </w:rPr>
        <w:t>Scikit-Learn’s</w:t>
      </w:r>
      <w:proofErr w:type="spellEnd"/>
      <w:r w:rsidRPr="00DC27BC">
        <w:rPr>
          <w:rFonts w:ascii="MinionPro" w:hAnsi="MinionPro"/>
          <w:sz w:val="22"/>
          <w:szCs w:val="22"/>
        </w:rPr>
        <w:t xml:space="preserve"> PCA classes take care of </w:t>
      </w:r>
      <w:r w:rsidR="00DC27BC" w:rsidRPr="00DC27BC">
        <w:rPr>
          <w:rFonts w:ascii="MinionPro" w:hAnsi="MinionPro"/>
          <w:sz w:val="22"/>
          <w:szCs w:val="22"/>
        </w:rPr>
        <w:t>centring</w:t>
      </w:r>
      <w:r w:rsidRPr="00DC27BC">
        <w:rPr>
          <w:rFonts w:ascii="MinionPro" w:hAnsi="MinionPro"/>
          <w:sz w:val="22"/>
          <w:szCs w:val="22"/>
        </w:rPr>
        <w:t xml:space="preserve"> the data for you. However, if you implement PCA yourself (as in the pre‐ ceding example), or if you use other libraries, don’t forget to </w:t>
      </w:r>
      <w:r w:rsidR="00DC27BC" w:rsidRPr="00DC27BC">
        <w:rPr>
          <w:rFonts w:ascii="MinionPro" w:hAnsi="MinionPro"/>
          <w:sz w:val="22"/>
          <w:szCs w:val="22"/>
        </w:rPr>
        <w:t>centre</w:t>
      </w:r>
      <w:r w:rsidRPr="00DC27BC">
        <w:rPr>
          <w:rFonts w:ascii="MinionPro" w:hAnsi="MinionPro"/>
          <w:sz w:val="22"/>
          <w:szCs w:val="22"/>
        </w:rPr>
        <w:t xml:space="preserve"> the data first. </w:t>
      </w:r>
    </w:p>
    <w:p w14:paraId="72B3BAF2" w14:textId="1A35AA43" w:rsidR="00AC3438" w:rsidRPr="00AC3438" w:rsidRDefault="00AC3438" w:rsidP="00AC3438">
      <w:pPr>
        <w:pStyle w:val="NormalWeb"/>
        <w:numPr>
          <w:ilvl w:val="0"/>
          <w:numId w:val="4"/>
        </w:numPr>
      </w:pPr>
      <w:r w:rsidRPr="00AC3438">
        <w:t xml:space="preserve">Projecting </w:t>
      </w:r>
      <w:r>
        <w:t>D</w:t>
      </w:r>
      <w:r w:rsidRPr="00AC3438">
        <w:t>own to d Dimensions</w:t>
      </w:r>
    </w:p>
    <w:p w14:paraId="6AFC46AF" w14:textId="29DC4ED9" w:rsidR="00521D26" w:rsidRDefault="00DC27BC" w:rsidP="00521D26">
      <w:pPr>
        <w:pStyle w:val="NormalWeb"/>
      </w:pPr>
      <w:r>
        <w:rPr>
          <w:rFonts w:ascii="MinionPro" w:hAnsi="MinionPro"/>
          <w:sz w:val="22"/>
          <w:szCs w:val="22"/>
        </w:rPr>
        <w:t xml:space="preserve">To project the training set onto the hyperplane, you can simply compute the dot product of the training set matrix </w:t>
      </w:r>
      <w:r w:rsidRPr="00DC27BC">
        <w:rPr>
          <w:rFonts w:ascii="MinionPro" w:hAnsi="MinionPro"/>
          <w:sz w:val="22"/>
          <w:szCs w:val="22"/>
        </w:rPr>
        <w:t xml:space="preserve">X </w:t>
      </w:r>
      <w:r>
        <w:rPr>
          <w:rFonts w:ascii="MinionPro" w:hAnsi="MinionPro"/>
          <w:sz w:val="22"/>
          <w:szCs w:val="22"/>
        </w:rPr>
        <w:t xml:space="preserve">by the matrix </w:t>
      </w:r>
      <w:r w:rsidRPr="00DC27BC">
        <w:rPr>
          <w:rFonts w:ascii="MinionPro" w:hAnsi="MinionPro"/>
          <w:sz w:val="22"/>
          <w:szCs w:val="22"/>
        </w:rPr>
        <w:t>Wd</w:t>
      </w:r>
      <w:r>
        <w:rPr>
          <w:rFonts w:ascii="MinionPro" w:hAnsi="MinionPro"/>
          <w:sz w:val="22"/>
          <w:szCs w:val="22"/>
        </w:rPr>
        <w:t>, defined as the matrix contain</w:t>
      </w:r>
      <w:r w:rsidR="00521D26">
        <w:rPr>
          <w:rFonts w:ascii="MinionPro" w:hAnsi="MinionPro"/>
          <w:sz w:val="22"/>
          <w:szCs w:val="22"/>
        </w:rPr>
        <w:t xml:space="preserve">ing the first </w:t>
      </w:r>
      <w:r w:rsidR="00521D26">
        <w:rPr>
          <w:rFonts w:ascii="MinionPro" w:hAnsi="MinionPro"/>
          <w:i/>
          <w:iCs/>
          <w:sz w:val="22"/>
          <w:szCs w:val="22"/>
        </w:rPr>
        <w:t xml:space="preserve">d </w:t>
      </w:r>
      <w:r w:rsidR="00521D26">
        <w:rPr>
          <w:rFonts w:ascii="MinionPro" w:hAnsi="MinionPro"/>
          <w:sz w:val="22"/>
          <w:szCs w:val="22"/>
        </w:rPr>
        <w:t>principal components</w:t>
      </w:r>
      <w:r w:rsidR="00521D26">
        <w:rPr>
          <w:rFonts w:ascii="MinionPro" w:hAnsi="MinionPro"/>
          <w:sz w:val="22"/>
          <w:szCs w:val="22"/>
        </w:rPr>
        <w:t>.</w:t>
      </w:r>
    </w:p>
    <w:p w14:paraId="6713043B" w14:textId="1E45D162" w:rsidR="00DC27BC" w:rsidRPr="00DC27BC" w:rsidRDefault="00521D26" w:rsidP="00DC27BC">
      <w:pPr>
        <w:pStyle w:val="NormalWeb"/>
        <w:rPr>
          <w:rFonts w:ascii="MinionPro" w:hAnsi="MinionPro"/>
          <w:sz w:val="22"/>
          <w:szCs w:val="22"/>
        </w:rPr>
      </w:pPr>
      <w:r w:rsidRPr="00521D26">
        <w:rPr>
          <w:rFonts w:ascii="MinionPro" w:hAnsi="MinionPro"/>
          <w:sz w:val="22"/>
          <w:szCs w:val="22"/>
        </w:rPr>
        <w:drawing>
          <wp:inline distT="0" distB="0" distL="0" distR="0" wp14:anchorId="777E4FA0" wp14:editId="4566AEF6">
            <wp:extent cx="6642100" cy="1847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2100" cy="1847850"/>
                    </a:xfrm>
                    <a:prstGeom prst="rect">
                      <a:avLst/>
                    </a:prstGeom>
                  </pic:spPr>
                </pic:pic>
              </a:graphicData>
            </a:graphic>
          </wp:inline>
        </w:drawing>
      </w:r>
    </w:p>
    <w:p w14:paraId="376780B6" w14:textId="56DD52BD" w:rsidR="007A3749" w:rsidRDefault="007A3749" w:rsidP="007A3749">
      <w:pPr>
        <w:pStyle w:val="NormalWeb"/>
      </w:pPr>
      <w:proofErr w:type="spellStart"/>
      <w:r>
        <w:rPr>
          <w:rFonts w:ascii="MinionPro" w:hAnsi="MinionPro"/>
          <w:sz w:val="22"/>
          <w:szCs w:val="22"/>
        </w:rPr>
        <w:lastRenderedPageBreak/>
        <w:t>Scikit-Learn’s</w:t>
      </w:r>
      <w:proofErr w:type="spellEnd"/>
      <w:r>
        <w:rPr>
          <w:rFonts w:ascii="MinionPro" w:hAnsi="MinionPro"/>
          <w:sz w:val="22"/>
          <w:szCs w:val="22"/>
        </w:rPr>
        <w:t xml:space="preserve"> </w:t>
      </w:r>
      <w:r>
        <w:rPr>
          <w:rFonts w:ascii="UbuntuMono" w:hAnsi="UbuntuMono"/>
          <w:sz w:val="20"/>
          <w:szCs w:val="20"/>
        </w:rPr>
        <w:t xml:space="preserve">PCA </w:t>
      </w:r>
      <w:r>
        <w:rPr>
          <w:rFonts w:ascii="MinionPro" w:hAnsi="MinionPro"/>
          <w:sz w:val="22"/>
          <w:szCs w:val="22"/>
        </w:rPr>
        <w:t xml:space="preserve">class implements PCA using SVD decomposition just like we did before. The following code applies PCA to reduce the dimensionality of the dataset down to two dimensions (note that it automatically takes care of </w:t>
      </w:r>
      <w:r>
        <w:rPr>
          <w:rFonts w:ascii="MinionPro" w:hAnsi="MinionPro"/>
          <w:sz w:val="22"/>
          <w:szCs w:val="22"/>
        </w:rPr>
        <w:t>centring</w:t>
      </w:r>
      <w:r>
        <w:rPr>
          <w:rFonts w:ascii="MinionPro" w:hAnsi="MinionPro"/>
          <w:sz w:val="22"/>
          <w:szCs w:val="22"/>
        </w:rPr>
        <w:t xml:space="preserve"> the data): </w:t>
      </w:r>
    </w:p>
    <w:p w14:paraId="0B4E3675" w14:textId="3EAB1810" w:rsidR="00DC27BC" w:rsidRDefault="007A3749" w:rsidP="00E079C0">
      <w:pPr>
        <w:pStyle w:val="NormalWeb"/>
        <w:rPr>
          <w:rFonts w:ascii="MinionPro" w:hAnsi="MinionPro"/>
          <w:sz w:val="22"/>
          <w:szCs w:val="22"/>
        </w:rPr>
      </w:pPr>
      <w:r w:rsidRPr="007A3749">
        <w:rPr>
          <w:rFonts w:ascii="MinionPro" w:hAnsi="MinionPro"/>
          <w:sz w:val="22"/>
          <w:szCs w:val="22"/>
        </w:rPr>
        <w:drawing>
          <wp:inline distT="0" distB="0" distL="0" distR="0" wp14:anchorId="3F253B7E" wp14:editId="1268199B">
            <wp:extent cx="3898900" cy="1066800"/>
            <wp:effectExtent l="0" t="0" r="0" b="0"/>
            <wp:docPr id="3" name="Picture 3"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8900" cy="1066800"/>
                    </a:xfrm>
                    <a:prstGeom prst="rect">
                      <a:avLst/>
                    </a:prstGeom>
                  </pic:spPr>
                </pic:pic>
              </a:graphicData>
            </a:graphic>
          </wp:inline>
        </w:drawing>
      </w:r>
    </w:p>
    <w:p w14:paraId="3B7AB893" w14:textId="098A576A" w:rsidR="007A3749" w:rsidRDefault="007A3749" w:rsidP="007A3749">
      <w:pPr>
        <w:pStyle w:val="NormalWeb"/>
        <w:rPr>
          <w:rFonts w:ascii="MinionPro" w:hAnsi="MinionPro"/>
          <w:sz w:val="22"/>
          <w:szCs w:val="22"/>
        </w:rPr>
      </w:pPr>
      <w:r>
        <w:rPr>
          <w:rFonts w:ascii="MinionPro" w:hAnsi="MinionPro"/>
          <w:sz w:val="22"/>
          <w:szCs w:val="22"/>
        </w:rPr>
        <w:t xml:space="preserve">Another very useful piece of information is the </w:t>
      </w:r>
      <w:r w:rsidRPr="00AC3438">
        <w:rPr>
          <w:rFonts w:ascii="MinionPro" w:hAnsi="MinionPro"/>
          <w:i/>
          <w:iCs/>
          <w:sz w:val="22"/>
          <w:szCs w:val="22"/>
          <w:highlight w:val="yellow"/>
        </w:rPr>
        <w:t>explained variance ratio</w:t>
      </w:r>
      <w:r>
        <w:rPr>
          <w:rFonts w:ascii="MinionPro" w:hAnsi="MinionPro"/>
          <w:i/>
          <w:iCs/>
          <w:sz w:val="22"/>
          <w:szCs w:val="22"/>
        </w:rPr>
        <w:t xml:space="preserve"> </w:t>
      </w:r>
      <w:r>
        <w:rPr>
          <w:rFonts w:ascii="MinionPro" w:hAnsi="MinionPro"/>
          <w:sz w:val="22"/>
          <w:szCs w:val="22"/>
        </w:rPr>
        <w:t xml:space="preserve">of each principal component, available via the </w:t>
      </w:r>
      <w:proofErr w:type="spellStart"/>
      <w:r>
        <w:rPr>
          <w:rFonts w:ascii="UbuntuMono" w:hAnsi="UbuntuMono"/>
          <w:sz w:val="20"/>
          <w:szCs w:val="20"/>
        </w:rPr>
        <w:t>explained_variance_ratio</w:t>
      </w:r>
      <w:proofErr w:type="spellEnd"/>
      <w:r>
        <w:rPr>
          <w:rFonts w:ascii="UbuntuMono" w:hAnsi="UbuntuMono"/>
          <w:sz w:val="20"/>
          <w:szCs w:val="20"/>
        </w:rPr>
        <w:t xml:space="preserve">_ </w:t>
      </w:r>
      <w:r>
        <w:rPr>
          <w:rFonts w:ascii="MinionPro" w:hAnsi="MinionPro"/>
          <w:sz w:val="22"/>
          <w:szCs w:val="22"/>
        </w:rPr>
        <w:t xml:space="preserve">variable. It indicates the proportion of the dataset’s variance that lies along the axis of each principal component. </w:t>
      </w:r>
    </w:p>
    <w:p w14:paraId="1B482080" w14:textId="05C58135" w:rsidR="00AC3438" w:rsidRPr="00AC3438" w:rsidRDefault="00AC3438" w:rsidP="00AC3438">
      <w:pPr>
        <w:pStyle w:val="NormalWeb"/>
        <w:numPr>
          <w:ilvl w:val="0"/>
          <w:numId w:val="4"/>
        </w:numPr>
      </w:pPr>
      <w:r w:rsidRPr="00AC3438">
        <w:t>Choosing the Right Number of Dimensions</w:t>
      </w:r>
    </w:p>
    <w:p w14:paraId="1717A3E1" w14:textId="6F323B3E" w:rsidR="007A3749" w:rsidRDefault="007A3749" w:rsidP="007A3749">
      <w:pPr>
        <w:pStyle w:val="NormalWeb"/>
      </w:pPr>
      <w:r>
        <w:rPr>
          <w:rFonts w:ascii="MinionPro" w:hAnsi="MinionPro"/>
          <w:sz w:val="22"/>
          <w:szCs w:val="22"/>
        </w:rPr>
        <w:t>I</w:t>
      </w:r>
      <w:r>
        <w:rPr>
          <w:rFonts w:ascii="MinionPro" w:hAnsi="MinionPro"/>
          <w:sz w:val="22"/>
          <w:szCs w:val="22"/>
        </w:rPr>
        <w:t xml:space="preserve">nstead of arbitrarily choosing the number of dimensions to reduce down to, it is generally preferable to choose the number of dimensions that add up to a sufficiently large portion of the variance (e.g., 95%). Unless, of course, you are reducing dimensionality for data visualization—in that case you will generally want to reduce the dimensionality down to 2 or 3. </w:t>
      </w:r>
    </w:p>
    <w:p w14:paraId="00F6B45A" w14:textId="7517B20B" w:rsidR="007A3749" w:rsidRDefault="007A3749" w:rsidP="007A3749">
      <w:pPr>
        <w:pStyle w:val="NormalWeb"/>
        <w:rPr>
          <w:rFonts w:ascii="MinionPro" w:hAnsi="MinionPro"/>
          <w:sz w:val="22"/>
          <w:szCs w:val="22"/>
        </w:rPr>
      </w:pPr>
      <w:r>
        <w:rPr>
          <w:rFonts w:ascii="MinionPro" w:hAnsi="MinionPro"/>
          <w:sz w:val="22"/>
          <w:szCs w:val="22"/>
        </w:rPr>
        <w:t xml:space="preserve">The following code computes PCA without reducing dimensionality, then computes the minimum number of dimensions required to preserve 95% of the training set’s variance: </w:t>
      </w:r>
    </w:p>
    <w:p w14:paraId="2916439D" w14:textId="01317B83" w:rsidR="007A3749" w:rsidRDefault="007A3749" w:rsidP="007A3749">
      <w:pPr>
        <w:pStyle w:val="NormalWeb"/>
      </w:pPr>
      <w:r w:rsidRPr="007A3749">
        <w:drawing>
          <wp:inline distT="0" distB="0" distL="0" distR="0" wp14:anchorId="18CFC3AA" wp14:editId="75921B62">
            <wp:extent cx="4813300" cy="977900"/>
            <wp:effectExtent l="0" t="0" r="0" b="0"/>
            <wp:docPr id="4" name="Picture 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3300" cy="977900"/>
                    </a:xfrm>
                    <a:prstGeom prst="rect">
                      <a:avLst/>
                    </a:prstGeom>
                  </pic:spPr>
                </pic:pic>
              </a:graphicData>
            </a:graphic>
          </wp:inline>
        </w:drawing>
      </w:r>
    </w:p>
    <w:p w14:paraId="73A12FB4" w14:textId="09B00B2C" w:rsidR="007A3749" w:rsidRDefault="007A3749" w:rsidP="007A3749">
      <w:pPr>
        <w:pStyle w:val="NormalWeb"/>
        <w:rPr>
          <w:rFonts w:ascii="MinionPro" w:hAnsi="MinionPro"/>
          <w:sz w:val="22"/>
          <w:szCs w:val="22"/>
        </w:rPr>
      </w:pPr>
      <w:r>
        <w:rPr>
          <w:rFonts w:ascii="MinionPro" w:hAnsi="MinionPro"/>
          <w:sz w:val="22"/>
          <w:szCs w:val="22"/>
        </w:rPr>
        <w:t xml:space="preserve">You could then set </w:t>
      </w:r>
      <w:proofErr w:type="spellStart"/>
      <w:r>
        <w:rPr>
          <w:rFonts w:ascii="UbuntuMono" w:hAnsi="UbuntuMono"/>
          <w:sz w:val="20"/>
          <w:szCs w:val="20"/>
        </w:rPr>
        <w:t>n_components</w:t>
      </w:r>
      <w:proofErr w:type="spellEnd"/>
      <w:r>
        <w:rPr>
          <w:rFonts w:ascii="UbuntuMono" w:hAnsi="UbuntuMono"/>
          <w:sz w:val="20"/>
          <w:szCs w:val="20"/>
        </w:rPr>
        <w:t xml:space="preserve">=d </w:t>
      </w:r>
      <w:r>
        <w:rPr>
          <w:rFonts w:ascii="MinionPro" w:hAnsi="MinionPro"/>
          <w:sz w:val="22"/>
          <w:szCs w:val="22"/>
        </w:rPr>
        <w:t xml:space="preserve">and run PCA again. However, there is a much better option: instead of specifying the number of principal components you want to preserve, you can set </w:t>
      </w:r>
      <w:proofErr w:type="spellStart"/>
      <w:r>
        <w:rPr>
          <w:rFonts w:ascii="UbuntuMono" w:hAnsi="UbuntuMono"/>
          <w:sz w:val="20"/>
          <w:szCs w:val="20"/>
        </w:rPr>
        <w:t>n_components</w:t>
      </w:r>
      <w:proofErr w:type="spellEnd"/>
      <w:r>
        <w:rPr>
          <w:rFonts w:ascii="UbuntuMono" w:hAnsi="UbuntuMono"/>
          <w:sz w:val="20"/>
          <w:szCs w:val="20"/>
        </w:rPr>
        <w:t xml:space="preserve"> </w:t>
      </w:r>
      <w:r>
        <w:rPr>
          <w:rFonts w:ascii="MinionPro" w:hAnsi="MinionPro"/>
          <w:sz w:val="22"/>
          <w:szCs w:val="22"/>
        </w:rPr>
        <w:t xml:space="preserve">to be a float between </w:t>
      </w:r>
      <w:r>
        <w:rPr>
          <w:rFonts w:ascii="UbuntuMono" w:hAnsi="UbuntuMono"/>
          <w:sz w:val="20"/>
          <w:szCs w:val="20"/>
        </w:rPr>
        <w:t xml:space="preserve">0.0 </w:t>
      </w:r>
      <w:r>
        <w:rPr>
          <w:rFonts w:ascii="MinionPro" w:hAnsi="MinionPro"/>
          <w:sz w:val="22"/>
          <w:szCs w:val="22"/>
        </w:rPr>
        <w:t xml:space="preserve">and </w:t>
      </w:r>
      <w:r>
        <w:rPr>
          <w:rFonts w:ascii="UbuntuMono" w:hAnsi="UbuntuMono"/>
          <w:sz w:val="20"/>
          <w:szCs w:val="20"/>
        </w:rPr>
        <w:t>1.0</w:t>
      </w:r>
      <w:r>
        <w:rPr>
          <w:rFonts w:ascii="MinionPro" w:hAnsi="MinionPro"/>
          <w:sz w:val="22"/>
          <w:szCs w:val="22"/>
        </w:rPr>
        <w:t xml:space="preserve">, indicating the ratio of variance you wish to preserve: </w:t>
      </w:r>
    </w:p>
    <w:p w14:paraId="41A95759" w14:textId="31DDF96F" w:rsidR="007A3749" w:rsidRDefault="007A3749" w:rsidP="007A3749">
      <w:pPr>
        <w:pStyle w:val="NormalWeb"/>
      </w:pPr>
      <w:r w:rsidRPr="007A3749">
        <w:drawing>
          <wp:inline distT="0" distB="0" distL="0" distR="0" wp14:anchorId="789C4BBF" wp14:editId="1F12DE11">
            <wp:extent cx="2984500" cy="469900"/>
            <wp:effectExtent l="0" t="0" r="0" b="0"/>
            <wp:docPr id="5" name="Picture 5" descr="A picture containing orange, red, player,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4500" cy="469900"/>
                    </a:xfrm>
                    <a:prstGeom prst="rect">
                      <a:avLst/>
                    </a:prstGeom>
                  </pic:spPr>
                </pic:pic>
              </a:graphicData>
            </a:graphic>
          </wp:inline>
        </w:drawing>
      </w:r>
    </w:p>
    <w:p w14:paraId="713765F0" w14:textId="37F761A1" w:rsidR="007A3749" w:rsidRPr="002D3899" w:rsidRDefault="002D3899" w:rsidP="002D3899">
      <w:pPr>
        <w:rPr>
          <w:color w:val="595959" w:themeColor="text1" w:themeTint="A6"/>
          <w:sz w:val="30"/>
          <w:szCs w:val="30"/>
          <w:lang w:val="en-US" w:eastAsia="ja-JP"/>
        </w:rPr>
      </w:pPr>
      <w:r>
        <w:rPr>
          <w:color w:val="595959" w:themeColor="text1" w:themeTint="A6"/>
          <w:sz w:val="30"/>
          <w:szCs w:val="30"/>
          <w:lang w:val="en-US" w:eastAsia="ja-JP"/>
        </w:rPr>
        <w:t>PCA</w:t>
      </w:r>
      <w:r>
        <w:rPr>
          <w:color w:val="595959" w:themeColor="text1" w:themeTint="A6"/>
          <w:sz w:val="30"/>
          <w:szCs w:val="30"/>
          <w:lang w:val="en-US" w:eastAsia="ja-JP"/>
        </w:rPr>
        <w:t xml:space="preserve"> for Compression</w:t>
      </w:r>
    </w:p>
    <w:p w14:paraId="491039DC" w14:textId="77777777" w:rsidR="002D3899" w:rsidRDefault="002D3899" w:rsidP="002D3899">
      <w:pPr>
        <w:pStyle w:val="NormalWeb"/>
      </w:pPr>
      <w:r>
        <w:rPr>
          <w:rFonts w:ascii="MinionPro" w:hAnsi="MinionPro"/>
          <w:sz w:val="22"/>
          <w:szCs w:val="22"/>
        </w:rPr>
        <w:t xml:space="preserve">Obviously after dimensionality reduction, the training set takes up much less space. For example, try applying PCA to the MNIST dataset while preserving 95% of its var‐ </w:t>
      </w:r>
      <w:proofErr w:type="spellStart"/>
      <w:r>
        <w:rPr>
          <w:rFonts w:ascii="MinionPro" w:hAnsi="MinionPro"/>
          <w:sz w:val="22"/>
          <w:szCs w:val="22"/>
        </w:rPr>
        <w:t>iance</w:t>
      </w:r>
      <w:proofErr w:type="spellEnd"/>
      <w:r>
        <w:rPr>
          <w:rFonts w:ascii="MinionPro" w:hAnsi="MinionPro"/>
          <w:sz w:val="22"/>
          <w:szCs w:val="22"/>
        </w:rPr>
        <w:t xml:space="preserve">. You should find that each instance will have just over 150 features, instead of the original 784 features. So while most of the variance is preserved, the dataset is now less than 20% of its original size! </w:t>
      </w:r>
    </w:p>
    <w:p w14:paraId="0E2B9D51" w14:textId="77777777" w:rsidR="002D3899" w:rsidRDefault="002D3899" w:rsidP="002D3899">
      <w:pPr>
        <w:pStyle w:val="NormalWeb"/>
        <w:rPr>
          <w:rFonts w:ascii="MinionPro" w:hAnsi="MinionPro"/>
          <w:sz w:val="22"/>
          <w:szCs w:val="22"/>
        </w:rPr>
      </w:pPr>
      <w:r>
        <w:rPr>
          <w:rFonts w:ascii="MinionPro" w:hAnsi="MinionPro"/>
          <w:sz w:val="22"/>
          <w:szCs w:val="22"/>
        </w:rPr>
        <w:t xml:space="preserve">It is also possible to decompress the reduced dataset back to 784 dimensions by applying the inverse transformation of the PCA projection. Of course this won’t give you back the original data, since the projection lost a bit of information (within the 5% variance that was dropped), but it will likely be quite close to the original data. </w:t>
      </w:r>
    </w:p>
    <w:p w14:paraId="47D75729" w14:textId="2B3793BE" w:rsidR="002D3899" w:rsidRDefault="002D3899" w:rsidP="002D3899">
      <w:pPr>
        <w:pStyle w:val="NormalWeb"/>
      </w:pPr>
      <w:r>
        <w:rPr>
          <w:rFonts w:ascii="MinionPro" w:hAnsi="MinionPro"/>
          <w:sz w:val="22"/>
          <w:szCs w:val="22"/>
        </w:rPr>
        <w:t xml:space="preserve">The mean squared distance between the original data and the reconstructed data (compressed and then decompressed) is called the </w:t>
      </w:r>
      <w:r>
        <w:rPr>
          <w:rFonts w:ascii="MinionPro" w:hAnsi="MinionPro"/>
          <w:i/>
          <w:iCs/>
          <w:sz w:val="22"/>
          <w:szCs w:val="22"/>
        </w:rPr>
        <w:t>reconstruction error</w:t>
      </w:r>
      <w:r>
        <w:rPr>
          <w:rFonts w:ascii="MinionPro" w:hAnsi="MinionPro"/>
          <w:sz w:val="22"/>
          <w:szCs w:val="22"/>
        </w:rPr>
        <w:t xml:space="preserve">. </w:t>
      </w:r>
    </w:p>
    <w:p w14:paraId="44C705F6" w14:textId="77777777" w:rsidR="007A3749" w:rsidRPr="00DC27BC" w:rsidRDefault="007A3749" w:rsidP="00E079C0">
      <w:pPr>
        <w:pStyle w:val="NormalWeb"/>
        <w:rPr>
          <w:rFonts w:ascii="MinionPro" w:hAnsi="MinionPro"/>
          <w:sz w:val="22"/>
          <w:szCs w:val="22"/>
        </w:rPr>
      </w:pPr>
    </w:p>
    <w:p w14:paraId="1FA97F96" w14:textId="77777777" w:rsidR="00CF4E8D" w:rsidRDefault="00CF4E8D" w:rsidP="00CF4E8D">
      <w:pPr>
        <w:pStyle w:val="NormalWeb"/>
      </w:pPr>
      <w:r>
        <w:rPr>
          <w:rFonts w:ascii="MinionPro" w:hAnsi="MinionPro"/>
          <w:sz w:val="22"/>
          <w:szCs w:val="22"/>
        </w:rPr>
        <w:lastRenderedPageBreak/>
        <w:t xml:space="preserve">For example, the following code compresses the MNIST dataset down to 154 dimensions, then uses the </w:t>
      </w:r>
      <w:proofErr w:type="spellStart"/>
      <w:r>
        <w:rPr>
          <w:rFonts w:ascii="UbuntuMono" w:hAnsi="UbuntuMono"/>
          <w:sz w:val="20"/>
          <w:szCs w:val="20"/>
        </w:rPr>
        <w:t>inverse_transform</w:t>
      </w:r>
      <w:proofErr w:type="spellEnd"/>
      <w:r>
        <w:rPr>
          <w:rFonts w:ascii="UbuntuMono" w:hAnsi="UbuntuMono"/>
          <w:sz w:val="20"/>
          <w:szCs w:val="20"/>
        </w:rPr>
        <w:t xml:space="preserve">() </w:t>
      </w:r>
      <w:r>
        <w:rPr>
          <w:rFonts w:ascii="MinionPro" w:hAnsi="MinionPro"/>
          <w:sz w:val="22"/>
          <w:szCs w:val="22"/>
        </w:rPr>
        <w:t xml:space="preserve">method to decompress it back to 784 dimensions. </w:t>
      </w:r>
    </w:p>
    <w:p w14:paraId="0245A5BD" w14:textId="4ECC21E2" w:rsidR="00E079C0" w:rsidRDefault="00CF4E8D" w:rsidP="00E079C0">
      <w:pPr>
        <w:pStyle w:val="NormalWeb"/>
      </w:pPr>
      <w:r w:rsidRPr="00CF4E8D">
        <w:drawing>
          <wp:inline distT="0" distB="0" distL="0" distR="0" wp14:anchorId="5EDDEC88" wp14:editId="02C80749">
            <wp:extent cx="5105400" cy="685800"/>
            <wp:effectExtent l="0" t="0" r="0" b="0"/>
            <wp:docPr id="6" name="Picture 6"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685800"/>
                    </a:xfrm>
                    <a:prstGeom prst="rect">
                      <a:avLst/>
                    </a:prstGeom>
                  </pic:spPr>
                </pic:pic>
              </a:graphicData>
            </a:graphic>
          </wp:inline>
        </w:drawing>
      </w:r>
    </w:p>
    <w:p w14:paraId="6FB653AC" w14:textId="77777777" w:rsidR="00CF4E8D" w:rsidRDefault="00CF4E8D" w:rsidP="00CF4E8D">
      <w:pPr>
        <w:pStyle w:val="NormalWeb"/>
      </w:pPr>
      <w:r>
        <w:rPr>
          <w:rFonts w:ascii="MinionPro" w:hAnsi="MinionPro"/>
          <w:sz w:val="22"/>
          <w:szCs w:val="22"/>
        </w:rPr>
        <w:t xml:space="preserve">The equation of the inverse transformation is </w:t>
      </w:r>
    </w:p>
    <w:p w14:paraId="083CB4F2" w14:textId="2DF1582C" w:rsidR="00CF4E8D" w:rsidRDefault="00CF4E8D" w:rsidP="00E079C0">
      <w:pPr>
        <w:pStyle w:val="NormalWeb"/>
      </w:pPr>
      <w:r w:rsidRPr="00CF4E8D">
        <w:drawing>
          <wp:inline distT="0" distB="0" distL="0" distR="0" wp14:anchorId="1ED06A46" wp14:editId="3C89D48C">
            <wp:extent cx="2387600" cy="67310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7600" cy="673100"/>
                    </a:xfrm>
                    <a:prstGeom prst="rect">
                      <a:avLst/>
                    </a:prstGeom>
                  </pic:spPr>
                </pic:pic>
              </a:graphicData>
            </a:graphic>
          </wp:inline>
        </w:drawing>
      </w:r>
    </w:p>
    <w:p w14:paraId="3722DF2D" w14:textId="4FD89052" w:rsidR="00CF4E8D" w:rsidRPr="002D3899" w:rsidRDefault="00CF4E8D" w:rsidP="00CF4E8D">
      <w:pPr>
        <w:rPr>
          <w:color w:val="595959" w:themeColor="text1" w:themeTint="A6"/>
          <w:sz w:val="30"/>
          <w:szCs w:val="30"/>
          <w:lang w:val="en-US" w:eastAsia="ja-JP"/>
        </w:rPr>
      </w:pPr>
      <w:r>
        <w:rPr>
          <w:color w:val="595959" w:themeColor="text1" w:themeTint="A6"/>
          <w:sz w:val="30"/>
          <w:szCs w:val="30"/>
          <w:lang w:val="en-US" w:eastAsia="ja-JP"/>
        </w:rPr>
        <w:t xml:space="preserve">Incremental </w:t>
      </w:r>
      <w:r>
        <w:rPr>
          <w:color w:val="595959" w:themeColor="text1" w:themeTint="A6"/>
          <w:sz w:val="30"/>
          <w:szCs w:val="30"/>
          <w:lang w:val="en-US" w:eastAsia="ja-JP"/>
        </w:rPr>
        <w:t xml:space="preserve">PCA </w:t>
      </w:r>
    </w:p>
    <w:p w14:paraId="38B2F82D" w14:textId="77777777" w:rsidR="00CF4E8D" w:rsidRDefault="00CF4E8D" w:rsidP="00CF4E8D">
      <w:pPr>
        <w:pStyle w:val="NormalWeb"/>
      </w:pPr>
      <w:r>
        <w:rPr>
          <w:rFonts w:ascii="MinionPro" w:hAnsi="MinionPro"/>
          <w:sz w:val="22"/>
          <w:szCs w:val="22"/>
        </w:rPr>
        <w:t xml:space="preserve">One problem with the preceding implementation of PCA is that it requires the whole training set to fit in memory in order for the SVD algorithm to run. Fortunately, </w:t>
      </w:r>
      <w:r>
        <w:rPr>
          <w:rFonts w:ascii="MinionPro" w:hAnsi="MinionPro"/>
          <w:i/>
          <w:iCs/>
          <w:sz w:val="22"/>
          <w:szCs w:val="22"/>
        </w:rPr>
        <w:t xml:space="preserve">Incremental PCA </w:t>
      </w:r>
      <w:r>
        <w:rPr>
          <w:rFonts w:ascii="MinionPro" w:hAnsi="MinionPro"/>
          <w:sz w:val="22"/>
          <w:szCs w:val="22"/>
        </w:rPr>
        <w:t xml:space="preserve">(IPCA) algorithms have been developed: you can split the training set into mini-batches and feed an IPCA algorithm one mini-batch at a time. This is useful for large training sets, and also to apply PCA online </w:t>
      </w:r>
    </w:p>
    <w:p w14:paraId="0CFE94FD" w14:textId="50C3A8CC" w:rsidR="00CF4E8D" w:rsidRDefault="00CF4E8D" w:rsidP="00CF4E8D">
      <w:pPr>
        <w:pStyle w:val="NormalWeb"/>
        <w:rPr>
          <w:rFonts w:ascii="MinionPro" w:hAnsi="MinionPro"/>
          <w:sz w:val="22"/>
          <w:szCs w:val="22"/>
        </w:rPr>
      </w:pPr>
      <w:r>
        <w:rPr>
          <w:rFonts w:ascii="MinionPro" w:hAnsi="MinionPro"/>
          <w:sz w:val="22"/>
          <w:szCs w:val="22"/>
        </w:rPr>
        <w:t xml:space="preserve">The following code splits the MNIST dataset into 100 mini-batches (using NumPy’s </w:t>
      </w:r>
      <w:proofErr w:type="spellStart"/>
      <w:r>
        <w:rPr>
          <w:rFonts w:ascii="UbuntuMono" w:hAnsi="UbuntuMono"/>
          <w:sz w:val="20"/>
          <w:szCs w:val="20"/>
        </w:rPr>
        <w:t>array_split</w:t>
      </w:r>
      <w:proofErr w:type="spellEnd"/>
      <w:r>
        <w:rPr>
          <w:rFonts w:ascii="UbuntuMono" w:hAnsi="UbuntuMono"/>
          <w:sz w:val="20"/>
          <w:szCs w:val="20"/>
        </w:rPr>
        <w:t xml:space="preserve">() </w:t>
      </w:r>
      <w:r>
        <w:rPr>
          <w:rFonts w:ascii="MinionPro" w:hAnsi="MinionPro"/>
          <w:sz w:val="22"/>
          <w:szCs w:val="22"/>
        </w:rPr>
        <w:t xml:space="preserve">function) and feeds them to </w:t>
      </w:r>
      <w:proofErr w:type="spellStart"/>
      <w:r>
        <w:rPr>
          <w:rFonts w:ascii="MinionPro" w:hAnsi="MinionPro"/>
          <w:sz w:val="22"/>
          <w:szCs w:val="22"/>
        </w:rPr>
        <w:t>Scikit-Learn’s</w:t>
      </w:r>
      <w:proofErr w:type="spellEnd"/>
      <w:r>
        <w:rPr>
          <w:rFonts w:ascii="MinionPro" w:hAnsi="MinionPro"/>
          <w:sz w:val="22"/>
          <w:szCs w:val="22"/>
        </w:rPr>
        <w:t xml:space="preserve"> </w:t>
      </w:r>
      <w:proofErr w:type="spellStart"/>
      <w:r>
        <w:rPr>
          <w:rFonts w:ascii="UbuntuMono" w:hAnsi="UbuntuMono"/>
          <w:color w:val="990000"/>
          <w:sz w:val="20"/>
          <w:szCs w:val="20"/>
        </w:rPr>
        <w:t>IncrementalPCA</w:t>
      </w:r>
      <w:proofErr w:type="spellEnd"/>
      <w:r>
        <w:rPr>
          <w:rFonts w:ascii="UbuntuMono" w:hAnsi="UbuntuMono"/>
          <w:color w:val="990000"/>
          <w:sz w:val="20"/>
          <w:szCs w:val="20"/>
        </w:rPr>
        <w:t xml:space="preserve"> </w:t>
      </w:r>
      <w:r>
        <w:rPr>
          <w:rFonts w:ascii="MinionPro" w:hAnsi="MinionPro"/>
          <w:color w:val="990000"/>
          <w:sz w:val="22"/>
          <w:szCs w:val="22"/>
        </w:rPr>
        <w:t>class</w:t>
      </w:r>
      <w:r>
        <w:rPr>
          <w:rFonts w:ascii="MinionPro" w:hAnsi="MinionPro"/>
          <w:position w:val="8"/>
          <w:sz w:val="12"/>
          <w:szCs w:val="12"/>
        </w:rPr>
        <w:t xml:space="preserve">5 </w:t>
      </w:r>
      <w:r>
        <w:rPr>
          <w:rFonts w:ascii="MinionPro" w:hAnsi="MinionPro"/>
          <w:sz w:val="22"/>
          <w:szCs w:val="22"/>
        </w:rPr>
        <w:t xml:space="preserve">to reduce the dimensionality of the MNIST dataset down to 154 dimensions (just like before). Note that you must call the </w:t>
      </w:r>
      <w:proofErr w:type="spellStart"/>
      <w:r>
        <w:rPr>
          <w:rFonts w:ascii="UbuntuMono" w:hAnsi="UbuntuMono"/>
          <w:sz w:val="20"/>
          <w:szCs w:val="20"/>
        </w:rPr>
        <w:t>partial_fit</w:t>
      </w:r>
      <w:proofErr w:type="spellEnd"/>
      <w:r>
        <w:rPr>
          <w:rFonts w:ascii="UbuntuMono" w:hAnsi="UbuntuMono"/>
          <w:sz w:val="20"/>
          <w:szCs w:val="20"/>
        </w:rPr>
        <w:t xml:space="preserve">() </w:t>
      </w:r>
      <w:r>
        <w:rPr>
          <w:rFonts w:ascii="MinionPro" w:hAnsi="MinionPro"/>
          <w:sz w:val="22"/>
          <w:szCs w:val="22"/>
        </w:rPr>
        <w:t xml:space="preserve">method with each mini-batch rather than the </w:t>
      </w:r>
      <w:r>
        <w:rPr>
          <w:rFonts w:ascii="UbuntuMono" w:hAnsi="UbuntuMono"/>
          <w:sz w:val="20"/>
          <w:szCs w:val="20"/>
        </w:rPr>
        <w:t xml:space="preserve">fit() </w:t>
      </w:r>
      <w:r>
        <w:rPr>
          <w:rFonts w:ascii="MinionPro" w:hAnsi="MinionPro"/>
          <w:sz w:val="22"/>
          <w:szCs w:val="22"/>
        </w:rPr>
        <w:t xml:space="preserve">method with the whole training set: </w:t>
      </w:r>
    </w:p>
    <w:p w14:paraId="7D2F8C12" w14:textId="25065C96" w:rsidR="00CF4E8D" w:rsidRDefault="00CF4E8D" w:rsidP="00CF4E8D">
      <w:pPr>
        <w:pStyle w:val="NormalWeb"/>
      </w:pPr>
      <w:r w:rsidRPr="00CF4E8D">
        <w:drawing>
          <wp:inline distT="0" distB="0" distL="0" distR="0" wp14:anchorId="001AAF7A" wp14:editId="1ACA8BA7">
            <wp:extent cx="4813300" cy="17526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3300" cy="1752600"/>
                    </a:xfrm>
                    <a:prstGeom prst="rect">
                      <a:avLst/>
                    </a:prstGeom>
                  </pic:spPr>
                </pic:pic>
              </a:graphicData>
            </a:graphic>
          </wp:inline>
        </w:drawing>
      </w:r>
    </w:p>
    <w:p w14:paraId="408F33D1" w14:textId="77777777" w:rsidR="00CF4E8D" w:rsidRDefault="00CF4E8D" w:rsidP="00CF4E8D">
      <w:pPr>
        <w:pStyle w:val="NormalWeb"/>
      </w:pPr>
      <w:r>
        <w:rPr>
          <w:rFonts w:ascii="MinionPro" w:hAnsi="MinionPro"/>
          <w:sz w:val="22"/>
          <w:szCs w:val="22"/>
        </w:rPr>
        <w:t xml:space="preserve">Alternatively, you can use NumPy’s </w:t>
      </w:r>
      <w:proofErr w:type="spellStart"/>
      <w:r>
        <w:rPr>
          <w:rFonts w:ascii="UbuntuMono" w:hAnsi="UbuntuMono"/>
          <w:sz w:val="20"/>
          <w:szCs w:val="20"/>
        </w:rPr>
        <w:t>memmap</w:t>
      </w:r>
      <w:proofErr w:type="spellEnd"/>
      <w:r>
        <w:rPr>
          <w:rFonts w:ascii="UbuntuMono" w:hAnsi="UbuntuMono"/>
          <w:sz w:val="20"/>
          <w:szCs w:val="20"/>
        </w:rPr>
        <w:t xml:space="preserve"> </w:t>
      </w:r>
      <w:r>
        <w:rPr>
          <w:rFonts w:ascii="MinionPro" w:hAnsi="MinionPro"/>
          <w:sz w:val="22"/>
          <w:szCs w:val="22"/>
        </w:rPr>
        <w:t xml:space="preserve">class, which allows you to manipulate a large array stored in a binary file on disk as if it were entirely in memory; the class loads only the data it needs in memory, when it needs it. Since the </w:t>
      </w:r>
      <w:proofErr w:type="spellStart"/>
      <w:r>
        <w:rPr>
          <w:rFonts w:ascii="UbuntuMono" w:hAnsi="UbuntuMono"/>
          <w:sz w:val="20"/>
          <w:szCs w:val="20"/>
        </w:rPr>
        <w:t>IncrementalPCA</w:t>
      </w:r>
      <w:proofErr w:type="spellEnd"/>
      <w:r>
        <w:rPr>
          <w:rFonts w:ascii="UbuntuMono" w:hAnsi="UbuntuMono"/>
          <w:sz w:val="20"/>
          <w:szCs w:val="20"/>
        </w:rPr>
        <w:t xml:space="preserve"> </w:t>
      </w:r>
      <w:r>
        <w:rPr>
          <w:rFonts w:ascii="MinionPro" w:hAnsi="MinionPro"/>
          <w:sz w:val="22"/>
          <w:szCs w:val="22"/>
        </w:rPr>
        <w:t xml:space="preserve">class uses only a small part of the array at any given time, the memory usage remains under control. This makes it possible to call the usual </w:t>
      </w:r>
      <w:r>
        <w:rPr>
          <w:rFonts w:ascii="UbuntuMono" w:hAnsi="UbuntuMono"/>
          <w:sz w:val="20"/>
          <w:szCs w:val="20"/>
        </w:rPr>
        <w:t xml:space="preserve">fit() </w:t>
      </w:r>
      <w:r>
        <w:rPr>
          <w:rFonts w:ascii="MinionPro" w:hAnsi="MinionPro"/>
          <w:sz w:val="22"/>
          <w:szCs w:val="22"/>
        </w:rPr>
        <w:t xml:space="preserve">method, as you can see in the following code: </w:t>
      </w:r>
    </w:p>
    <w:p w14:paraId="093304D7" w14:textId="0FD0E890" w:rsidR="000122B9" w:rsidRDefault="00CF4E8D" w:rsidP="00895D4E">
      <w:pPr>
        <w:pStyle w:val="NormalWeb"/>
      </w:pPr>
      <w:r w:rsidRPr="00CF4E8D">
        <w:drawing>
          <wp:inline distT="0" distB="0" distL="0" distR="0" wp14:anchorId="13A33F70" wp14:editId="3B843647">
            <wp:extent cx="6642100" cy="1176020"/>
            <wp:effectExtent l="0" t="0" r="0" b="5080"/>
            <wp:docPr id="9" name="Picture 9"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2100" cy="1176020"/>
                    </a:xfrm>
                    <a:prstGeom prst="rect">
                      <a:avLst/>
                    </a:prstGeom>
                  </pic:spPr>
                </pic:pic>
              </a:graphicData>
            </a:graphic>
          </wp:inline>
        </w:drawing>
      </w:r>
    </w:p>
    <w:p w14:paraId="1845FAAE" w14:textId="77777777" w:rsidR="00CF4E8D" w:rsidRDefault="00CF4E8D" w:rsidP="00CF4E8D">
      <w:pPr>
        <w:rPr>
          <w:color w:val="595959" w:themeColor="text1" w:themeTint="A6"/>
          <w:sz w:val="30"/>
          <w:szCs w:val="30"/>
          <w:lang w:val="en-US" w:eastAsia="ja-JP"/>
        </w:rPr>
      </w:pPr>
    </w:p>
    <w:p w14:paraId="7C20DBB2" w14:textId="77777777" w:rsidR="00CF4E8D" w:rsidRDefault="00CF4E8D" w:rsidP="00CF4E8D">
      <w:pPr>
        <w:rPr>
          <w:color w:val="595959" w:themeColor="text1" w:themeTint="A6"/>
          <w:sz w:val="30"/>
          <w:szCs w:val="30"/>
          <w:lang w:val="en-US" w:eastAsia="ja-JP"/>
        </w:rPr>
      </w:pPr>
    </w:p>
    <w:p w14:paraId="77C2EF04" w14:textId="77777777" w:rsidR="00CF4E8D" w:rsidRDefault="00CF4E8D" w:rsidP="00CF4E8D">
      <w:pPr>
        <w:rPr>
          <w:color w:val="595959" w:themeColor="text1" w:themeTint="A6"/>
          <w:sz w:val="30"/>
          <w:szCs w:val="30"/>
          <w:lang w:val="en-US" w:eastAsia="ja-JP"/>
        </w:rPr>
      </w:pPr>
    </w:p>
    <w:p w14:paraId="378F57E1" w14:textId="77777777" w:rsidR="00CF4E8D" w:rsidRDefault="00CF4E8D" w:rsidP="00CF4E8D">
      <w:pPr>
        <w:rPr>
          <w:color w:val="595959" w:themeColor="text1" w:themeTint="A6"/>
          <w:sz w:val="30"/>
          <w:szCs w:val="30"/>
          <w:lang w:val="en-US" w:eastAsia="ja-JP"/>
        </w:rPr>
      </w:pPr>
    </w:p>
    <w:p w14:paraId="3F116ABB" w14:textId="0C586E62" w:rsidR="00CF4E8D" w:rsidRPr="002D3899" w:rsidRDefault="00CF4E8D" w:rsidP="00CF4E8D">
      <w:pPr>
        <w:rPr>
          <w:color w:val="595959" w:themeColor="text1" w:themeTint="A6"/>
          <w:sz w:val="30"/>
          <w:szCs w:val="30"/>
          <w:lang w:val="en-US" w:eastAsia="ja-JP"/>
        </w:rPr>
      </w:pPr>
      <w:r>
        <w:rPr>
          <w:color w:val="595959" w:themeColor="text1" w:themeTint="A6"/>
          <w:sz w:val="30"/>
          <w:szCs w:val="30"/>
          <w:lang w:val="en-US" w:eastAsia="ja-JP"/>
        </w:rPr>
        <w:lastRenderedPageBreak/>
        <w:t>Randomized</w:t>
      </w:r>
      <w:r>
        <w:rPr>
          <w:color w:val="595959" w:themeColor="text1" w:themeTint="A6"/>
          <w:sz w:val="30"/>
          <w:szCs w:val="30"/>
          <w:lang w:val="en-US" w:eastAsia="ja-JP"/>
        </w:rPr>
        <w:t xml:space="preserve"> PCA </w:t>
      </w:r>
    </w:p>
    <w:p w14:paraId="1B1B52F1" w14:textId="112B2803" w:rsidR="00895D4E" w:rsidRPr="00CF4E8D" w:rsidRDefault="00CF4E8D" w:rsidP="00CF4E8D">
      <w:pPr>
        <w:pStyle w:val="NormalWeb"/>
      </w:pPr>
      <w:proofErr w:type="spellStart"/>
      <w:r>
        <w:rPr>
          <w:rFonts w:ascii="MinionPro" w:hAnsi="MinionPro"/>
          <w:sz w:val="22"/>
          <w:szCs w:val="22"/>
        </w:rPr>
        <w:t>Scikit</w:t>
      </w:r>
      <w:proofErr w:type="spellEnd"/>
      <w:r>
        <w:rPr>
          <w:rFonts w:ascii="MinionPro" w:hAnsi="MinionPro"/>
          <w:sz w:val="22"/>
          <w:szCs w:val="22"/>
        </w:rPr>
        <w:t xml:space="preserve">-Learn offers yet another option to perform PCA, called </w:t>
      </w:r>
      <w:r>
        <w:rPr>
          <w:rFonts w:ascii="MinionPro" w:hAnsi="MinionPro"/>
          <w:i/>
          <w:iCs/>
          <w:sz w:val="22"/>
          <w:szCs w:val="22"/>
        </w:rPr>
        <w:t>Randomized PCA</w:t>
      </w:r>
      <w:r>
        <w:rPr>
          <w:rFonts w:ascii="MinionPro" w:hAnsi="MinionPro"/>
          <w:sz w:val="22"/>
          <w:szCs w:val="22"/>
        </w:rPr>
        <w:t xml:space="preserve">. This is a stochastic algorithm that quickly finds an approximation of the first </w:t>
      </w:r>
      <w:r>
        <w:rPr>
          <w:rFonts w:ascii="MinionPro" w:hAnsi="MinionPro"/>
          <w:i/>
          <w:iCs/>
          <w:sz w:val="22"/>
          <w:szCs w:val="22"/>
        </w:rPr>
        <w:t xml:space="preserve">d </w:t>
      </w:r>
      <w:r>
        <w:rPr>
          <w:rFonts w:ascii="MinionPro" w:hAnsi="MinionPro"/>
          <w:sz w:val="22"/>
          <w:szCs w:val="22"/>
        </w:rPr>
        <w:t xml:space="preserve">principal components. Its computational complexity is </w:t>
      </w:r>
      <w:r>
        <w:rPr>
          <w:rFonts w:ascii="MinionPro" w:hAnsi="MinionPro"/>
          <w:i/>
          <w:iCs/>
          <w:sz w:val="22"/>
          <w:szCs w:val="22"/>
        </w:rPr>
        <w:t>O</w:t>
      </w:r>
      <w:r>
        <w:rPr>
          <w:rFonts w:ascii="MinionPro" w:hAnsi="MinionPro"/>
          <w:sz w:val="22"/>
          <w:szCs w:val="22"/>
        </w:rPr>
        <w:t>(</w:t>
      </w:r>
      <w:r>
        <w:rPr>
          <w:rFonts w:ascii="MinionPro" w:hAnsi="MinionPro"/>
          <w:i/>
          <w:iCs/>
          <w:sz w:val="22"/>
          <w:szCs w:val="22"/>
        </w:rPr>
        <w:t xml:space="preserve">m </w:t>
      </w:r>
      <w:r>
        <w:rPr>
          <w:rFonts w:ascii="MinionPro" w:hAnsi="MinionPro"/>
          <w:sz w:val="22"/>
          <w:szCs w:val="22"/>
        </w:rPr>
        <w:t xml:space="preserve">× </w:t>
      </w:r>
      <w:r>
        <w:rPr>
          <w:rFonts w:ascii="MinionPro" w:hAnsi="MinionPro"/>
          <w:i/>
          <w:iCs/>
          <w:sz w:val="22"/>
          <w:szCs w:val="22"/>
        </w:rPr>
        <w:t>d</w:t>
      </w:r>
      <w:r>
        <w:rPr>
          <w:rFonts w:ascii="MinionPro" w:hAnsi="MinionPro"/>
          <w:position w:val="8"/>
          <w:sz w:val="12"/>
          <w:szCs w:val="12"/>
        </w:rPr>
        <w:t>2</w:t>
      </w:r>
      <w:r>
        <w:rPr>
          <w:rFonts w:ascii="MinionPro" w:hAnsi="MinionPro"/>
          <w:sz w:val="22"/>
          <w:szCs w:val="22"/>
        </w:rPr>
        <w:t xml:space="preserve">) + </w:t>
      </w:r>
      <w:r>
        <w:rPr>
          <w:rFonts w:ascii="MinionPro" w:hAnsi="MinionPro"/>
          <w:i/>
          <w:iCs/>
          <w:sz w:val="22"/>
          <w:szCs w:val="22"/>
        </w:rPr>
        <w:t>O</w:t>
      </w:r>
      <w:r>
        <w:rPr>
          <w:rFonts w:ascii="MinionPro" w:hAnsi="MinionPro"/>
          <w:sz w:val="22"/>
          <w:szCs w:val="22"/>
        </w:rPr>
        <w:t>(</w:t>
      </w:r>
      <w:r>
        <w:rPr>
          <w:rFonts w:ascii="MinionPro" w:hAnsi="MinionPro"/>
          <w:i/>
          <w:iCs/>
          <w:sz w:val="22"/>
          <w:szCs w:val="22"/>
        </w:rPr>
        <w:t>d</w:t>
      </w:r>
      <w:r>
        <w:rPr>
          <w:rFonts w:ascii="MinionPro" w:hAnsi="MinionPro"/>
          <w:position w:val="8"/>
          <w:sz w:val="12"/>
          <w:szCs w:val="12"/>
        </w:rPr>
        <w:t>3</w:t>
      </w:r>
      <w:r>
        <w:rPr>
          <w:rFonts w:ascii="MinionPro" w:hAnsi="MinionPro"/>
          <w:sz w:val="22"/>
          <w:szCs w:val="22"/>
        </w:rPr>
        <w:t xml:space="preserve">), instead of </w:t>
      </w:r>
      <w:r>
        <w:rPr>
          <w:rFonts w:ascii="MinionPro" w:hAnsi="MinionPro"/>
          <w:i/>
          <w:iCs/>
          <w:sz w:val="22"/>
          <w:szCs w:val="22"/>
        </w:rPr>
        <w:t>O</w:t>
      </w:r>
      <w:r>
        <w:rPr>
          <w:rFonts w:ascii="MinionPro" w:hAnsi="MinionPro"/>
          <w:sz w:val="22"/>
          <w:szCs w:val="22"/>
        </w:rPr>
        <w:t>(</w:t>
      </w:r>
      <w:r>
        <w:rPr>
          <w:rFonts w:ascii="MinionPro" w:hAnsi="MinionPro"/>
          <w:i/>
          <w:iCs/>
          <w:sz w:val="22"/>
          <w:szCs w:val="22"/>
        </w:rPr>
        <w:t xml:space="preserve">m </w:t>
      </w:r>
      <w:r>
        <w:rPr>
          <w:rFonts w:ascii="MinionPro" w:hAnsi="MinionPro"/>
          <w:sz w:val="22"/>
          <w:szCs w:val="22"/>
        </w:rPr>
        <w:t xml:space="preserve">× </w:t>
      </w:r>
      <w:r>
        <w:rPr>
          <w:rFonts w:ascii="MinionPro" w:hAnsi="MinionPro"/>
          <w:i/>
          <w:iCs/>
          <w:sz w:val="22"/>
          <w:szCs w:val="22"/>
        </w:rPr>
        <w:t>n</w:t>
      </w:r>
      <w:r>
        <w:rPr>
          <w:rFonts w:ascii="MinionPro" w:hAnsi="MinionPro"/>
          <w:position w:val="8"/>
          <w:sz w:val="12"/>
          <w:szCs w:val="12"/>
        </w:rPr>
        <w:t>2</w:t>
      </w:r>
      <w:r>
        <w:rPr>
          <w:rFonts w:ascii="MinionPro" w:hAnsi="MinionPro"/>
          <w:sz w:val="22"/>
          <w:szCs w:val="22"/>
        </w:rPr>
        <w:t xml:space="preserve">) + </w:t>
      </w:r>
      <w:r>
        <w:rPr>
          <w:rFonts w:ascii="MinionPro" w:hAnsi="MinionPro"/>
          <w:i/>
          <w:iCs/>
          <w:sz w:val="22"/>
          <w:szCs w:val="22"/>
        </w:rPr>
        <w:t>O</w:t>
      </w:r>
      <w:r>
        <w:rPr>
          <w:rFonts w:ascii="MinionPro" w:hAnsi="MinionPro"/>
          <w:sz w:val="22"/>
          <w:szCs w:val="22"/>
        </w:rPr>
        <w:t>(</w:t>
      </w:r>
      <w:r>
        <w:rPr>
          <w:rFonts w:ascii="MinionPro" w:hAnsi="MinionPro"/>
          <w:i/>
          <w:iCs/>
          <w:sz w:val="22"/>
          <w:szCs w:val="22"/>
        </w:rPr>
        <w:t>n</w:t>
      </w:r>
      <w:r>
        <w:rPr>
          <w:rFonts w:ascii="MinionPro" w:hAnsi="MinionPro"/>
          <w:position w:val="8"/>
          <w:sz w:val="12"/>
          <w:szCs w:val="12"/>
        </w:rPr>
        <w:t>3</w:t>
      </w:r>
      <w:r>
        <w:rPr>
          <w:rFonts w:ascii="MinionPro" w:hAnsi="MinionPro"/>
          <w:sz w:val="22"/>
          <w:szCs w:val="22"/>
        </w:rPr>
        <w:t xml:space="preserve">), so it is dramatically faster than the previous algorithms when </w:t>
      </w:r>
      <w:r>
        <w:rPr>
          <w:rFonts w:ascii="MinionPro" w:hAnsi="MinionPro"/>
          <w:i/>
          <w:iCs/>
          <w:sz w:val="22"/>
          <w:szCs w:val="22"/>
        </w:rPr>
        <w:t xml:space="preserve">d </w:t>
      </w:r>
      <w:r>
        <w:rPr>
          <w:rFonts w:ascii="MinionPro" w:hAnsi="MinionPro"/>
          <w:sz w:val="22"/>
          <w:szCs w:val="22"/>
        </w:rPr>
        <w:t xml:space="preserve">is much smaller than </w:t>
      </w:r>
      <w:r>
        <w:rPr>
          <w:rFonts w:ascii="MinionPro" w:hAnsi="MinionPro"/>
          <w:i/>
          <w:iCs/>
          <w:sz w:val="22"/>
          <w:szCs w:val="22"/>
        </w:rPr>
        <w:t>n</w:t>
      </w:r>
      <w:r>
        <w:rPr>
          <w:rFonts w:ascii="MinionPro" w:hAnsi="MinionPro"/>
          <w:sz w:val="22"/>
          <w:szCs w:val="22"/>
        </w:rPr>
        <w:t xml:space="preserve">. </w:t>
      </w:r>
    </w:p>
    <w:p w14:paraId="3F2F38CB" w14:textId="74A73FF0" w:rsidR="00BE29C4" w:rsidRDefault="00CF4E8D" w:rsidP="00BE29C4">
      <w:pPr>
        <w:pStyle w:val="NormalWeb"/>
      </w:pPr>
      <w:r w:rsidRPr="00CF4E8D">
        <w:drawing>
          <wp:inline distT="0" distB="0" distL="0" distR="0" wp14:anchorId="30804D3D" wp14:editId="451FEBD6">
            <wp:extent cx="4254500" cy="41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4500" cy="419100"/>
                    </a:xfrm>
                    <a:prstGeom prst="rect">
                      <a:avLst/>
                    </a:prstGeom>
                  </pic:spPr>
                </pic:pic>
              </a:graphicData>
            </a:graphic>
          </wp:inline>
        </w:drawing>
      </w:r>
    </w:p>
    <w:p w14:paraId="0E4D08C4" w14:textId="3C55F44F" w:rsidR="00CF4E8D" w:rsidRPr="002D3899" w:rsidRDefault="00CF4E8D" w:rsidP="00CF4E8D">
      <w:pPr>
        <w:rPr>
          <w:color w:val="595959" w:themeColor="text1" w:themeTint="A6"/>
          <w:sz w:val="30"/>
          <w:szCs w:val="30"/>
          <w:lang w:val="en-US" w:eastAsia="ja-JP"/>
        </w:rPr>
      </w:pPr>
      <w:r>
        <w:rPr>
          <w:color w:val="595959" w:themeColor="text1" w:themeTint="A6"/>
          <w:sz w:val="30"/>
          <w:szCs w:val="30"/>
          <w:lang w:val="en-US" w:eastAsia="ja-JP"/>
        </w:rPr>
        <w:t>Kernel</w:t>
      </w:r>
      <w:r>
        <w:rPr>
          <w:color w:val="595959" w:themeColor="text1" w:themeTint="A6"/>
          <w:sz w:val="30"/>
          <w:szCs w:val="30"/>
          <w:lang w:val="en-US" w:eastAsia="ja-JP"/>
        </w:rPr>
        <w:t xml:space="preserve"> PCA </w:t>
      </w:r>
    </w:p>
    <w:p w14:paraId="368FB316" w14:textId="5F32C113" w:rsidR="00545554" w:rsidRDefault="00D84177" w:rsidP="00545554">
      <w:pPr>
        <w:pStyle w:val="NormalWeb"/>
        <w:rPr>
          <w:rFonts w:ascii="MinionPro" w:hAnsi="MinionPro"/>
          <w:sz w:val="22"/>
          <w:szCs w:val="22"/>
        </w:rPr>
      </w:pPr>
      <w:r>
        <w:rPr>
          <w:rFonts w:ascii="MinionPro" w:hAnsi="MinionPro"/>
          <w:sz w:val="22"/>
          <w:szCs w:val="22"/>
        </w:rPr>
        <w:t>T</w:t>
      </w:r>
      <w:r>
        <w:rPr>
          <w:rFonts w:ascii="MinionPro" w:hAnsi="MinionPro"/>
          <w:sz w:val="22"/>
          <w:szCs w:val="22"/>
        </w:rPr>
        <w:t xml:space="preserve">he kernel trick, a mathematical technique that implicitly maps instances into a very high-dimensional space (called the </w:t>
      </w:r>
      <w:r>
        <w:rPr>
          <w:rFonts w:ascii="MinionPro" w:hAnsi="MinionPro"/>
          <w:i/>
          <w:iCs/>
          <w:sz w:val="22"/>
          <w:szCs w:val="22"/>
        </w:rPr>
        <w:t>feature space</w:t>
      </w:r>
      <w:r>
        <w:rPr>
          <w:rFonts w:ascii="MinionPro" w:hAnsi="MinionPro"/>
          <w:sz w:val="22"/>
          <w:szCs w:val="22"/>
        </w:rPr>
        <w:t xml:space="preserve">), enabling nonlinear classification and regression with Support Vector Machines. </w:t>
      </w:r>
      <w:r w:rsidR="00545554">
        <w:rPr>
          <w:rFonts w:ascii="MinionPro" w:hAnsi="MinionPro"/>
          <w:i/>
          <w:iCs/>
          <w:color w:val="990000"/>
          <w:sz w:val="22"/>
          <w:szCs w:val="22"/>
        </w:rPr>
        <w:t xml:space="preserve">Kernel PCA </w:t>
      </w:r>
      <w:r w:rsidR="00545554">
        <w:rPr>
          <w:rFonts w:ascii="MinionPro" w:hAnsi="MinionPro"/>
          <w:color w:val="990000"/>
          <w:sz w:val="22"/>
          <w:szCs w:val="22"/>
        </w:rPr>
        <w:t>(</w:t>
      </w:r>
      <w:proofErr w:type="spellStart"/>
      <w:r w:rsidR="00545554">
        <w:rPr>
          <w:rFonts w:ascii="MinionPro" w:hAnsi="MinionPro"/>
          <w:color w:val="990000"/>
          <w:sz w:val="22"/>
          <w:szCs w:val="22"/>
        </w:rPr>
        <w:t>kPCA</w:t>
      </w:r>
      <w:proofErr w:type="spellEnd"/>
      <w:r w:rsidR="00545554">
        <w:rPr>
          <w:rFonts w:ascii="MinionPro" w:hAnsi="MinionPro"/>
          <w:color w:val="990000"/>
          <w:sz w:val="22"/>
          <w:szCs w:val="22"/>
        </w:rPr>
        <w:t>)</w:t>
      </w:r>
      <w:r w:rsidR="00545554">
        <w:rPr>
          <w:rFonts w:ascii="MinionPro" w:hAnsi="MinionPro"/>
          <w:sz w:val="22"/>
          <w:szCs w:val="22"/>
        </w:rPr>
        <w:t xml:space="preserve"> is  good at preserving clusters of instances after projection, or sometimes even unrolling datasets that lie close to a twisted manifold. </w:t>
      </w:r>
    </w:p>
    <w:p w14:paraId="33AD3C80" w14:textId="77777777" w:rsidR="00AC7E56" w:rsidRDefault="00AC7E56" w:rsidP="00AC7E56">
      <w:pPr>
        <w:pStyle w:val="NormalWeb"/>
      </w:pPr>
      <w:r>
        <w:rPr>
          <w:rFonts w:ascii="MinionPro" w:hAnsi="MinionPro"/>
          <w:sz w:val="22"/>
          <w:szCs w:val="22"/>
        </w:rPr>
        <w:t xml:space="preserve">For example, the following code uses </w:t>
      </w:r>
      <w:proofErr w:type="spellStart"/>
      <w:r>
        <w:rPr>
          <w:rFonts w:ascii="MinionPro" w:hAnsi="MinionPro"/>
          <w:sz w:val="22"/>
          <w:szCs w:val="22"/>
        </w:rPr>
        <w:t>Scikit-Learn’s</w:t>
      </w:r>
      <w:proofErr w:type="spellEnd"/>
      <w:r>
        <w:rPr>
          <w:rFonts w:ascii="MinionPro" w:hAnsi="MinionPro"/>
          <w:sz w:val="22"/>
          <w:szCs w:val="22"/>
        </w:rPr>
        <w:t xml:space="preserve"> </w:t>
      </w:r>
      <w:proofErr w:type="spellStart"/>
      <w:r>
        <w:rPr>
          <w:rFonts w:ascii="UbuntuMono" w:hAnsi="UbuntuMono"/>
          <w:sz w:val="20"/>
          <w:szCs w:val="20"/>
        </w:rPr>
        <w:t>KernelPCA</w:t>
      </w:r>
      <w:proofErr w:type="spellEnd"/>
      <w:r>
        <w:rPr>
          <w:rFonts w:ascii="UbuntuMono" w:hAnsi="UbuntuMono"/>
          <w:sz w:val="20"/>
          <w:szCs w:val="20"/>
        </w:rPr>
        <w:t xml:space="preserve"> </w:t>
      </w:r>
      <w:r>
        <w:rPr>
          <w:rFonts w:ascii="MinionPro" w:hAnsi="MinionPro"/>
          <w:sz w:val="22"/>
          <w:szCs w:val="22"/>
        </w:rPr>
        <w:t xml:space="preserve">class to perform </w:t>
      </w:r>
      <w:proofErr w:type="spellStart"/>
      <w:r>
        <w:rPr>
          <w:rFonts w:ascii="MinionPro" w:hAnsi="MinionPro"/>
          <w:sz w:val="22"/>
          <w:szCs w:val="22"/>
        </w:rPr>
        <w:t>kPCA</w:t>
      </w:r>
      <w:proofErr w:type="spellEnd"/>
      <w:r>
        <w:rPr>
          <w:rFonts w:ascii="MinionPro" w:hAnsi="MinionPro"/>
          <w:sz w:val="22"/>
          <w:szCs w:val="22"/>
        </w:rPr>
        <w:t xml:space="preserve"> with an RBF kernel </w:t>
      </w:r>
    </w:p>
    <w:p w14:paraId="3925DD61" w14:textId="6A1E2C15" w:rsidR="00AC7E56" w:rsidRDefault="00AC7E56" w:rsidP="00545554">
      <w:pPr>
        <w:pStyle w:val="NormalWeb"/>
      </w:pPr>
      <w:r w:rsidRPr="00AC7E56">
        <w:drawing>
          <wp:inline distT="0" distB="0" distL="0" distR="0" wp14:anchorId="7255AAFE" wp14:editId="5B8DCDD4">
            <wp:extent cx="5689600" cy="977900"/>
            <wp:effectExtent l="0" t="0" r="0" b="0"/>
            <wp:docPr id="11" name="Picture 11"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9600" cy="977900"/>
                    </a:xfrm>
                    <a:prstGeom prst="rect">
                      <a:avLst/>
                    </a:prstGeom>
                  </pic:spPr>
                </pic:pic>
              </a:graphicData>
            </a:graphic>
          </wp:inline>
        </w:drawing>
      </w:r>
    </w:p>
    <w:p w14:paraId="172E2D13" w14:textId="77777777" w:rsidR="00AC7E56" w:rsidRDefault="00AC7E56" w:rsidP="00AC7E56">
      <w:pPr>
        <w:pStyle w:val="NormalWeb"/>
      </w:pPr>
      <w:r>
        <w:rPr>
          <w:rFonts w:ascii="MinionPro" w:hAnsi="MinionPro"/>
          <w:color w:val="990000"/>
          <w:sz w:val="22"/>
          <w:szCs w:val="22"/>
        </w:rPr>
        <w:t xml:space="preserve">Figure 8-10 </w:t>
      </w:r>
      <w:r>
        <w:rPr>
          <w:rFonts w:ascii="MinionPro" w:hAnsi="MinionPro"/>
          <w:sz w:val="22"/>
          <w:szCs w:val="22"/>
        </w:rPr>
        <w:t xml:space="preserve">shows the Swiss roll, reduced to two dimensions using a linear kernel (equivalent to simply using the </w:t>
      </w:r>
      <w:r>
        <w:rPr>
          <w:rFonts w:ascii="UbuntuMono" w:hAnsi="UbuntuMono"/>
          <w:sz w:val="20"/>
          <w:szCs w:val="20"/>
        </w:rPr>
        <w:t xml:space="preserve">PCA </w:t>
      </w:r>
      <w:r>
        <w:rPr>
          <w:rFonts w:ascii="MinionPro" w:hAnsi="MinionPro"/>
          <w:sz w:val="22"/>
          <w:szCs w:val="22"/>
        </w:rPr>
        <w:t xml:space="preserve">class), an RBF kernel, and a sigmoid kernel (Logistic). </w:t>
      </w:r>
    </w:p>
    <w:p w14:paraId="228E1B51" w14:textId="6FB2A997" w:rsidR="00AC7E56" w:rsidRDefault="00AC7E56" w:rsidP="00545554">
      <w:pPr>
        <w:pStyle w:val="NormalWeb"/>
      </w:pPr>
      <w:r w:rsidRPr="00AC7E56">
        <w:drawing>
          <wp:inline distT="0" distB="0" distL="0" distR="0" wp14:anchorId="3420EBAF" wp14:editId="10443801">
            <wp:extent cx="6642100" cy="2411095"/>
            <wp:effectExtent l="0" t="0" r="0" b="1905"/>
            <wp:docPr id="12" name="Picture 1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2100" cy="2411095"/>
                    </a:xfrm>
                    <a:prstGeom prst="rect">
                      <a:avLst/>
                    </a:prstGeom>
                  </pic:spPr>
                </pic:pic>
              </a:graphicData>
            </a:graphic>
          </wp:inline>
        </w:drawing>
      </w:r>
    </w:p>
    <w:p w14:paraId="1D7AD8D1" w14:textId="50A06303" w:rsidR="00CC5C42" w:rsidRPr="00CC5C42" w:rsidRDefault="00CC5C42" w:rsidP="00CC5C42">
      <w:pPr>
        <w:rPr>
          <w:color w:val="595959" w:themeColor="text1" w:themeTint="A6"/>
          <w:sz w:val="30"/>
          <w:szCs w:val="30"/>
          <w:lang w:val="en-US" w:eastAsia="ja-JP"/>
        </w:rPr>
      </w:pPr>
      <w:r>
        <w:rPr>
          <w:color w:val="595959" w:themeColor="text1" w:themeTint="A6"/>
          <w:sz w:val="30"/>
          <w:szCs w:val="30"/>
          <w:lang w:val="en-US" w:eastAsia="ja-JP"/>
        </w:rPr>
        <w:t>Selecting a kernel and Tuning Hyperparameters</w:t>
      </w:r>
    </w:p>
    <w:p w14:paraId="023AFEA0" w14:textId="230970C4" w:rsidR="00AC7E56" w:rsidRPr="00AC7E56" w:rsidRDefault="00AC7E56" w:rsidP="00AC7E56">
      <w:pPr>
        <w:spacing w:before="100" w:beforeAutospacing="1" w:after="100" w:afterAutospacing="1"/>
        <w:rPr>
          <w:rFonts w:ascii="MinionPro" w:hAnsi="MinionPro"/>
          <w:sz w:val="22"/>
          <w:szCs w:val="22"/>
        </w:rPr>
      </w:pPr>
      <w:r w:rsidRPr="00AC7E56">
        <w:rPr>
          <w:rFonts w:ascii="MinionPro" w:hAnsi="MinionPro"/>
          <w:sz w:val="22"/>
          <w:szCs w:val="22"/>
        </w:rPr>
        <w:t xml:space="preserve">Incremental PCA is useful for large datasets that don’t fit in memory, but it is slower than regular PCA, so if the dataset fits in memory you should prefer regular PCA. Incremental PCA is also useful for online tasks, when you need to apply PCA on the fly, every time a new instance arrives. Randomized PCA is useful when you want to considerably reduce dimensionality and the dataset fits in memory; in this case, it is much faster than regular PCA. Finally, Kernel PCA is useful for nonlinear datasets. </w:t>
      </w:r>
    </w:p>
    <w:p w14:paraId="69270450" w14:textId="64F9B76E" w:rsidR="00D84177" w:rsidRDefault="00CC5C42" w:rsidP="00CC5C42">
      <w:pPr>
        <w:pStyle w:val="ListParagraph"/>
        <w:numPr>
          <w:ilvl w:val="0"/>
          <w:numId w:val="7"/>
        </w:numPr>
        <w:spacing w:beforeAutospacing="1" w:afterAutospacing="1"/>
      </w:pPr>
      <w:r>
        <w:t xml:space="preserve">Using </w:t>
      </w:r>
      <w:proofErr w:type="spellStart"/>
      <w:r>
        <w:t>GridSearch</w:t>
      </w:r>
      <w:r w:rsidR="003D2A44">
        <w:t>CV</w:t>
      </w:r>
      <w:proofErr w:type="spellEnd"/>
    </w:p>
    <w:p w14:paraId="7A7C0E3A" w14:textId="5B8EB61C" w:rsidR="00CC5C42" w:rsidRDefault="00CC5C42" w:rsidP="00CC5C42">
      <w:pPr>
        <w:pStyle w:val="NormalWeb"/>
      </w:pPr>
      <w:r>
        <w:rPr>
          <w:rFonts w:ascii="MinionPro" w:hAnsi="MinionPro"/>
          <w:sz w:val="22"/>
          <w:szCs w:val="22"/>
        </w:rPr>
        <w:t>D</w:t>
      </w:r>
      <w:r>
        <w:rPr>
          <w:rFonts w:ascii="MinionPro" w:hAnsi="MinionPro"/>
          <w:sz w:val="22"/>
          <w:szCs w:val="22"/>
        </w:rPr>
        <w:t xml:space="preserve">imensionality reduction is often a preparation step for a supervised learning task (e.g., classification), so you can simply use grid search to select the kernel and hyper‐ parameters that lead to the best performance on that </w:t>
      </w:r>
      <w:r>
        <w:rPr>
          <w:rFonts w:ascii="MinionPro" w:hAnsi="MinionPro"/>
          <w:sz w:val="22"/>
          <w:szCs w:val="22"/>
        </w:rPr>
        <w:lastRenderedPageBreak/>
        <w:t xml:space="preserve">task. For example, the following code creates a two-step pipeline, first reducing dimensionality to two dimensions using </w:t>
      </w:r>
      <w:proofErr w:type="spellStart"/>
      <w:r>
        <w:rPr>
          <w:rFonts w:ascii="MinionPro" w:hAnsi="MinionPro"/>
          <w:sz w:val="22"/>
          <w:szCs w:val="22"/>
        </w:rPr>
        <w:t>kPCA</w:t>
      </w:r>
      <w:proofErr w:type="spellEnd"/>
      <w:r>
        <w:rPr>
          <w:rFonts w:ascii="MinionPro" w:hAnsi="MinionPro"/>
          <w:sz w:val="22"/>
          <w:szCs w:val="22"/>
        </w:rPr>
        <w:t xml:space="preserve">, then applying Logistic Regression for classification. Then it uses </w:t>
      </w:r>
      <w:r>
        <w:rPr>
          <w:rFonts w:ascii="UbuntuMono" w:hAnsi="UbuntuMono"/>
          <w:sz w:val="20"/>
          <w:szCs w:val="20"/>
        </w:rPr>
        <w:t xml:space="preserve">Grid </w:t>
      </w:r>
      <w:proofErr w:type="spellStart"/>
      <w:r>
        <w:rPr>
          <w:rFonts w:ascii="UbuntuMono" w:hAnsi="UbuntuMono"/>
          <w:sz w:val="20"/>
          <w:szCs w:val="20"/>
        </w:rPr>
        <w:t>SearchCV</w:t>
      </w:r>
      <w:proofErr w:type="spellEnd"/>
      <w:r>
        <w:rPr>
          <w:rFonts w:ascii="UbuntuMono" w:hAnsi="UbuntuMono"/>
          <w:sz w:val="20"/>
          <w:szCs w:val="20"/>
        </w:rPr>
        <w:t xml:space="preserve"> </w:t>
      </w:r>
      <w:r>
        <w:rPr>
          <w:rFonts w:ascii="MinionPro" w:hAnsi="MinionPro"/>
          <w:sz w:val="22"/>
          <w:szCs w:val="22"/>
        </w:rPr>
        <w:t xml:space="preserve">to find the best kernel and gamma value for </w:t>
      </w:r>
      <w:proofErr w:type="spellStart"/>
      <w:r>
        <w:rPr>
          <w:rFonts w:ascii="MinionPro" w:hAnsi="MinionPro"/>
          <w:sz w:val="22"/>
          <w:szCs w:val="22"/>
        </w:rPr>
        <w:t>kPCA</w:t>
      </w:r>
      <w:proofErr w:type="spellEnd"/>
      <w:r>
        <w:rPr>
          <w:rFonts w:ascii="MinionPro" w:hAnsi="MinionPro"/>
          <w:sz w:val="22"/>
          <w:szCs w:val="22"/>
        </w:rPr>
        <w:t xml:space="preserve"> in order to get the best classification accuracy at the end of the pipeline: </w:t>
      </w:r>
    </w:p>
    <w:p w14:paraId="013763A0" w14:textId="4B4FD482" w:rsidR="00CC5C42" w:rsidRDefault="00CC5C42" w:rsidP="00CC5C42">
      <w:pPr>
        <w:spacing w:beforeAutospacing="1" w:afterAutospacing="1"/>
      </w:pPr>
      <w:r w:rsidRPr="00CC5C42">
        <w:drawing>
          <wp:inline distT="0" distB="0" distL="0" distR="0" wp14:anchorId="4FFF2BB2" wp14:editId="208938AC">
            <wp:extent cx="6642100" cy="4070985"/>
            <wp:effectExtent l="0" t="0" r="0" b="571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2100" cy="4070985"/>
                    </a:xfrm>
                    <a:prstGeom prst="rect">
                      <a:avLst/>
                    </a:prstGeom>
                  </pic:spPr>
                </pic:pic>
              </a:graphicData>
            </a:graphic>
          </wp:inline>
        </w:drawing>
      </w:r>
    </w:p>
    <w:p w14:paraId="509857A4" w14:textId="56FEEF0A" w:rsidR="00CC5C42" w:rsidRDefault="00F43686" w:rsidP="00F43686">
      <w:pPr>
        <w:pStyle w:val="ListParagraph"/>
        <w:numPr>
          <w:ilvl w:val="0"/>
          <w:numId w:val="7"/>
        </w:numPr>
        <w:spacing w:beforeAutospacing="1" w:afterAutospacing="1"/>
      </w:pPr>
      <w:r>
        <w:t>Lowest reconstruction error</w:t>
      </w:r>
    </w:p>
    <w:p w14:paraId="378E53DD" w14:textId="77777777" w:rsidR="00F43686" w:rsidRDefault="00F43686" w:rsidP="00F43686">
      <w:pPr>
        <w:pStyle w:val="NormalWeb"/>
      </w:pPr>
      <w:r>
        <w:rPr>
          <w:rFonts w:ascii="MinionPro" w:hAnsi="MinionPro"/>
          <w:sz w:val="22"/>
          <w:szCs w:val="22"/>
        </w:rPr>
        <w:t xml:space="preserve">Another approach, this time entirely unsupervised, is to select the kernel and hyper‐ parameters that yield the lowest reconstruction error. However, reconstruction is not as easy as with linear PCA </w:t>
      </w:r>
    </w:p>
    <w:p w14:paraId="092F9397" w14:textId="691C4FC3" w:rsidR="00F43686" w:rsidRDefault="00F43686" w:rsidP="00F43686">
      <w:pPr>
        <w:pStyle w:val="NormalWeb"/>
        <w:rPr>
          <w:rFonts w:ascii="MinionPro" w:hAnsi="MinionPro"/>
          <w:sz w:val="22"/>
          <w:szCs w:val="22"/>
        </w:rPr>
      </w:pPr>
      <w:r>
        <w:rPr>
          <w:rFonts w:ascii="MinionPro" w:hAnsi="MinionPro"/>
          <w:sz w:val="22"/>
          <w:szCs w:val="22"/>
        </w:rPr>
        <w:t>I</w:t>
      </w:r>
      <w:r>
        <w:rPr>
          <w:rFonts w:ascii="MinionPro" w:hAnsi="MinionPro"/>
          <w:sz w:val="22"/>
          <w:szCs w:val="22"/>
        </w:rPr>
        <w:t xml:space="preserve">f we could invert the linear PCA step for a given instance in the reduced space, the reconstructed point would lie in feature space, not in the original space (e.g., like the one represented by an x in the diagram). Since the feature space is infinite-dimensional, we cannot compute the reconstructed point, and therefore we cannot compute the true reconstruction error. </w:t>
      </w:r>
    </w:p>
    <w:p w14:paraId="6C98252D" w14:textId="10213F39" w:rsidR="00F43686" w:rsidRDefault="00F43686" w:rsidP="00F43686">
      <w:pPr>
        <w:pStyle w:val="NormalWeb"/>
        <w:rPr>
          <w:rFonts w:ascii="MinionPro" w:hAnsi="MinionPro"/>
          <w:sz w:val="22"/>
          <w:szCs w:val="22"/>
        </w:rPr>
      </w:pPr>
      <w:r>
        <w:rPr>
          <w:rFonts w:ascii="MinionPro" w:hAnsi="MinionPro"/>
          <w:sz w:val="22"/>
          <w:szCs w:val="22"/>
        </w:rPr>
        <w:t xml:space="preserve">Fortunately, it is possible to find a point in the original space that would map close to the reconstructed point. This is called the reconstruction </w:t>
      </w:r>
      <w:r>
        <w:rPr>
          <w:rFonts w:ascii="MinionPro" w:hAnsi="MinionPro"/>
          <w:i/>
          <w:iCs/>
          <w:sz w:val="22"/>
          <w:szCs w:val="22"/>
        </w:rPr>
        <w:t>pre-image</w:t>
      </w:r>
      <w:r>
        <w:rPr>
          <w:rFonts w:ascii="MinionPro" w:hAnsi="MinionPro"/>
          <w:sz w:val="22"/>
          <w:szCs w:val="22"/>
        </w:rPr>
        <w:t xml:space="preserve">. Once you have this pre-image, you can measure its squared distance to the original instance. You can then select the kernel and hyperparameters that minimize this reconstruction pre-image error. </w:t>
      </w:r>
    </w:p>
    <w:p w14:paraId="09F4A26F" w14:textId="0908319A" w:rsidR="00F43686" w:rsidRDefault="00F43686" w:rsidP="00F43686">
      <w:pPr>
        <w:pStyle w:val="NormalWeb"/>
        <w:rPr>
          <w:noProof/>
        </w:rPr>
      </w:pPr>
      <w:r>
        <w:rPr>
          <w:rFonts w:ascii="MinionPro" w:hAnsi="MinionPro"/>
          <w:sz w:val="22"/>
          <w:szCs w:val="22"/>
        </w:rPr>
        <w:t>T</w:t>
      </w:r>
      <w:r>
        <w:rPr>
          <w:rFonts w:ascii="MinionPro" w:hAnsi="MinionPro"/>
          <w:sz w:val="22"/>
          <w:szCs w:val="22"/>
        </w:rPr>
        <w:t xml:space="preserve">rain a supervised regression model, with the projected instances as the training set and the original instances as the targets. </w:t>
      </w:r>
      <w:proofErr w:type="spellStart"/>
      <w:r>
        <w:rPr>
          <w:rFonts w:ascii="MinionPro" w:hAnsi="MinionPro"/>
          <w:sz w:val="22"/>
          <w:szCs w:val="22"/>
        </w:rPr>
        <w:t>Scikit</w:t>
      </w:r>
      <w:proofErr w:type="spellEnd"/>
      <w:r>
        <w:rPr>
          <w:rFonts w:ascii="MinionPro" w:hAnsi="MinionPro"/>
          <w:sz w:val="22"/>
          <w:szCs w:val="22"/>
        </w:rPr>
        <w:t xml:space="preserve">-Learn will do this automatically if you set </w:t>
      </w:r>
      <w:proofErr w:type="spellStart"/>
      <w:r>
        <w:rPr>
          <w:rFonts w:ascii="UbuntuMono" w:hAnsi="UbuntuMono"/>
          <w:sz w:val="20"/>
          <w:szCs w:val="20"/>
        </w:rPr>
        <w:t>fit_inverse_transform</w:t>
      </w:r>
      <w:proofErr w:type="spellEnd"/>
      <w:r>
        <w:rPr>
          <w:rFonts w:ascii="UbuntuMono" w:hAnsi="UbuntuMono"/>
          <w:sz w:val="20"/>
          <w:szCs w:val="20"/>
        </w:rPr>
        <w:t>=True</w:t>
      </w:r>
      <w:r>
        <w:rPr>
          <w:rFonts w:ascii="MinionPro" w:hAnsi="MinionPro"/>
          <w:sz w:val="22"/>
          <w:szCs w:val="22"/>
        </w:rPr>
        <w:t>, as shown in the following code:</w:t>
      </w:r>
      <w:r w:rsidRPr="00F43686">
        <w:rPr>
          <w:noProof/>
        </w:rPr>
        <w:t xml:space="preserve"> </w:t>
      </w:r>
    </w:p>
    <w:p w14:paraId="41EDC222" w14:textId="77777777" w:rsidR="00F43686" w:rsidRDefault="00F43686" w:rsidP="00F43686">
      <w:pPr>
        <w:pStyle w:val="NormalWeb"/>
      </w:pPr>
      <w:r>
        <w:rPr>
          <w:rFonts w:ascii="MinionPro" w:hAnsi="MinionPro"/>
          <w:sz w:val="22"/>
          <w:szCs w:val="22"/>
        </w:rPr>
        <w:t xml:space="preserve">Now you can use grid search with cross-validation to find the kernel and </w:t>
      </w:r>
      <w:proofErr w:type="spellStart"/>
      <w:r>
        <w:rPr>
          <w:rFonts w:ascii="MinionPro" w:hAnsi="MinionPro"/>
          <w:sz w:val="22"/>
          <w:szCs w:val="22"/>
        </w:rPr>
        <w:t>hyperpara</w:t>
      </w:r>
      <w:proofErr w:type="spellEnd"/>
      <w:r>
        <w:rPr>
          <w:rFonts w:ascii="MinionPro" w:hAnsi="MinionPro"/>
          <w:sz w:val="22"/>
          <w:szCs w:val="22"/>
        </w:rPr>
        <w:t xml:space="preserve">‐ meters that minimize this pre-image reconstruction error. </w:t>
      </w:r>
    </w:p>
    <w:p w14:paraId="1A639A0B" w14:textId="77777777" w:rsidR="00F43686" w:rsidRDefault="00F43686" w:rsidP="00F43686">
      <w:pPr>
        <w:pStyle w:val="NormalWeb"/>
        <w:rPr>
          <w:noProof/>
        </w:rPr>
      </w:pPr>
    </w:p>
    <w:p w14:paraId="6683247A" w14:textId="7C2A9DCC" w:rsidR="00F43686" w:rsidRPr="00F43686" w:rsidRDefault="00F43686" w:rsidP="00F43686">
      <w:pPr>
        <w:pStyle w:val="NormalWeb"/>
        <w:rPr>
          <w:rFonts w:ascii="MinionPro" w:hAnsi="MinionPro"/>
          <w:position w:val="8"/>
          <w:sz w:val="12"/>
          <w:szCs w:val="12"/>
        </w:rPr>
      </w:pPr>
      <w:r w:rsidRPr="00F43686">
        <w:rPr>
          <w:rFonts w:ascii="MinionPro" w:hAnsi="MinionPro"/>
          <w:sz w:val="22"/>
          <w:szCs w:val="22"/>
        </w:rPr>
        <w:lastRenderedPageBreak/>
        <w:drawing>
          <wp:inline distT="0" distB="0" distL="0" distR="0" wp14:anchorId="51A1E02E" wp14:editId="2649E6DE">
            <wp:extent cx="6642100" cy="2680335"/>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2100" cy="2680335"/>
                    </a:xfrm>
                    <a:prstGeom prst="rect">
                      <a:avLst/>
                    </a:prstGeom>
                  </pic:spPr>
                </pic:pic>
              </a:graphicData>
            </a:graphic>
          </wp:inline>
        </w:drawing>
      </w:r>
    </w:p>
    <w:p w14:paraId="001182D3" w14:textId="20962C5F" w:rsidR="003D2A44" w:rsidRPr="00CC5C42" w:rsidRDefault="003D2A44" w:rsidP="003D2A44">
      <w:pPr>
        <w:rPr>
          <w:color w:val="595959" w:themeColor="text1" w:themeTint="A6"/>
          <w:sz w:val="30"/>
          <w:szCs w:val="30"/>
          <w:lang w:val="en-US" w:eastAsia="ja-JP"/>
        </w:rPr>
      </w:pPr>
      <w:r>
        <w:rPr>
          <w:color w:val="595959" w:themeColor="text1" w:themeTint="A6"/>
          <w:sz w:val="30"/>
          <w:szCs w:val="30"/>
          <w:lang w:val="en-US" w:eastAsia="ja-JP"/>
        </w:rPr>
        <w:t>Locally Linear Embedding</w:t>
      </w:r>
    </w:p>
    <w:p w14:paraId="121079F5" w14:textId="77777777" w:rsidR="003D2A44" w:rsidRDefault="003D2A44" w:rsidP="003D2A44">
      <w:pPr>
        <w:pStyle w:val="NormalWeb"/>
      </w:pPr>
      <w:r>
        <w:rPr>
          <w:rFonts w:ascii="MinionPro" w:hAnsi="MinionPro"/>
          <w:sz w:val="22"/>
          <w:szCs w:val="22"/>
        </w:rPr>
        <w:t xml:space="preserve">LLE </w:t>
      </w:r>
      <w:r>
        <w:rPr>
          <w:rFonts w:ascii="MinionPro" w:hAnsi="MinionPro"/>
          <w:sz w:val="22"/>
          <w:szCs w:val="22"/>
        </w:rPr>
        <w:t>is a Manifold Learning technique that does not rely on projections like the previous algorithms. In a nutshell, LLE works by first measuring how each training instance linearly relates to its closest neighbo</w:t>
      </w:r>
      <w:r>
        <w:rPr>
          <w:rFonts w:ascii="MinionPro" w:hAnsi="MinionPro"/>
          <w:sz w:val="22"/>
          <w:szCs w:val="22"/>
        </w:rPr>
        <w:t>u</w:t>
      </w:r>
      <w:r>
        <w:rPr>
          <w:rFonts w:ascii="MinionPro" w:hAnsi="MinionPro"/>
          <w:sz w:val="22"/>
          <w:szCs w:val="22"/>
        </w:rPr>
        <w:t>rs (</w:t>
      </w:r>
      <w:proofErr w:type="spellStart"/>
      <w:r>
        <w:rPr>
          <w:rFonts w:ascii="MinionPro" w:hAnsi="MinionPro"/>
          <w:sz w:val="22"/>
          <w:szCs w:val="22"/>
        </w:rPr>
        <w:t>c.n</w:t>
      </w:r>
      <w:proofErr w:type="spellEnd"/>
      <w:r>
        <w:rPr>
          <w:rFonts w:ascii="MinionPro" w:hAnsi="MinionPro"/>
          <w:sz w:val="22"/>
          <w:szCs w:val="22"/>
        </w:rPr>
        <w:t>.), and then looking for a low-dimensional representation of the training set where these local relationships are best preserved</w:t>
      </w:r>
      <w:r>
        <w:rPr>
          <w:rFonts w:ascii="MinionPro" w:hAnsi="MinionPro"/>
          <w:sz w:val="22"/>
          <w:szCs w:val="22"/>
        </w:rPr>
        <w:t xml:space="preserve">. </w:t>
      </w:r>
      <w:r>
        <w:rPr>
          <w:rFonts w:ascii="MinionPro" w:hAnsi="MinionPro"/>
          <w:sz w:val="22"/>
          <w:szCs w:val="22"/>
        </w:rPr>
        <w:t xml:space="preserve">This makes it particularly good at unrolling twisted manifolds, especially when there is not too much noise. </w:t>
      </w:r>
    </w:p>
    <w:p w14:paraId="60ACC839" w14:textId="6FC7A9F0" w:rsidR="003D2A44" w:rsidRPr="003D2A44" w:rsidRDefault="003D2A44" w:rsidP="003D2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000000"/>
          <w:sz w:val="22"/>
          <w:szCs w:val="22"/>
          <w:lang w:val="en-GB" w:eastAsia="en-US"/>
        </w:rPr>
      </w:pPr>
      <w:r>
        <w:rPr>
          <w:rFonts w:ascii="Times" w:eastAsiaTheme="minorHAnsi" w:hAnsi="Times" w:cs="Times"/>
          <w:color w:val="000000"/>
          <w:sz w:val="22"/>
          <w:szCs w:val="22"/>
          <w:lang w:val="en-GB" w:eastAsia="en-US"/>
        </w:rPr>
        <w:t>Here’s how LLE works: first, for each training instance x</w:t>
      </w:r>
      <w:r>
        <w:rPr>
          <w:rFonts w:ascii="Times" w:eastAsiaTheme="minorHAnsi" w:hAnsi="Times" w:cs="Times"/>
          <w:color w:val="000000"/>
          <w:position w:val="8"/>
          <w:sz w:val="12"/>
          <w:szCs w:val="12"/>
          <w:lang w:val="en-GB" w:eastAsia="en-US"/>
        </w:rPr>
        <w:t>(</w:t>
      </w:r>
      <w:proofErr w:type="spellStart"/>
      <w:r>
        <w:rPr>
          <w:rFonts w:ascii="Times" w:eastAsiaTheme="minorHAnsi" w:hAnsi="Times" w:cs="Times"/>
          <w:color w:val="000000"/>
          <w:position w:val="8"/>
          <w:sz w:val="12"/>
          <w:szCs w:val="12"/>
          <w:lang w:val="en-GB" w:eastAsia="en-US"/>
        </w:rPr>
        <w:t>i</w:t>
      </w:r>
      <w:proofErr w:type="spellEnd"/>
      <w:r>
        <w:rPr>
          <w:rFonts w:ascii="Times" w:eastAsiaTheme="minorHAnsi" w:hAnsi="Times" w:cs="Times"/>
          <w:color w:val="000000"/>
          <w:position w:val="8"/>
          <w:sz w:val="12"/>
          <w:szCs w:val="12"/>
          <w:lang w:val="en-GB" w:eastAsia="en-US"/>
        </w:rPr>
        <w:t>)</w:t>
      </w:r>
      <w:r>
        <w:rPr>
          <w:rFonts w:ascii="Times" w:eastAsiaTheme="minorHAnsi" w:hAnsi="Times" w:cs="Times"/>
          <w:color w:val="000000"/>
          <w:sz w:val="22"/>
          <w:szCs w:val="22"/>
          <w:lang w:val="en-GB" w:eastAsia="en-US"/>
        </w:rPr>
        <w:t xml:space="preserve">, the algorithm identifies its k closest </w:t>
      </w:r>
      <w:proofErr w:type="spellStart"/>
      <w:r>
        <w:rPr>
          <w:rFonts w:ascii="Times" w:eastAsiaTheme="minorHAnsi" w:hAnsi="Times" w:cs="Times"/>
          <w:color w:val="000000"/>
          <w:sz w:val="22"/>
          <w:szCs w:val="22"/>
          <w:lang w:val="en-GB" w:eastAsia="en-US"/>
        </w:rPr>
        <w:t>neighbors</w:t>
      </w:r>
      <w:proofErr w:type="spellEnd"/>
      <w:r>
        <w:rPr>
          <w:rFonts w:ascii="Times" w:eastAsiaTheme="minorHAnsi" w:hAnsi="Times" w:cs="Times"/>
          <w:color w:val="000000"/>
          <w:sz w:val="22"/>
          <w:szCs w:val="22"/>
          <w:lang w:val="en-GB" w:eastAsia="en-US"/>
        </w:rPr>
        <w:t xml:space="preserve"> (in the preceding code k = 10), then tries to reconstruct x</w:t>
      </w:r>
      <w:r>
        <w:rPr>
          <w:rFonts w:ascii="Times" w:eastAsiaTheme="minorHAnsi" w:hAnsi="Times" w:cs="Times"/>
          <w:color w:val="000000"/>
          <w:position w:val="8"/>
          <w:sz w:val="12"/>
          <w:szCs w:val="12"/>
          <w:lang w:val="en-GB" w:eastAsia="en-US"/>
        </w:rPr>
        <w:t>(</w:t>
      </w:r>
      <w:proofErr w:type="spellStart"/>
      <w:r>
        <w:rPr>
          <w:rFonts w:ascii="Times" w:eastAsiaTheme="minorHAnsi" w:hAnsi="Times" w:cs="Times"/>
          <w:color w:val="000000"/>
          <w:position w:val="8"/>
          <w:sz w:val="12"/>
          <w:szCs w:val="12"/>
          <w:lang w:val="en-GB" w:eastAsia="en-US"/>
        </w:rPr>
        <w:t>i</w:t>
      </w:r>
      <w:proofErr w:type="spellEnd"/>
      <w:r>
        <w:rPr>
          <w:rFonts w:ascii="Times" w:eastAsiaTheme="minorHAnsi" w:hAnsi="Times" w:cs="Times"/>
          <w:color w:val="000000"/>
          <w:position w:val="8"/>
          <w:sz w:val="12"/>
          <w:szCs w:val="12"/>
          <w:lang w:val="en-GB" w:eastAsia="en-US"/>
        </w:rPr>
        <w:t xml:space="preserve">) </w:t>
      </w:r>
      <w:r>
        <w:rPr>
          <w:rFonts w:ascii="Times" w:eastAsiaTheme="minorHAnsi" w:hAnsi="Times" w:cs="Times"/>
          <w:color w:val="000000"/>
          <w:sz w:val="22"/>
          <w:szCs w:val="22"/>
          <w:lang w:val="en-GB" w:eastAsia="en-US"/>
        </w:rPr>
        <w:t xml:space="preserve">as a linear function of these </w:t>
      </w:r>
      <w:proofErr w:type="spellStart"/>
      <w:r>
        <w:rPr>
          <w:rFonts w:ascii="Times" w:eastAsiaTheme="minorHAnsi" w:hAnsi="Times" w:cs="Times"/>
          <w:color w:val="000000"/>
          <w:sz w:val="22"/>
          <w:szCs w:val="22"/>
          <w:lang w:val="en-GB" w:eastAsia="en-US"/>
        </w:rPr>
        <w:t>neighbors</w:t>
      </w:r>
      <w:proofErr w:type="spellEnd"/>
      <w:r>
        <w:rPr>
          <w:rFonts w:ascii="Times" w:eastAsiaTheme="minorHAnsi" w:hAnsi="Times" w:cs="Times"/>
          <w:color w:val="000000"/>
          <w:sz w:val="22"/>
          <w:szCs w:val="22"/>
          <w:lang w:val="en-GB" w:eastAsia="en-US"/>
        </w:rPr>
        <w:t xml:space="preserve">. More specifically, it finds the weights </w:t>
      </w:r>
      <w:proofErr w:type="gramStart"/>
      <w:r>
        <w:rPr>
          <w:rFonts w:ascii="Times" w:eastAsiaTheme="minorHAnsi" w:hAnsi="Times" w:cs="Times"/>
          <w:color w:val="000000"/>
          <w:sz w:val="22"/>
          <w:szCs w:val="22"/>
          <w:lang w:val="en-GB" w:eastAsia="en-US"/>
        </w:rPr>
        <w:t>w</w:t>
      </w:r>
      <w:proofErr w:type="spellStart"/>
      <w:r>
        <w:rPr>
          <w:rFonts w:ascii="Times" w:eastAsiaTheme="minorHAnsi" w:hAnsi="Times" w:cs="Times"/>
          <w:color w:val="000000"/>
          <w:position w:val="-4"/>
          <w:sz w:val="12"/>
          <w:szCs w:val="12"/>
          <w:lang w:val="en-GB" w:eastAsia="en-US"/>
        </w:rPr>
        <w:t>i,j</w:t>
      </w:r>
      <w:proofErr w:type="spellEnd"/>
      <w:proofErr w:type="gramEnd"/>
      <w:r>
        <w:rPr>
          <w:rFonts w:ascii="Times" w:eastAsiaTheme="minorHAnsi" w:hAnsi="Times" w:cs="Times"/>
          <w:color w:val="000000"/>
          <w:position w:val="-4"/>
          <w:sz w:val="12"/>
          <w:szCs w:val="12"/>
          <w:lang w:val="en-GB" w:eastAsia="en-US"/>
        </w:rPr>
        <w:t xml:space="preserve"> </w:t>
      </w:r>
      <w:r>
        <w:rPr>
          <w:rFonts w:ascii="Times" w:eastAsiaTheme="minorHAnsi" w:hAnsi="Times" w:cs="Times"/>
          <w:color w:val="000000"/>
          <w:sz w:val="22"/>
          <w:szCs w:val="22"/>
          <w:lang w:val="en-GB" w:eastAsia="en-US"/>
        </w:rPr>
        <w:t>such that</w:t>
      </w:r>
      <w:r>
        <w:rPr>
          <w:rFonts w:ascii="Times" w:eastAsiaTheme="minorHAnsi" w:hAnsi="Times" w:cs="Times"/>
          <w:color w:val="000000"/>
          <w:sz w:val="22"/>
          <w:szCs w:val="22"/>
          <w:lang w:val="en-GB" w:eastAsia="en-US"/>
        </w:rPr>
        <w:t xml:space="preserve"> </w:t>
      </w:r>
      <w:r>
        <w:rPr>
          <w:rFonts w:ascii="Times" w:eastAsiaTheme="minorHAnsi" w:hAnsi="Times" w:cs="Times"/>
          <w:color w:val="000000"/>
          <w:sz w:val="22"/>
          <w:szCs w:val="22"/>
          <w:lang w:val="en-GB" w:eastAsia="en-US"/>
        </w:rPr>
        <w:t>the squared distance between x</w:t>
      </w:r>
      <w:r>
        <w:rPr>
          <w:rFonts w:ascii="Times" w:eastAsiaTheme="minorHAnsi" w:hAnsi="Times" w:cs="Times"/>
          <w:color w:val="000000"/>
          <w:position w:val="8"/>
          <w:sz w:val="12"/>
          <w:szCs w:val="12"/>
          <w:lang w:val="en-GB" w:eastAsia="en-US"/>
        </w:rPr>
        <w:t>(</w:t>
      </w:r>
      <w:proofErr w:type="spellStart"/>
      <w:r>
        <w:rPr>
          <w:rFonts w:ascii="Times" w:eastAsiaTheme="minorHAnsi" w:hAnsi="Times" w:cs="Times"/>
          <w:color w:val="000000"/>
          <w:position w:val="8"/>
          <w:sz w:val="12"/>
          <w:szCs w:val="12"/>
          <w:lang w:val="en-GB" w:eastAsia="en-US"/>
        </w:rPr>
        <w:t>i</w:t>
      </w:r>
      <w:proofErr w:type="spellEnd"/>
      <w:r>
        <w:rPr>
          <w:rFonts w:ascii="Times" w:eastAsiaTheme="minorHAnsi" w:hAnsi="Times" w:cs="Times"/>
          <w:color w:val="000000"/>
          <w:position w:val="8"/>
          <w:sz w:val="12"/>
          <w:szCs w:val="12"/>
          <w:lang w:val="en-GB" w:eastAsia="en-US"/>
        </w:rPr>
        <w:t xml:space="preserve">) </w:t>
      </w:r>
      <w:r>
        <w:rPr>
          <w:rFonts w:ascii="Times" w:eastAsiaTheme="minorHAnsi" w:hAnsi="Times" w:cs="Times"/>
          <w:color w:val="000000"/>
          <w:sz w:val="22"/>
          <w:szCs w:val="22"/>
          <w:lang w:val="en-GB" w:eastAsia="en-US"/>
        </w:rPr>
        <w:t>and ∑</w:t>
      </w:r>
      <w:r>
        <w:rPr>
          <w:rFonts w:ascii="Times" w:eastAsiaTheme="minorHAnsi" w:hAnsi="Times" w:cs="Times"/>
          <w:color w:val="000000"/>
          <w:position w:val="10"/>
          <w:sz w:val="16"/>
          <w:szCs w:val="16"/>
          <w:lang w:val="en-GB" w:eastAsia="en-US"/>
        </w:rPr>
        <w:t xml:space="preserve">m </w:t>
      </w:r>
      <w:r>
        <w:rPr>
          <w:rFonts w:ascii="Times" w:eastAsiaTheme="minorHAnsi" w:hAnsi="Times" w:cs="Times"/>
          <w:color w:val="000000"/>
          <w:sz w:val="22"/>
          <w:szCs w:val="22"/>
          <w:lang w:val="en-GB" w:eastAsia="en-US"/>
        </w:rPr>
        <w:t xml:space="preserve">w </w:t>
      </w:r>
      <w:r>
        <w:rPr>
          <w:rFonts w:ascii="Times" w:eastAsiaTheme="minorHAnsi" w:hAnsi="Times" w:cs="Times"/>
          <w:color w:val="000000"/>
          <w:sz w:val="22"/>
          <w:szCs w:val="22"/>
          <w:lang w:val="en-GB" w:eastAsia="en-US"/>
        </w:rPr>
        <w:t>x</w:t>
      </w:r>
      <w:r>
        <w:rPr>
          <w:rFonts w:ascii="Times" w:eastAsiaTheme="minorHAnsi" w:hAnsi="Times" w:cs="Times"/>
          <w:color w:val="000000"/>
          <w:sz w:val="22"/>
          <w:szCs w:val="22"/>
          <w:lang w:val="en-GB" w:eastAsia="en-US"/>
        </w:rPr>
        <w:t xml:space="preserve"> </w:t>
      </w:r>
      <w:r>
        <w:rPr>
          <w:rFonts w:ascii="Times" w:eastAsiaTheme="minorHAnsi" w:hAnsi="Times" w:cs="Times"/>
          <w:color w:val="000000"/>
          <w:position w:val="10"/>
          <w:sz w:val="16"/>
          <w:szCs w:val="16"/>
          <w:lang w:val="en-GB" w:eastAsia="en-US"/>
        </w:rPr>
        <w:t xml:space="preserve">j </w:t>
      </w:r>
      <w:r>
        <w:rPr>
          <w:rFonts w:ascii="Times" w:eastAsiaTheme="minorHAnsi" w:hAnsi="Times" w:cs="Times"/>
          <w:color w:val="000000"/>
          <w:sz w:val="22"/>
          <w:szCs w:val="22"/>
          <w:lang w:val="en-GB" w:eastAsia="en-US"/>
        </w:rPr>
        <w:t>is as small as possible, assuming w</w:t>
      </w:r>
      <w:proofErr w:type="spellStart"/>
      <w:r>
        <w:rPr>
          <w:rFonts w:ascii="Times" w:eastAsiaTheme="minorHAnsi" w:hAnsi="Times" w:cs="Times"/>
          <w:color w:val="000000"/>
          <w:position w:val="-4"/>
          <w:sz w:val="12"/>
          <w:szCs w:val="12"/>
          <w:lang w:val="en-GB" w:eastAsia="en-US"/>
        </w:rPr>
        <w:t>i,j</w:t>
      </w:r>
      <w:proofErr w:type="spellEnd"/>
      <w:r>
        <w:rPr>
          <w:rFonts w:ascii="Times" w:eastAsiaTheme="minorHAnsi" w:hAnsi="Times" w:cs="Times"/>
          <w:color w:val="000000"/>
          <w:position w:val="-4"/>
          <w:sz w:val="12"/>
          <w:szCs w:val="12"/>
          <w:lang w:val="en-GB" w:eastAsia="en-US"/>
        </w:rPr>
        <w:t xml:space="preserve"> </w:t>
      </w:r>
      <w:r>
        <w:rPr>
          <w:rFonts w:ascii="Times" w:eastAsiaTheme="minorHAnsi" w:hAnsi="Times" w:cs="Times"/>
          <w:color w:val="000000"/>
          <w:sz w:val="22"/>
          <w:szCs w:val="22"/>
          <w:lang w:val="en-GB" w:eastAsia="en-US"/>
        </w:rPr>
        <w:t>= 0 if x</w:t>
      </w:r>
      <w:r>
        <w:rPr>
          <w:rFonts w:ascii="Times" w:eastAsiaTheme="minorHAnsi" w:hAnsi="Times" w:cs="Times"/>
          <w:color w:val="000000"/>
          <w:position w:val="8"/>
          <w:sz w:val="12"/>
          <w:szCs w:val="12"/>
          <w:lang w:val="en-GB" w:eastAsia="en-US"/>
        </w:rPr>
        <w:t xml:space="preserve">(j) </w:t>
      </w:r>
      <w:r>
        <w:rPr>
          <w:rFonts w:ascii="Times" w:eastAsiaTheme="minorHAnsi" w:hAnsi="Times" w:cs="Times"/>
          <w:color w:val="000000"/>
          <w:sz w:val="22"/>
          <w:szCs w:val="22"/>
          <w:lang w:val="en-GB" w:eastAsia="en-US"/>
        </w:rPr>
        <w:t xml:space="preserve">is not one of the k closest </w:t>
      </w:r>
      <w:proofErr w:type="spellStart"/>
      <w:r>
        <w:rPr>
          <w:rFonts w:ascii="Times" w:eastAsiaTheme="minorHAnsi" w:hAnsi="Times" w:cs="Times"/>
          <w:color w:val="000000"/>
          <w:sz w:val="22"/>
          <w:szCs w:val="22"/>
          <w:lang w:val="en-GB" w:eastAsia="en-US"/>
        </w:rPr>
        <w:t>neighbors</w:t>
      </w:r>
      <w:proofErr w:type="spellEnd"/>
      <w:r>
        <w:rPr>
          <w:rFonts w:ascii="Times" w:eastAsiaTheme="minorHAnsi" w:hAnsi="Times" w:cs="Times"/>
          <w:color w:val="000000"/>
          <w:sz w:val="22"/>
          <w:szCs w:val="22"/>
          <w:lang w:val="en-GB" w:eastAsia="en-US"/>
        </w:rPr>
        <w:t xml:space="preserve"> of x</w:t>
      </w:r>
      <w:r>
        <w:rPr>
          <w:rFonts w:ascii="Times" w:eastAsiaTheme="minorHAnsi" w:hAnsi="Times" w:cs="Times"/>
          <w:color w:val="000000"/>
          <w:position w:val="8"/>
          <w:sz w:val="12"/>
          <w:szCs w:val="12"/>
          <w:lang w:val="en-GB" w:eastAsia="en-US"/>
        </w:rPr>
        <w:t>(</w:t>
      </w:r>
      <w:proofErr w:type="spellStart"/>
      <w:r>
        <w:rPr>
          <w:rFonts w:ascii="Times" w:eastAsiaTheme="minorHAnsi" w:hAnsi="Times" w:cs="Times"/>
          <w:color w:val="000000"/>
          <w:position w:val="8"/>
          <w:sz w:val="12"/>
          <w:szCs w:val="12"/>
          <w:lang w:val="en-GB" w:eastAsia="en-US"/>
        </w:rPr>
        <w:t>i</w:t>
      </w:r>
      <w:proofErr w:type="spellEnd"/>
      <w:r>
        <w:rPr>
          <w:rFonts w:ascii="Times" w:eastAsiaTheme="minorHAnsi" w:hAnsi="Times" w:cs="Times"/>
          <w:color w:val="000000"/>
          <w:position w:val="8"/>
          <w:sz w:val="12"/>
          <w:szCs w:val="12"/>
          <w:lang w:val="en-GB" w:eastAsia="en-US"/>
        </w:rPr>
        <w:t>)</w:t>
      </w:r>
      <w:r>
        <w:rPr>
          <w:rFonts w:ascii="Times" w:eastAsiaTheme="minorHAnsi" w:hAnsi="Times" w:cs="Times"/>
          <w:color w:val="000000"/>
          <w:sz w:val="22"/>
          <w:szCs w:val="22"/>
          <w:lang w:val="en-GB" w:eastAsia="en-US"/>
        </w:rPr>
        <w:t xml:space="preserve">. Thus the first step of LLE is the constrained optimization problem described in </w:t>
      </w:r>
      <w:r>
        <w:rPr>
          <w:rFonts w:ascii="Times" w:eastAsiaTheme="minorHAnsi" w:hAnsi="Times" w:cs="Times"/>
          <w:color w:val="850002"/>
          <w:sz w:val="22"/>
          <w:szCs w:val="22"/>
          <w:lang w:val="en-GB" w:eastAsia="en-US"/>
        </w:rPr>
        <w:t>Equation 8-4</w:t>
      </w:r>
      <w:r>
        <w:rPr>
          <w:rFonts w:ascii="Times" w:eastAsiaTheme="minorHAnsi" w:hAnsi="Times" w:cs="Times"/>
          <w:color w:val="000000"/>
          <w:sz w:val="22"/>
          <w:szCs w:val="22"/>
          <w:lang w:val="en-GB" w:eastAsia="en-US"/>
        </w:rPr>
        <w:t xml:space="preserve">, where W is the weight matrix containing all the weights </w:t>
      </w:r>
      <w:proofErr w:type="gramStart"/>
      <w:r>
        <w:rPr>
          <w:rFonts w:ascii="Times" w:eastAsiaTheme="minorHAnsi" w:hAnsi="Times" w:cs="Times"/>
          <w:color w:val="000000"/>
          <w:sz w:val="22"/>
          <w:szCs w:val="22"/>
          <w:lang w:val="en-GB" w:eastAsia="en-US"/>
        </w:rPr>
        <w:t>w</w:t>
      </w:r>
      <w:proofErr w:type="spellStart"/>
      <w:r>
        <w:rPr>
          <w:rFonts w:ascii="Times" w:eastAsiaTheme="minorHAnsi" w:hAnsi="Times" w:cs="Times"/>
          <w:color w:val="000000"/>
          <w:position w:val="-4"/>
          <w:sz w:val="12"/>
          <w:szCs w:val="12"/>
          <w:lang w:val="en-GB" w:eastAsia="en-US"/>
        </w:rPr>
        <w:t>i,j</w:t>
      </w:r>
      <w:proofErr w:type="spellEnd"/>
      <w:r>
        <w:rPr>
          <w:rFonts w:ascii="Times" w:eastAsiaTheme="minorHAnsi" w:hAnsi="Times" w:cs="Times"/>
          <w:color w:val="000000"/>
          <w:sz w:val="22"/>
          <w:szCs w:val="22"/>
          <w:lang w:val="en-GB" w:eastAsia="en-US"/>
        </w:rPr>
        <w:t>.</w:t>
      </w:r>
      <w:proofErr w:type="gramEnd"/>
      <w:r>
        <w:rPr>
          <w:rFonts w:ascii="Times" w:eastAsiaTheme="minorHAnsi" w:hAnsi="Times" w:cs="Times"/>
          <w:color w:val="000000"/>
          <w:sz w:val="22"/>
          <w:szCs w:val="22"/>
          <w:lang w:val="en-GB" w:eastAsia="en-US"/>
        </w:rPr>
        <w:t xml:space="preserve"> The second constraint simply normalizes the weights for each training instance x</w:t>
      </w:r>
      <w:r>
        <w:rPr>
          <w:rFonts w:ascii="Times" w:eastAsiaTheme="minorHAnsi" w:hAnsi="Times" w:cs="Times"/>
          <w:color w:val="000000"/>
          <w:position w:val="8"/>
          <w:sz w:val="12"/>
          <w:szCs w:val="12"/>
          <w:lang w:val="en-GB" w:eastAsia="en-US"/>
        </w:rPr>
        <w:t>(</w:t>
      </w:r>
      <w:proofErr w:type="spellStart"/>
      <w:r>
        <w:rPr>
          <w:rFonts w:ascii="Times" w:eastAsiaTheme="minorHAnsi" w:hAnsi="Times" w:cs="Times"/>
          <w:color w:val="000000"/>
          <w:position w:val="8"/>
          <w:sz w:val="12"/>
          <w:szCs w:val="12"/>
          <w:lang w:val="en-GB" w:eastAsia="en-US"/>
        </w:rPr>
        <w:t>i</w:t>
      </w:r>
      <w:proofErr w:type="spellEnd"/>
      <w:r>
        <w:rPr>
          <w:rFonts w:ascii="Times" w:eastAsiaTheme="minorHAnsi" w:hAnsi="Times" w:cs="Times"/>
          <w:color w:val="000000"/>
          <w:position w:val="8"/>
          <w:sz w:val="12"/>
          <w:szCs w:val="12"/>
          <w:lang w:val="en-GB" w:eastAsia="en-US"/>
        </w:rPr>
        <w:t>)</w:t>
      </w:r>
      <w:r>
        <w:rPr>
          <w:rFonts w:ascii="Times" w:eastAsiaTheme="minorHAnsi" w:hAnsi="Times" w:cs="Times"/>
          <w:color w:val="000000"/>
          <w:sz w:val="22"/>
          <w:szCs w:val="22"/>
          <w:lang w:val="en-GB" w:eastAsia="en-US"/>
        </w:rPr>
        <w:t>.</w:t>
      </w:r>
    </w:p>
    <w:p w14:paraId="75D73F14" w14:textId="671A2A78" w:rsidR="00BE29C4" w:rsidRDefault="003D2A44" w:rsidP="0055710D">
      <w:pPr>
        <w:pStyle w:val="NormalWeb"/>
      </w:pPr>
      <w:r w:rsidRPr="003D2A44">
        <w:drawing>
          <wp:inline distT="0" distB="0" distL="0" distR="0" wp14:anchorId="597BF94D" wp14:editId="0417F4B0">
            <wp:extent cx="6172200" cy="20955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2095500"/>
                    </a:xfrm>
                    <a:prstGeom prst="rect">
                      <a:avLst/>
                    </a:prstGeom>
                  </pic:spPr>
                </pic:pic>
              </a:graphicData>
            </a:graphic>
          </wp:inline>
        </w:drawing>
      </w:r>
    </w:p>
    <w:p w14:paraId="5A95D0B3" w14:textId="05CC71A4" w:rsidR="0055710D" w:rsidRDefault="0055710D" w:rsidP="005571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000000"/>
          <w:sz w:val="22"/>
          <w:szCs w:val="22"/>
          <w:lang w:val="en-GB" w:eastAsia="en-US"/>
        </w:rPr>
      </w:pPr>
      <w:r>
        <w:rPr>
          <w:rFonts w:ascii="Times" w:eastAsiaTheme="minorHAnsi" w:hAnsi="Times" w:cs="Times"/>
          <w:color w:val="000000"/>
          <w:sz w:val="22"/>
          <w:szCs w:val="22"/>
          <w:lang w:val="en-GB" w:eastAsia="en-US"/>
        </w:rPr>
        <w:t>T</w:t>
      </w:r>
      <w:r>
        <w:rPr>
          <w:rFonts w:ascii="Times" w:eastAsiaTheme="minorHAnsi" w:hAnsi="Times" w:cs="Times"/>
          <w:color w:val="000000"/>
          <w:sz w:val="22"/>
          <w:szCs w:val="22"/>
          <w:lang w:val="en-GB" w:eastAsia="en-US"/>
        </w:rPr>
        <w:t>he second step is to map the</w:t>
      </w:r>
      <w:r>
        <w:rPr>
          <w:rFonts w:ascii="Times" w:eastAsiaTheme="minorHAnsi" w:hAnsi="Times" w:cs="Times"/>
          <w:color w:val="000000"/>
          <w:sz w:val="22"/>
          <w:szCs w:val="22"/>
          <w:lang w:val="en-GB" w:eastAsia="en-US"/>
        </w:rPr>
        <w:t xml:space="preserve"> </w:t>
      </w:r>
      <w:r>
        <w:rPr>
          <w:rFonts w:ascii="Times" w:eastAsiaTheme="minorHAnsi" w:hAnsi="Times" w:cs="Times"/>
          <w:color w:val="000000"/>
          <w:sz w:val="22"/>
          <w:szCs w:val="22"/>
          <w:lang w:val="en-GB" w:eastAsia="en-US"/>
        </w:rPr>
        <w:t>training instances into a d-dimensional space (where d &lt; n) while preserving these local relationships as much as possible. If z</w:t>
      </w:r>
      <w:r>
        <w:rPr>
          <w:rFonts w:ascii="Times" w:eastAsiaTheme="minorHAnsi" w:hAnsi="Times" w:cs="Times"/>
          <w:color w:val="000000"/>
          <w:position w:val="8"/>
          <w:sz w:val="12"/>
          <w:szCs w:val="12"/>
          <w:lang w:val="en-GB" w:eastAsia="en-US"/>
        </w:rPr>
        <w:t>(</w:t>
      </w:r>
      <w:proofErr w:type="spellStart"/>
      <w:r>
        <w:rPr>
          <w:rFonts w:ascii="Times" w:eastAsiaTheme="minorHAnsi" w:hAnsi="Times" w:cs="Times"/>
          <w:color w:val="000000"/>
          <w:position w:val="8"/>
          <w:sz w:val="12"/>
          <w:szCs w:val="12"/>
          <w:lang w:val="en-GB" w:eastAsia="en-US"/>
        </w:rPr>
        <w:t>i</w:t>
      </w:r>
      <w:proofErr w:type="spellEnd"/>
      <w:r>
        <w:rPr>
          <w:rFonts w:ascii="Times" w:eastAsiaTheme="minorHAnsi" w:hAnsi="Times" w:cs="Times"/>
          <w:color w:val="000000"/>
          <w:position w:val="8"/>
          <w:sz w:val="12"/>
          <w:szCs w:val="12"/>
          <w:lang w:val="en-GB" w:eastAsia="en-US"/>
        </w:rPr>
        <w:t xml:space="preserve">) </w:t>
      </w:r>
      <w:r>
        <w:rPr>
          <w:rFonts w:ascii="Times" w:eastAsiaTheme="minorHAnsi" w:hAnsi="Times" w:cs="Times"/>
          <w:color w:val="000000"/>
          <w:sz w:val="22"/>
          <w:szCs w:val="22"/>
          <w:lang w:val="en-GB" w:eastAsia="en-US"/>
        </w:rPr>
        <w:t>is the image of x</w:t>
      </w:r>
      <w:r>
        <w:rPr>
          <w:rFonts w:ascii="Times" w:eastAsiaTheme="minorHAnsi" w:hAnsi="Times" w:cs="Times"/>
          <w:color w:val="000000"/>
          <w:position w:val="8"/>
          <w:sz w:val="12"/>
          <w:szCs w:val="12"/>
          <w:lang w:val="en-GB" w:eastAsia="en-US"/>
        </w:rPr>
        <w:t>(</w:t>
      </w:r>
      <w:proofErr w:type="spellStart"/>
      <w:r>
        <w:rPr>
          <w:rFonts w:ascii="Times" w:eastAsiaTheme="minorHAnsi" w:hAnsi="Times" w:cs="Times"/>
          <w:color w:val="000000"/>
          <w:position w:val="8"/>
          <w:sz w:val="12"/>
          <w:szCs w:val="12"/>
          <w:lang w:val="en-GB" w:eastAsia="en-US"/>
        </w:rPr>
        <w:t>i</w:t>
      </w:r>
      <w:proofErr w:type="spellEnd"/>
      <w:r>
        <w:rPr>
          <w:rFonts w:ascii="Times" w:eastAsiaTheme="minorHAnsi" w:hAnsi="Times" w:cs="Times"/>
          <w:color w:val="000000"/>
          <w:position w:val="8"/>
          <w:sz w:val="12"/>
          <w:szCs w:val="12"/>
          <w:lang w:val="en-GB" w:eastAsia="en-US"/>
        </w:rPr>
        <w:t xml:space="preserve">) </w:t>
      </w:r>
      <w:r>
        <w:rPr>
          <w:rFonts w:ascii="Times" w:eastAsiaTheme="minorHAnsi" w:hAnsi="Times" w:cs="Times"/>
          <w:color w:val="000000"/>
          <w:sz w:val="22"/>
          <w:szCs w:val="22"/>
          <w:lang w:val="en-GB" w:eastAsia="en-US"/>
        </w:rPr>
        <w:t>in this d-dimensional</w:t>
      </w:r>
      <w:r>
        <w:rPr>
          <w:rFonts w:ascii="Times" w:eastAsiaTheme="minorHAnsi" w:hAnsi="Times" w:cs="Times"/>
          <w:color w:val="000000"/>
          <w:sz w:val="22"/>
          <w:szCs w:val="22"/>
          <w:lang w:val="en-GB" w:eastAsia="en-US"/>
        </w:rPr>
        <w:t xml:space="preserve"> </w:t>
      </w:r>
      <w:r>
        <w:rPr>
          <w:rFonts w:ascii="Times" w:eastAsiaTheme="minorHAnsi" w:hAnsi="Times" w:cs="Times"/>
          <w:color w:val="000000"/>
          <w:sz w:val="22"/>
          <w:szCs w:val="22"/>
          <w:lang w:val="en-GB" w:eastAsia="en-US"/>
        </w:rPr>
        <w:t>space, then we want the squared distance between z</w:t>
      </w:r>
      <w:r>
        <w:rPr>
          <w:rFonts w:ascii="Times" w:eastAsiaTheme="minorHAnsi" w:hAnsi="Times" w:cs="Times"/>
          <w:color w:val="000000"/>
          <w:position w:val="8"/>
          <w:sz w:val="12"/>
          <w:szCs w:val="12"/>
          <w:lang w:val="en-GB" w:eastAsia="en-US"/>
        </w:rPr>
        <w:t>(</w:t>
      </w:r>
      <w:proofErr w:type="spellStart"/>
      <w:r>
        <w:rPr>
          <w:rFonts w:ascii="Times" w:eastAsiaTheme="minorHAnsi" w:hAnsi="Times" w:cs="Times"/>
          <w:color w:val="000000"/>
          <w:position w:val="8"/>
          <w:sz w:val="12"/>
          <w:szCs w:val="12"/>
          <w:lang w:val="en-GB" w:eastAsia="en-US"/>
        </w:rPr>
        <w:t>i</w:t>
      </w:r>
      <w:proofErr w:type="spellEnd"/>
      <w:r>
        <w:rPr>
          <w:rFonts w:ascii="Times" w:eastAsiaTheme="minorHAnsi" w:hAnsi="Times" w:cs="Times"/>
          <w:color w:val="000000"/>
          <w:position w:val="8"/>
          <w:sz w:val="12"/>
          <w:szCs w:val="12"/>
          <w:lang w:val="en-GB" w:eastAsia="en-US"/>
        </w:rPr>
        <w:t xml:space="preserve">) </w:t>
      </w:r>
      <w:r>
        <w:rPr>
          <w:rFonts w:ascii="Times" w:eastAsiaTheme="minorHAnsi" w:hAnsi="Times" w:cs="Times"/>
          <w:color w:val="000000"/>
          <w:sz w:val="22"/>
          <w:szCs w:val="22"/>
          <w:lang w:val="en-GB" w:eastAsia="en-US"/>
        </w:rPr>
        <w:t>and ∑</w:t>
      </w:r>
      <w:r>
        <w:rPr>
          <w:rFonts w:ascii="Times" w:eastAsiaTheme="minorHAnsi" w:hAnsi="Times" w:cs="Times"/>
          <w:color w:val="000000"/>
          <w:position w:val="10"/>
          <w:sz w:val="16"/>
          <w:szCs w:val="16"/>
          <w:lang w:val="en-GB" w:eastAsia="en-US"/>
        </w:rPr>
        <w:t xml:space="preserve">m </w:t>
      </w:r>
      <w:r>
        <w:rPr>
          <w:rFonts w:ascii="Times" w:eastAsiaTheme="minorHAnsi" w:hAnsi="Times" w:cs="Times"/>
          <w:color w:val="000000"/>
          <w:sz w:val="22"/>
          <w:szCs w:val="22"/>
          <w:lang w:val="en-GB" w:eastAsia="en-US"/>
        </w:rPr>
        <w:t xml:space="preserve">w </w:t>
      </w:r>
      <w:r>
        <w:rPr>
          <w:rFonts w:ascii="Times" w:eastAsiaTheme="minorHAnsi" w:hAnsi="Times" w:cs="Times"/>
          <w:color w:val="000000"/>
          <w:sz w:val="22"/>
          <w:szCs w:val="22"/>
          <w:lang w:val="en-GB" w:eastAsia="en-US"/>
        </w:rPr>
        <w:t>z</w:t>
      </w:r>
      <w:r>
        <w:rPr>
          <w:rFonts w:ascii="Times" w:eastAsiaTheme="minorHAnsi" w:hAnsi="Times" w:cs="Times"/>
          <w:color w:val="000000"/>
          <w:sz w:val="22"/>
          <w:szCs w:val="22"/>
          <w:lang w:val="en-GB" w:eastAsia="en-US"/>
        </w:rPr>
        <w:t xml:space="preserve"> </w:t>
      </w:r>
      <w:r>
        <w:rPr>
          <w:rFonts w:ascii="Times" w:eastAsiaTheme="minorHAnsi" w:hAnsi="Times" w:cs="Times"/>
          <w:color w:val="000000"/>
          <w:position w:val="10"/>
          <w:sz w:val="16"/>
          <w:szCs w:val="16"/>
          <w:lang w:val="en-GB" w:eastAsia="en-US"/>
        </w:rPr>
        <w:t xml:space="preserve">j </w:t>
      </w:r>
      <w:r>
        <w:rPr>
          <w:rFonts w:ascii="Times" w:eastAsiaTheme="minorHAnsi" w:hAnsi="Times" w:cs="Times"/>
          <w:color w:val="000000"/>
          <w:sz w:val="16"/>
          <w:szCs w:val="16"/>
          <w:lang w:val="en-GB" w:eastAsia="en-US"/>
        </w:rPr>
        <w:t xml:space="preserve"> </w:t>
      </w:r>
      <w:r>
        <w:rPr>
          <w:rFonts w:ascii="Times" w:eastAsiaTheme="minorHAnsi" w:hAnsi="Times" w:cs="Times"/>
          <w:color w:val="000000"/>
          <w:position w:val="10"/>
          <w:sz w:val="16"/>
          <w:szCs w:val="16"/>
          <w:lang w:val="en-GB" w:eastAsia="en-US"/>
        </w:rPr>
        <w:t xml:space="preserve"> </w:t>
      </w:r>
      <w:r>
        <w:rPr>
          <w:rFonts w:ascii="Times" w:eastAsiaTheme="minorHAnsi" w:hAnsi="Times" w:cs="Times"/>
          <w:color w:val="000000"/>
          <w:sz w:val="22"/>
          <w:szCs w:val="22"/>
          <w:lang w:val="en-GB" w:eastAsia="en-US"/>
        </w:rPr>
        <w:t>to be as small as possible. This idea leads to the unconstrained optimization problem described in</w:t>
      </w:r>
      <w:r>
        <w:rPr>
          <w:rFonts w:ascii="Times" w:eastAsiaTheme="minorHAnsi" w:hAnsi="Times" w:cs="Times"/>
          <w:color w:val="000000"/>
          <w:sz w:val="22"/>
          <w:szCs w:val="22"/>
          <w:lang w:val="en-GB" w:eastAsia="en-US"/>
        </w:rPr>
        <w:t xml:space="preserve"> </w:t>
      </w:r>
      <w:r>
        <w:rPr>
          <w:rFonts w:ascii="Times" w:eastAsiaTheme="minorHAnsi" w:hAnsi="Times" w:cs="Times"/>
          <w:color w:val="850002"/>
          <w:sz w:val="22"/>
          <w:szCs w:val="22"/>
          <w:lang w:val="en-GB" w:eastAsia="en-US"/>
        </w:rPr>
        <w:t>Equation 8-5</w:t>
      </w:r>
      <w:r>
        <w:rPr>
          <w:rFonts w:ascii="Times" w:eastAsiaTheme="minorHAnsi" w:hAnsi="Times" w:cs="Times"/>
          <w:color w:val="000000"/>
          <w:sz w:val="22"/>
          <w:szCs w:val="22"/>
          <w:lang w:val="en-GB" w:eastAsia="en-US"/>
        </w:rPr>
        <w:t xml:space="preserve">. It looks very similar to the first step, but instead of keeping the </w:t>
      </w:r>
      <w:proofErr w:type="spellStart"/>
      <w:r>
        <w:rPr>
          <w:rFonts w:ascii="Times" w:eastAsiaTheme="minorHAnsi" w:hAnsi="Times" w:cs="Times"/>
          <w:color w:val="000000"/>
          <w:sz w:val="22"/>
          <w:szCs w:val="22"/>
          <w:lang w:val="en-GB" w:eastAsia="en-US"/>
        </w:rPr>
        <w:t>instan</w:t>
      </w:r>
      <w:r>
        <w:rPr>
          <w:rFonts w:ascii="Cambria Math" w:eastAsiaTheme="minorHAnsi" w:hAnsi="Cambria Math" w:cs="Cambria Math"/>
          <w:color w:val="000000"/>
          <w:sz w:val="22"/>
          <w:szCs w:val="22"/>
          <w:lang w:val="en-GB" w:eastAsia="en-US"/>
        </w:rPr>
        <w:t>‐</w:t>
      </w:r>
      <w:r>
        <w:rPr>
          <w:rFonts w:ascii="Times" w:eastAsiaTheme="minorHAnsi" w:hAnsi="Times" w:cs="Times"/>
          <w:color w:val="000000"/>
          <w:sz w:val="22"/>
          <w:szCs w:val="22"/>
          <w:lang w:val="en-GB" w:eastAsia="en-US"/>
        </w:rPr>
        <w:t>ces</w:t>
      </w:r>
      <w:proofErr w:type="spellEnd"/>
      <w:r>
        <w:rPr>
          <w:rFonts w:ascii="Times" w:eastAsiaTheme="minorHAnsi" w:hAnsi="Times" w:cs="Times"/>
          <w:color w:val="000000"/>
          <w:sz w:val="22"/>
          <w:szCs w:val="22"/>
          <w:lang w:val="en-GB" w:eastAsia="en-US"/>
        </w:rPr>
        <w:t xml:space="preserve"> fixed and finding the optimal weights, we are doing the reverse: keeping the weights fixed and finding the optimal position of the instances’ images in the low- dimensional space. Note that Z is the matrix containing all z</w:t>
      </w:r>
      <w:r>
        <w:rPr>
          <w:rFonts w:ascii="Times" w:eastAsiaTheme="minorHAnsi" w:hAnsi="Times" w:cs="Times"/>
          <w:color w:val="000000"/>
          <w:position w:val="8"/>
          <w:sz w:val="12"/>
          <w:szCs w:val="12"/>
          <w:lang w:val="en-GB" w:eastAsia="en-US"/>
        </w:rPr>
        <w:t>(</w:t>
      </w:r>
      <w:proofErr w:type="spellStart"/>
      <w:r>
        <w:rPr>
          <w:rFonts w:ascii="Times" w:eastAsiaTheme="minorHAnsi" w:hAnsi="Times" w:cs="Times"/>
          <w:color w:val="000000"/>
          <w:position w:val="8"/>
          <w:sz w:val="12"/>
          <w:szCs w:val="12"/>
          <w:lang w:val="en-GB" w:eastAsia="en-US"/>
        </w:rPr>
        <w:t>i</w:t>
      </w:r>
      <w:proofErr w:type="spellEnd"/>
      <w:r>
        <w:rPr>
          <w:rFonts w:ascii="Times" w:eastAsiaTheme="minorHAnsi" w:hAnsi="Times" w:cs="Times"/>
          <w:color w:val="000000"/>
          <w:position w:val="8"/>
          <w:sz w:val="12"/>
          <w:szCs w:val="12"/>
          <w:lang w:val="en-GB" w:eastAsia="en-US"/>
        </w:rPr>
        <w:t>)</w:t>
      </w:r>
      <w:r>
        <w:rPr>
          <w:rFonts w:ascii="Times" w:eastAsiaTheme="minorHAnsi" w:hAnsi="Times" w:cs="Times"/>
          <w:color w:val="000000"/>
          <w:sz w:val="22"/>
          <w:szCs w:val="22"/>
          <w:lang w:val="en-GB" w:eastAsia="en-US"/>
        </w:rPr>
        <w:t>.</w:t>
      </w:r>
      <w:r>
        <w:rPr>
          <w:rFonts w:ascii="Times" w:eastAsiaTheme="minorHAnsi" w:hAnsi="Times" w:cs="Times"/>
          <w:color w:val="000000"/>
          <w:sz w:val="22"/>
          <w:szCs w:val="22"/>
          <w:lang w:val="en-GB" w:eastAsia="en-US"/>
        </w:rPr>
        <w:t>\</w:t>
      </w:r>
    </w:p>
    <w:p w14:paraId="0F3047C5" w14:textId="77777777" w:rsidR="0055710D" w:rsidRDefault="0055710D" w:rsidP="005571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000000"/>
          <w:sz w:val="22"/>
          <w:szCs w:val="22"/>
          <w:lang w:val="en-GB" w:eastAsia="en-US"/>
        </w:rPr>
      </w:pPr>
    </w:p>
    <w:p w14:paraId="33F77B10" w14:textId="4A3E03F8" w:rsidR="0055710D" w:rsidRDefault="0055710D" w:rsidP="005571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000000"/>
          <w:sz w:val="22"/>
          <w:szCs w:val="22"/>
          <w:lang w:val="en-GB" w:eastAsia="en-US"/>
        </w:rPr>
      </w:pPr>
      <w:r w:rsidRPr="0055710D">
        <w:rPr>
          <w:rFonts w:ascii="Times" w:eastAsiaTheme="minorHAnsi" w:hAnsi="Times" w:cs="Times"/>
          <w:color w:val="000000"/>
          <w:sz w:val="22"/>
          <w:szCs w:val="22"/>
          <w:lang w:val="en-GB" w:eastAsia="en-US"/>
        </w:rPr>
        <w:drawing>
          <wp:inline distT="0" distB="0" distL="0" distR="0" wp14:anchorId="4C1AE307" wp14:editId="0FF95D8D">
            <wp:extent cx="5747657" cy="843466"/>
            <wp:effectExtent l="0" t="0" r="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8439" cy="862658"/>
                    </a:xfrm>
                    <a:prstGeom prst="rect">
                      <a:avLst/>
                    </a:prstGeom>
                  </pic:spPr>
                </pic:pic>
              </a:graphicData>
            </a:graphic>
          </wp:inline>
        </w:drawing>
      </w:r>
    </w:p>
    <w:p w14:paraId="482B0BCC" w14:textId="0B74C04C" w:rsidR="0055710D" w:rsidRDefault="00A662D3" w:rsidP="00A662D3">
      <w:pPr>
        <w:pStyle w:val="NormalWeb"/>
        <w:rPr>
          <w:rFonts w:ascii="MinionPro" w:hAnsi="MinionPro"/>
          <w:sz w:val="22"/>
          <w:szCs w:val="22"/>
        </w:rPr>
      </w:pPr>
      <w:proofErr w:type="spellStart"/>
      <w:r>
        <w:rPr>
          <w:rFonts w:ascii="MinionPro" w:hAnsi="MinionPro"/>
          <w:sz w:val="22"/>
          <w:szCs w:val="22"/>
        </w:rPr>
        <w:lastRenderedPageBreak/>
        <w:t>Scikit-Learn’s</w:t>
      </w:r>
      <w:proofErr w:type="spellEnd"/>
      <w:r>
        <w:rPr>
          <w:rFonts w:ascii="MinionPro" w:hAnsi="MinionPro"/>
          <w:sz w:val="22"/>
          <w:szCs w:val="22"/>
        </w:rPr>
        <w:t xml:space="preserve"> LLE implementation has the following computational complexity: </w:t>
      </w:r>
      <w:r>
        <w:rPr>
          <w:rFonts w:ascii="MinionPro" w:hAnsi="MinionPro"/>
          <w:i/>
          <w:iCs/>
          <w:sz w:val="22"/>
          <w:szCs w:val="22"/>
        </w:rPr>
        <w:t>O</w:t>
      </w:r>
      <w:r>
        <w:rPr>
          <w:rFonts w:ascii="MinionPro" w:hAnsi="MinionPro"/>
          <w:sz w:val="22"/>
          <w:szCs w:val="22"/>
        </w:rPr>
        <w:t>(</w:t>
      </w:r>
      <w:r>
        <w:rPr>
          <w:rFonts w:ascii="MinionPro" w:hAnsi="MinionPro"/>
          <w:i/>
          <w:iCs/>
          <w:sz w:val="22"/>
          <w:szCs w:val="22"/>
        </w:rPr>
        <w:t xml:space="preserve">m </w:t>
      </w:r>
      <w:r>
        <w:rPr>
          <w:rFonts w:ascii="MinionPro" w:hAnsi="MinionPro"/>
          <w:sz w:val="22"/>
          <w:szCs w:val="22"/>
        </w:rPr>
        <w:t>log(</w:t>
      </w:r>
      <w:r>
        <w:rPr>
          <w:rFonts w:ascii="MinionPro" w:hAnsi="MinionPro"/>
          <w:i/>
          <w:iCs/>
          <w:sz w:val="22"/>
          <w:szCs w:val="22"/>
        </w:rPr>
        <w:t>m</w:t>
      </w:r>
      <w:r>
        <w:rPr>
          <w:rFonts w:ascii="MinionPro" w:hAnsi="MinionPro"/>
          <w:sz w:val="22"/>
          <w:szCs w:val="22"/>
        </w:rPr>
        <w:t>)</w:t>
      </w:r>
      <w:r>
        <w:rPr>
          <w:rFonts w:ascii="MinionPro" w:hAnsi="MinionPro"/>
          <w:i/>
          <w:iCs/>
          <w:sz w:val="22"/>
          <w:szCs w:val="22"/>
        </w:rPr>
        <w:t xml:space="preserve">n </w:t>
      </w:r>
      <w:r>
        <w:rPr>
          <w:rFonts w:ascii="MinionPro" w:hAnsi="MinionPro"/>
          <w:sz w:val="22"/>
          <w:szCs w:val="22"/>
        </w:rPr>
        <w:t>log(</w:t>
      </w:r>
      <w:r>
        <w:rPr>
          <w:rFonts w:ascii="MinionPro" w:hAnsi="MinionPro"/>
          <w:i/>
          <w:iCs/>
          <w:sz w:val="22"/>
          <w:szCs w:val="22"/>
        </w:rPr>
        <w:t>k</w:t>
      </w:r>
      <w:r>
        <w:rPr>
          <w:rFonts w:ascii="MinionPro" w:hAnsi="MinionPro"/>
          <w:sz w:val="22"/>
          <w:szCs w:val="22"/>
        </w:rPr>
        <w:t xml:space="preserve">)) for finding the </w:t>
      </w:r>
      <w:r>
        <w:rPr>
          <w:rFonts w:ascii="MinionPro" w:hAnsi="MinionPro"/>
          <w:i/>
          <w:iCs/>
          <w:sz w:val="22"/>
          <w:szCs w:val="22"/>
        </w:rPr>
        <w:t xml:space="preserve">k </w:t>
      </w:r>
      <w:r>
        <w:rPr>
          <w:rFonts w:ascii="MinionPro" w:hAnsi="MinionPro"/>
          <w:sz w:val="22"/>
          <w:szCs w:val="22"/>
        </w:rPr>
        <w:t xml:space="preserve">nearest </w:t>
      </w:r>
      <w:proofErr w:type="spellStart"/>
      <w:r>
        <w:rPr>
          <w:rFonts w:ascii="MinionPro" w:hAnsi="MinionPro"/>
          <w:sz w:val="22"/>
          <w:szCs w:val="22"/>
        </w:rPr>
        <w:t>neighbors</w:t>
      </w:r>
      <w:proofErr w:type="spellEnd"/>
      <w:r>
        <w:rPr>
          <w:rFonts w:ascii="MinionPro" w:hAnsi="MinionPro"/>
          <w:sz w:val="22"/>
          <w:szCs w:val="22"/>
        </w:rPr>
        <w:t xml:space="preserve">, </w:t>
      </w:r>
      <w:r>
        <w:rPr>
          <w:rFonts w:ascii="MinionPro" w:hAnsi="MinionPro"/>
          <w:i/>
          <w:iCs/>
          <w:sz w:val="22"/>
          <w:szCs w:val="22"/>
        </w:rPr>
        <w:t>O</w:t>
      </w:r>
      <w:r>
        <w:rPr>
          <w:rFonts w:ascii="MinionPro" w:hAnsi="MinionPro"/>
          <w:sz w:val="22"/>
          <w:szCs w:val="22"/>
        </w:rPr>
        <w:t>(</w:t>
      </w:r>
      <w:proofErr w:type="spellStart"/>
      <w:r>
        <w:rPr>
          <w:rFonts w:ascii="MinionPro" w:hAnsi="MinionPro"/>
          <w:i/>
          <w:iCs/>
          <w:sz w:val="22"/>
          <w:szCs w:val="22"/>
        </w:rPr>
        <w:t>mnk</w:t>
      </w:r>
      <w:proofErr w:type="spellEnd"/>
      <w:r>
        <w:rPr>
          <w:rFonts w:ascii="MinionPro" w:hAnsi="MinionPro"/>
          <w:position w:val="6"/>
          <w:sz w:val="12"/>
          <w:szCs w:val="12"/>
        </w:rPr>
        <w:t>3</w:t>
      </w:r>
      <w:r>
        <w:rPr>
          <w:rFonts w:ascii="MinionPro" w:hAnsi="MinionPro"/>
          <w:sz w:val="22"/>
          <w:szCs w:val="22"/>
        </w:rPr>
        <w:t xml:space="preserve">) for optimizing the weights, and </w:t>
      </w:r>
      <w:r>
        <w:rPr>
          <w:rFonts w:ascii="MinionPro" w:hAnsi="MinionPro"/>
          <w:i/>
          <w:iCs/>
          <w:sz w:val="22"/>
          <w:szCs w:val="22"/>
        </w:rPr>
        <w:t>O</w:t>
      </w:r>
      <w:r>
        <w:rPr>
          <w:rFonts w:ascii="MinionPro" w:hAnsi="MinionPro"/>
          <w:sz w:val="22"/>
          <w:szCs w:val="22"/>
        </w:rPr>
        <w:t>(</w:t>
      </w:r>
      <w:r>
        <w:rPr>
          <w:rFonts w:ascii="MinionPro" w:hAnsi="MinionPro"/>
          <w:i/>
          <w:iCs/>
          <w:sz w:val="22"/>
          <w:szCs w:val="22"/>
        </w:rPr>
        <w:t>dm</w:t>
      </w:r>
      <w:r>
        <w:rPr>
          <w:rFonts w:ascii="MinionPro" w:hAnsi="MinionPro"/>
          <w:position w:val="8"/>
          <w:sz w:val="12"/>
          <w:szCs w:val="12"/>
        </w:rPr>
        <w:t>2</w:t>
      </w:r>
      <w:r>
        <w:rPr>
          <w:rFonts w:ascii="MinionPro" w:hAnsi="MinionPro"/>
          <w:sz w:val="22"/>
          <w:szCs w:val="22"/>
        </w:rPr>
        <w:t xml:space="preserve">) for constructing the low-dimensional representations. </w:t>
      </w:r>
      <w:proofErr w:type="spellStart"/>
      <w:r>
        <w:rPr>
          <w:rFonts w:ascii="MinionPro" w:hAnsi="MinionPro"/>
          <w:sz w:val="22"/>
          <w:szCs w:val="22"/>
        </w:rPr>
        <w:t>Unfortu</w:t>
      </w:r>
      <w:proofErr w:type="spellEnd"/>
      <w:r>
        <w:rPr>
          <w:rFonts w:ascii="MinionPro" w:hAnsi="MinionPro"/>
          <w:sz w:val="22"/>
          <w:szCs w:val="22"/>
        </w:rPr>
        <w:t xml:space="preserve">‐ </w:t>
      </w:r>
      <w:proofErr w:type="spellStart"/>
      <w:r>
        <w:rPr>
          <w:rFonts w:ascii="MinionPro" w:hAnsi="MinionPro"/>
          <w:sz w:val="22"/>
          <w:szCs w:val="22"/>
        </w:rPr>
        <w:t>nately</w:t>
      </w:r>
      <w:proofErr w:type="spellEnd"/>
      <w:r>
        <w:rPr>
          <w:rFonts w:ascii="MinionPro" w:hAnsi="MinionPro"/>
          <w:sz w:val="22"/>
          <w:szCs w:val="22"/>
        </w:rPr>
        <w:t xml:space="preserve">, the </w:t>
      </w:r>
      <w:r>
        <w:rPr>
          <w:rFonts w:ascii="MinionPro" w:hAnsi="MinionPro"/>
          <w:i/>
          <w:iCs/>
          <w:sz w:val="22"/>
          <w:szCs w:val="22"/>
        </w:rPr>
        <w:t>m</w:t>
      </w:r>
      <w:r>
        <w:rPr>
          <w:rFonts w:ascii="MinionPro" w:hAnsi="MinionPro"/>
          <w:position w:val="8"/>
          <w:sz w:val="12"/>
          <w:szCs w:val="12"/>
        </w:rPr>
        <w:t xml:space="preserve">2 </w:t>
      </w:r>
      <w:r>
        <w:rPr>
          <w:rFonts w:ascii="MinionPro" w:hAnsi="MinionPro"/>
          <w:sz w:val="22"/>
          <w:szCs w:val="22"/>
        </w:rPr>
        <w:t xml:space="preserve">in the last term makes this algorithm scale poorly to very large datasets. </w:t>
      </w:r>
    </w:p>
    <w:p w14:paraId="00964000" w14:textId="77777777" w:rsidR="00A662D3" w:rsidRDefault="00A662D3" w:rsidP="00A662D3">
      <w:pPr>
        <w:rPr>
          <w:color w:val="595959" w:themeColor="text1" w:themeTint="A6"/>
          <w:sz w:val="30"/>
          <w:szCs w:val="30"/>
          <w:lang w:val="en-US" w:eastAsia="ja-JP"/>
        </w:rPr>
      </w:pPr>
      <w:r>
        <w:rPr>
          <w:color w:val="595959" w:themeColor="text1" w:themeTint="A6"/>
          <w:sz w:val="30"/>
          <w:szCs w:val="30"/>
          <w:lang w:val="en-US" w:eastAsia="ja-JP"/>
        </w:rPr>
        <w:t>Other Dimensionality Reduction Techniques</w:t>
      </w:r>
    </w:p>
    <w:p w14:paraId="74FF1B8F" w14:textId="77777777" w:rsidR="00A662D3" w:rsidRDefault="00A662D3" w:rsidP="00A662D3">
      <w:pPr>
        <w:rPr>
          <w:color w:val="595959" w:themeColor="text1" w:themeTint="A6"/>
          <w:sz w:val="30"/>
          <w:szCs w:val="30"/>
          <w:lang w:val="en-US" w:eastAsia="ja-JP"/>
        </w:rPr>
      </w:pPr>
    </w:p>
    <w:p w14:paraId="1FCF340C" w14:textId="1F21F6A0" w:rsidR="00A662D3" w:rsidRPr="00A662D3" w:rsidRDefault="00A662D3" w:rsidP="00A662D3">
      <w:pPr>
        <w:rPr>
          <w:color w:val="595959" w:themeColor="text1" w:themeTint="A6"/>
          <w:sz w:val="30"/>
          <w:szCs w:val="30"/>
          <w:lang w:val="en-US" w:eastAsia="ja-JP"/>
        </w:rPr>
      </w:pPr>
      <w:r>
        <w:rPr>
          <w:rFonts w:ascii="MinionPro" w:hAnsi="MinionPro"/>
          <w:sz w:val="22"/>
          <w:szCs w:val="22"/>
        </w:rPr>
        <w:t xml:space="preserve">There are many other dimensionality reduction techniques, several of which are available in </w:t>
      </w:r>
      <w:proofErr w:type="spellStart"/>
      <w:r>
        <w:rPr>
          <w:rFonts w:ascii="MinionPro" w:hAnsi="MinionPro"/>
          <w:sz w:val="22"/>
          <w:szCs w:val="22"/>
        </w:rPr>
        <w:t>Scikit</w:t>
      </w:r>
      <w:proofErr w:type="spellEnd"/>
      <w:r>
        <w:rPr>
          <w:rFonts w:ascii="MinionPro" w:hAnsi="MinionPro"/>
          <w:sz w:val="22"/>
          <w:szCs w:val="22"/>
        </w:rPr>
        <w:t xml:space="preserve">-Learn. Here are some of the most popular: </w:t>
      </w:r>
    </w:p>
    <w:p w14:paraId="384164D9" w14:textId="29376E42" w:rsidR="00A662D3" w:rsidRPr="00A662D3" w:rsidRDefault="00A662D3" w:rsidP="00A662D3">
      <w:pPr>
        <w:numPr>
          <w:ilvl w:val="0"/>
          <w:numId w:val="8"/>
        </w:numPr>
        <w:spacing w:before="100" w:beforeAutospacing="1" w:after="100" w:afterAutospacing="1"/>
        <w:rPr>
          <w:rFonts w:ascii="MinionPro" w:hAnsi="MinionPro"/>
          <w:sz w:val="22"/>
          <w:szCs w:val="22"/>
        </w:rPr>
      </w:pPr>
      <w:proofErr w:type="spellStart"/>
      <w:r w:rsidRPr="00A662D3">
        <w:rPr>
          <w:rFonts w:ascii="MinionPro" w:hAnsi="MinionPro"/>
          <w:i/>
          <w:iCs/>
          <w:sz w:val="22"/>
          <w:szCs w:val="22"/>
        </w:rPr>
        <w:t>Isomap</w:t>
      </w:r>
      <w:proofErr w:type="spellEnd"/>
      <w:r w:rsidRPr="00A662D3">
        <w:rPr>
          <w:rFonts w:ascii="MinionPro" w:hAnsi="MinionPro"/>
          <w:i/>
          <w:iCs/>
          <w:sz w:val="22"/>
          <w:szCs w:val="22"/>
        </w:rPr>
        <w:t xml:space="preserve"> </w:t>
      </w:r>
      <w:r w:rsidRPr="00A662D3">
        <w:rPr>
          <w:rFonts w:ascii="MinionPro" w:hAnsi="MinionPro"/>
          <w:sz w:val="22"/>
          <w:szCs w:val="22"/>
        </w:rPr>
        <w:t xml:space="preserve">creates a graph by connecting each instance to its nearest </w:t>
      </w:r>
      <w:proofErr w:type="spellStart"/>
      <w:r w:rsidRPr="00A662D3">
        <w:rPr>
          <w:rFonts w:ascii="MinionPro" w:hAnsi="MinionPro"/>
          <w:sz w:val="22"/>
          <w:szCs w:val="22"/>
        </w:rPr>
        <w:t>neighbors</w:t>
      </w:r>
      <w:proofErr w:type="spellEnd"/>
      <w:r w:rsidRPr="00A662D3">
        <w:rPr>
          <w:rFonts w:ascii="MinionPro" w:hAnsi="MinionPro"/>
          <w:sz w:val="22"/>
          <w:szCs w:val="22"/>
        </w:rPr>
        <w:t xml:space="preserve">, then reduces dimensionality while trying to preserve the </w:t>
      </w:r>
      <w:r w:rsidRPr="00A662D3">
        <w:rPr>
          <w:rFonts w:ascii="MinionPro" w:hAnsi="MinionPro"/>
          <w:i/>
          <w:iCs/>
          <w:sz w:val="22"/>
          <w:szCs w:val="22"/>
        </w:rPr>
        <w:t>geodesic distances</w:t>
      </w:r>
      <w:r w:rsidRPr="00A662D3">
        <w:rPr>
          <w:rFonts w:ascii="MinionPro" w:hAnsi="MinionPro"/>
          <w:position w:val="8"/>
          <w:sz w:val="12"/>
          <w:szCs w:val="12"/>
        </w:rPr>
        <w:t xml:space="preserve">9 </w:t>
      </w:r>
      <w:r w:rsidRPr="00A662D3">
        <w:rPr>
          <w:rFonts w:ascii="MinionPro" w:hAnsi="MinionPro"/>
          <w:sz w:val="22"/>
          <w:szCs w:val="22"/>
        </w:rPr>
        <w:t xml:space="preserve">between the instances. </w:t>
      </w:r>
    </w:p>
    <w:p w14:paraId="352F3F73" w14:textId="77777777" w:rsidR="00A662D3" w:rsidRPr="00A662D3" w:rsidRDefault="00A662D3" w:rsidP="00A662D3">
      <w:pPr>
        <w:numPr>
          <w:ilvl w:val="0"/>
          <w:numId w:val="8"/>
        </w:numPr>
        <w:spacing w:before="100" w:beforeAutospacing="1" w:after="100" w:afterAutospacing="1"/>
        <w:rPr>
          <w:rFonts w:ascii="MinionPro" w:hAnsi="MinionPro"/>
          <w:sz w:val="22"/>
          <w:szCs w:val="22"/>
        </w:rPr>
      </w:pPr>
      <w:r w:rsidRPr="00A662D3">
        <w:rPr>
          <w:rFonts w:ascii="MinionPro" w:hAnsi="MinionPro"/>
          <w:i/>
          <w:iCs/>
          <w:sz w:val="22"/>
          <w:szCs w:val="22"/>
        </w:rPr>
        <w:t xml:space="preserve">t-Distributed Stochastic </w:t>
      </w:r>
      <w:proofErr w:type="spellStart"/>
      <w:r w:rsidRPr="00A662D3">
        <w:rPr>
          <w:rFonts w:ascii="MinionPro" w:hAnsi="MinionPro"/>
          <w:i/>
          <w:iCs/>
          <w:sz w:val="22"/>
          <w:szCs w:val="22"/>
        </w:rPr>
        <w:t>Neighbor</w:t>
      </w:r>
      <w:proofErr w:type="spellEnd"/>
      <w:r w:rsidRPr="00A662D3">
        <w:rPr>
          <w:rFonts w:ascii="MinionPro" w:hAnsi="MinionPro"/>
          <w:i/>
          <w:iCs/>
          <w:sz w:val="22"/>
          <w:szCs w:val="22"/>
        </w:rPr>
        <w:t xml:space="preserve"> Embedding </w:t>
      </w:r>
      <w:r w:rsidRPr="00A662D3">
        <w:rPr>
          <w:rFonts w:ascii="MinionPro" w:hAnsi="MinionPro"/>
          <w:sz w:val="22"/>
          <w:szCs w:val="22"/>
        </w:rPr>
        <w:t xml:space="preserve">(t-SNE) reduces dimensionality while trying to keep similar instances close and dissimilar instances apart. It is mostly used for visualization, in particular to visualize clusters of instances in high-dimensional space (e.g., to visualize the MNIST images in 2D). </w:t>
      </w:r>
    </w:p>
    <w:p w14:paraId="70A20101" w14:textId="7C1CF10B" w:rsidR="00A662D3" w:rsidRDefault="00A662D3" w:rsidP="00A662D3">
      <w:pPr>
        <w:numPr>
          <w:ilvl w:val="0"/>
          <w:numId w:val="8"/>
        </w:numPr>
        <w:spacing w:before="100" w:beforeAutospacing="1" w:after="100" w:afterAutospacing="1"/>
        <w:rPr>
          <w:rFonts w:ascii="MinionPro" w:hAnsi="MinionPro"/>
          <w:sz w:val="22"/>
          <w:szCs w:val="22"/>
        </w:rPr>
      </w:pPr>
      <w:r w:rsidRPr="00A662D3">
        <w:rPr>
          <w:rFonts w:ascii="MinionPro" w:hAnsi="MinionPro"/>
          <w:i/>
          <w:iCs/>
          <w:sz w:val="22"/>
          <w:szCs w:val="22"/>
        </w:rPr>
        <w:t xml:space="preserve">Linear Discriminant Analysis </w:t>
      </w:r>
      <w:r w:rsidRPr="00A662D3">
        <w:rPr>
          <w:rFonts w:ascii="MinionPro" w:hAnsi="MinionPro"/>
          <w:sz w:val="22"/>
          <w:szCs w:val="22"/>
        </w:rPr>
        <w:t xml:space="preserve">(LDA) is actually a classification algorithm, but dur‐ </w:t>
      </w:r>
      <w:proofErr w:type="spellStart"/>
      <w:r w:rsidRPr="00A662D3">
        <w:rPr>
          <w:rFonts w:ascii="MinionPro" w:hAnsi="MinionPro"/>
          <w:sz w:val="22"/>
          <w:szCs w:val="22"/>
        </w:rPr>
        <w:t>ing</w:t>
      </w:r>
      <w:proofErr w:type="spellEnd"/>
      <w:r w:rsidRPr="00A662D3">
        <w:rPr>
          <w:rFonts w:ascii="MinionPro" w:hAnsi="MinionPro"/>
          <w:sz w:val="22"/>
          <w:szCs w:val="22"/>
        </w:rPr>
        <w:t xml:space="preserve"> training it learns the most discriminative axes between the classes, and these axes can then be used to define a hyperplane onto which to project the data. The benefit is that the projection will keep classes as far apart as possible, so LDA is a good technique to reduce dimensionality before running another classification algorithm such as an</w:t>
      </w:r>
      <w:r>
        <w:rPr>
          <w:rFonts w:ascii="MinionPro" w:hAnsi="MinionPro"/>
          <w:sz w:val="22"/>
          <w:szCs w:val="22"/>
        </w:rPr>
        <w:t xml:space="preserve"> </w:t>
      </w:r>
      <w:r w:rsidRPr="00A662D3">
        <w:rPr>
          <w:rFonts w:ascii="MinionPro" w:hAnsi="MinionPro"/>
          <w:sz w:val="22"/>
          <w:szCs w:val="22"/>
        </w:rPr>
        <w:t xml:space="preserve">SVM classifier. </w:t>
      </w:r>
    </w:p>
    <w:p w14:paraId="69DAB1C2" w14:textId="4871DA47" w:rsidR="00A662D3" w:rsidRDefault="00A662D3" w:rsidP="00A662D3">
      <w:pPr>
        <w:pStyle w:val="NormalWeb"/>
        <w:numPr>
          <w:ilvl w:val="0"/>
          <w:numId w:val="8"/>
        </w:numPr>
      </w:pPr>
      <w:r>
        <w:rPr>
          <w:rFonts w:ascii="MinionPro" w:hAnsi="MinionPro"/>
          <w:i/>
          <w:iCs/>
          <w:sz w:val="22"/>
          <w:szCs w:val="22"/>
        </w:rPr>
        <w:t xml:space="preserve">Multidimensional Scaling </w:t>
      </w:r>
      <w:r>
        <w:rPr>
          <w:rFonts w:ascii="MinionPro" w:hAnsi="MinionPro"/>
          <w:sz w:val="22"/>
          <w:szCs w:val="22"/>
        </w:rPr>
        <w:t xml:space="preserve">(MDS) reduces dimensionality while trying to preserve the distances between the instances </w:t>
      </w:r>
    </w:p>
    <w:p w14:paraId="1B25E74C" w14:textId="61B6909D" w:rsidR="00A662D3" w:rsidRPr="00A662D3" w:rsidRDefault="00A662D3" w:rsidP="00A662D3">
      <w:r w:rsidRPr="00A662D3">
        <w:drawing>
          <wp:inline distT="0" distB="0" distL="0" distR="0" wp14:anchorId="33D6B4FF" wp14:editId="24941FC6">
            <wp:extent cx="6642100" cy="2656840"/>
            <wp:effectExtent l="0" t="0" r="0" b="0"/>
            <wp:docPr id="19" name="Picture 1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2100" cy="2656840"/>
                    </a:xfrm>
                    <a:prstGeom prst="rect">
                      <a:avLst/>
                    </a:prstGeom>
                  </pic:spPr>
                </pic:pic>
              </a:graphicData>
            </a:graphic>
          </wp:inline>
        </w:drawing>
      </w:r>
    </w:p>
    <w:sectPr w:rsidR="00A662D3" w:rsidRPr="00A662D3" w:rsidSect="00BE29C4">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inionPro">
    <w:altName w:val="Cambria"/>
    <w:panose1 w:val="020B0604020202020204"/>
    <w:charset w:val="00"/>
    <w:family w:val="roman"/>
    <w:notTrueType/>
    <w:pitch w:val="default"/>
  </w:font>
  <w:font w:name="UbuntuMono">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69F8"/>
    <w:multiLevelType w:val="hybridMultilevel"/>
    <w:tmpl w:val="2CE259EE"/>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1080" w:hanging="360"/>
      </w:pPr>
      <w:rPr>
        <w:rFonts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D2F4C76"/>
    <w:multiLevelType w:val="multilevel"/>
    <w:tmpl w:val="27AE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09224E"/>
    <w:multiLevelType w:val="hybridMultilevel"/>
    <w:tmpl w:val="247CFC2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E7E38F8"/>
    <w:multiLevelType w:val="multilevel"/>
    <w:tmpl w:val="634001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D921D6"/>
    <w:multiLevelType w:val="hybridMultilevel"/>
    <w:tmpl w:val="722682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60696FFB"/>
    <w:multiLevelType w:val="multilevel"/>
    <w:tmpl w:val="A54CD5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622F7FDC"/>
    <w:multiLevelType w:val="hybridMultilevel"/>
    <w:tmpl w:val="2508135E"/>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1080" w:hanging="360"/>
      </w:pPr>
      <w:rPr>
        <w:rFonts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29C3E0F"/>
    <w:multiLevelType w:val="multilevel"/>
    <w:tmpl w:val="2F343A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7AB12164"/>
    <w:multiLevelType w:val="multilevel"/>
    <w:tmpl w:val="88DE1B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8"/>
  </w:num>
  <w:num w:numId="4">
    <w:abstractNumId w:val="4"/>
  </w:num>
  <w:num w:numId="5">
    <w:abstractNumId w:val="1"/>
  </w:num>
  <w:num w:numId="6">
    <w:abstractNumId w:val="3"/>
  </w:num>
  <w:num w:numId="7">
    <w:abstractNumId w:val="2"/>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9C4"/>
    <w:rsid w:val="000122B9"/>
    <w:rsid w:val="002D3899"/>
    <w:rsid w:val="003D2A44"/>
    <w:rsid w:val="00521D26"/>
    <w:rsid w:val="00545554"/>
    <w:rsid w:val="0055710D"/>
    <w:rsid w:val="007A3749"/>
    <w:rsid w:val="00895D4E"/>
    <w:rsid w:val="00A662D3"/>
    <w:rsid w:val="00AB6363"/>
    <w:rsid w:val="00AC3438"/>
    <w:rsid w:val="00AC7E56"/>
    <w:rsid w:val="00BE29C4"/>
    <w:rsid w:val="00CC5C42"/>
    <w:rsid w:val="00CF4E8D"/>
    <w:rsid w:val="00D84177"/>
    <w:rsid w:val="00DC27BC"/>
    <w:rsid w:val="00E079C0"/>
    <w:rsid w:val="00F23045"/>
    <w:rsid w:val="00F436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92240C3"/>
  <w15:chartTrackingRefBased/>
  <w15:docId w15:val="{D6863811-1A23-4841-A84B-0B5459E93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10D"/>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E29C4"/>
    <w:pPr>
      <w:keepNext/>
      <w:keepLines/>
      <w:pBdr>
        <w:bottom w:val="single" w:sz="12" w:space="12" w:color="FFC000" w:themeColor="accent4"/>
      </w:pBdr>
      <w:spacing w:before="460" w:after="480" w:line="276" w:lineRule="auto"/>
      <w:outlineLvl w:val="0"/>
    </w:pPr>
    <w:rPr>
      <w:rFonts w:asciiTheme="majorHAnsi" w:eastAsiaTheme="majorEastAsia" w:hAnsiTheme="majorHAnsi" w:cstheme="majorBidi"/>
      <w:color w:val="4472C4" w:themeColor="accent1"/>
      <w:sz w:val="40"/>
      <w:szCs w:val="32"/>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9C4"/>
    <w:rPr>
      <w:rFonts w:asciiTheme="majorHAnsi" w:eastAsiaTheme="majorEastAsia" w:hAnsiTheme="majorHAnsi" w:cstheme="majorBidi"/>
      <w:color w:val="4472C4" w:themeColor="accent1"/>
      <w:sz w:val="40"/>
      <w:szCs w:val="32"/>
      <w:lang w:val="en-US" w:eastAsia="ja-JP"/>
    </w:rPr>
  </w:style>
  <w:style w:type="paragraph" w:styleId="ListParagraph">
    <w:name w:val="List Paragraph"/>
    <w:basedOn w:val="Normal"/>
    <w:uiPriority w:val="34"/>
    <w:qFormat/>
    <w:rsid w:val="00BE29C4"/>
    <w:pPr>
      <w:ind w:left="720"/>
      <w:contextualSpacing/>
    </w:pPr>
  </w:style>
  <w:style w:type="paragraph" w:styleId="NormalWeb">
    <w:name w:val="Normal (Web)"/>
    <w:basedOn w:val="Normal"/>
    <w:uiPriority w:val="99"/>
    <w:unhideWhenUsed/>
    <w:rsid w:val="00BE29C4"/>
    <w:pPr>
      <w:spacing w:before="100" w:beforeAutospacing="1" w:after="100" w:afterAutospacing="1"/>
    </w:pPr>
  </w:style>
  <w:style w:type="paragraph" w:styleId="HTMLPreformatted">
    <w:name w:val="HTML Preformatted"/>
    <w:basedOn w:val="Normal"/>
    <w:link w:val="HTMLPreformattedChar"/>
    <w:uiPriority w:val="99"/>
    <w:semiHidden/>
    <w:unhideWhenUsed/>
    <w:rsid w:val="0001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122B9"/>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58026">
      <w:bodyDiv w:val="1"/>
      <w:marLeft w:val="0"/>
      <w:marRight w:val="0"/>
      <w:marTop w:val="0"/>
      <w:marBottom w:val="0"/>
      <w:divBdr>
        <w:top w:val="none" w:sz="0" w:space="0" w:color="auto"/>
        <w:left w:val="none" w:sz="0" w:space="0" w:color="auto"/>
        <w:bottom w:val="none" w:sz="0" w:space="0" w:color="auto"/>
        <w:right w:val="none" w:sz="0" w:space="0" w:color="auto"/>
      </w:divBdr>
      <w:divsChild>
        <w:div w:id="1470518611">
          <w:marLeft w:val="0"/>
          <w:marRight w:val="0"/>
          <w:marTop w:val="0"/>
          <w:marBottom w:val="0"/>
          <w:divBdr>
            <w:top w:val="none" w:sz="0" w:space="0" w:color="auto"/>
            <w:left w:val="none" w:sz="0" w:space="0" w:color="auto"/>
            <w:bottom w:val="none" w:sz="0" w:space="0" w:color="auto"/>
            <w:right w:val="none" w:sz="0" w:space="0" w:color="auto"/>
          </w:divBdr>
          <w:divsChild>
            <w:div w:id="2088964800">
              <w:marLeft w:val="0"/>
              <w:marRight w:val="0"/>
              <w:marTop w:val="0"/>
              <w:marBottom w:val="0"/>
              <w:divBdr>
                <w:top w:val="none" w:sz="0" w:space="0" w:color="auto"/>
                <w:left w:val="none" w:sz="0" w:space="0" w:color="auto"/>
                <w:bottom w:val="none" w:sz="0" w:space="0" w:color="auto"/>
                <w:right w:val="none" w:sz="0" w:space="0" w:color="auto"/>
              </w:divBdr>
              <w:divsChild>
                <w:div w:id="14820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1015">
      <w:bodyDiv w:val="1"/>
      <w:marLeft w:val="0"/>
      <w:marRight w:val="0"/>
      <w:marTop w:val="0"/>
      <w:marBottom w:val="0"/>
      <w:divBdr>
        <w:top w:val="none" w:sz="0" w:space="0" w:color="auto"/>
        <w:left w:val="none" w:sz="0" w:space="0" w:color="auto"/>
        <w:bottom w:val="none" w:sz="0" w:space="0" w:color="auto"/>
        <w:right w:val="none" w:sz="0" w:space="0" w:color="auto"/>
      </w:divBdr>
      <w:divsChild>
        <w:div w:id="1233345512">
          <w:marLeft w:val="0"/>
          <w:marRight w:val="0"/>
          <w:marTop w:val="0"/>
          <w:marBottom w:val="0"/>
          <w:divBdr>
            <w:top w:val="none" w:sz="0" w:space="0" w:color="auto"/>
            <w:left w:val="none" w:sz="0" w:space="0" w:color="auto"/>
            <w:bottom w:val="none" w:sz="0" w:space="0" w:color="auto"/>
            <w:right w:val="none" w:sz="0" w:space="0" w:color="auto"/>
          </w:divBdr>
          <w:divsChild>
            <w:div w:id="516041936">
              <w:marLeft w:val="0"/>
              <w:marRight w:val="0"/>
              <w:marTop w:val="0"/>
              <w:marBottom w:val="0"/>
              <w:divBdr>
                <w:top w:val="none" w:sz="0" w:space="0" w:color="auto"/>
                <w:left w:val="none" w:sz="0" w:space="0" w:color="auto"/>
                <w:bottom w:val="none" w:sz="0" w:space="0" w:color="auto"/>
                <w:right w:val="none" w:sz="0" w:space="0" w:color="auto"/>
              </w:divBdr>
              <w:divsChild>
                <w:div w:id="7466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7975">
      <w:bodyDiv w:val="1"/>
      <w:marLeft w:val="0"/>
      <w:marRight w:val="0"/>
      <w:marTop w:val="0"/>
      <w:marBottom w:val="0"/>
      <w:divBdr>
        <w:top w:val="none" w:sz="0" w:space="0" w:color="auto"/>
        <w:left w:val="none" w:sz="0" w:space="0" w:color="auto"/>
        <w:bottom w:val="none" w:sz="0" w:space="0" w:color="auto"/>
        <w:right w:val="none" w:sz="0" w:space="0" w:color="auto"/>
      </w:divBdr>
      <w:divsChild>
        <w:div w:id="358819129">
          <w:marLeft w:val="0"/>
          <w:marRight w:val="0"/>
          <w:marTop w:val="0"/>
          <w:marBottom w:val="0"/>
          <w:divBdr>
            <w:top w:val="none" w:sz="0" w:space="0" w:color="auto"/>
            <w:left w:val="none" w:sz="0" w:space="0" w:color="auto"/>
            <w:bottom w:val="none" w:sz="0" w:space="0" w:color="auto"/>
            <w:right w:val="none" w:sz="0" w:space="0" w:color="auto"/>
          </w:divBdr>
          <w:divsChild>
            <w:div w:id="1301574087">
              <w:marLeft w:val="0"/>
              <w:marRight w:val="0"/>
              <w:marTop w:val="0"/>
              <w:marBottom w:val="0"/>
              <w:divBdr>
                <w:top w:val="none" w:sz="0" w:space="0" w:color="auto"/>
                <w:left w:val="none" w:sz="0" w:space="0" w:color="auto"/>
                <w:bottom w:val="none" w:sz="0" w:space="0" w:color="auto"/>
                <w:right w:val="none" w:sz="0" w:space="0" w:color="auto"/>
              </w:divBdr>
              <w:divsChild>
                <w:div w:id="81495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37029">
      <w:bodyDiv w:val="1"/>
      <w:marLeft w:val="0"/>
      <w:marRight w:val="0"/>
      <w:marTop w:val="0"/>
      <w:marBottom w:val="0"/>
      <w:divBdr>
        <w:top w:val="none" w:sz="0" w:space="0" w:color="auto"/>
        <w:left w:val="none" w:sz="0" w:space="0" w:color="auto"/>
        <w:bottom w:val="none" w:sz="0" w:space="0" w:color="auto"/>
        <w:right w:val="none" w:sz="0" w:space="0" w:color="auto"/>
      </w:divBdr>
      <w:divsChild>
        <w:div w:id="1474324351">
          <w:marLeft w:val="0"/>
          <w:marRight w:val="0"/>
          <w:marTop w:val="0"/>
          <w:marBottom w:val="0"/>
          <w:divBdr>
            <w:top w:val="none" w:sz="0" w:space="0" w:color="auto"/>
            <w:left w:val="none" w:sz="0" w:space="0" w:color="auto"/>
            <w:bottom w:val="none" w:sz="0" w:space="0" w:color="auto"/>
            <w:right w:val="none" w:sz="0" w:space="0" w:color="auto"/>
          </w:divBdr>
          <w:divsChild>
            <w:div w:id="270405762">
              <w:marLeft w:val="0"/>
              <w:marRight w:val="0"/>
              <w:marTop w:val="0"/>
              <w:marBottom w:val="0"/>
              <w:divBdr>
                <w:top w:val="none" w:sz="0" w:space="0" w:color="auto"/>
                <w:left w:val="none" w:sz="0" w:space="0" w:color="auto"/>
                <w:bottom w:val="none" w:sz="0" w:space="0" w:color="auto"/>
                <w:right w:val="none" w:sz="0" w:space="0" w:color="auto"/>
              </w:divBdr>
              <w:divsChild>
                <w:div w:id="8078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16787">
      <w:bodyDiv w:val="1"/>
      <w:marLeft w:val="0"/>
      <w:marRight w:val="0"/>
      <w:marTop w:val="0"/>
      <w:marBottom w:val="0"/>
      <w:divBdr>
        <w:top w:val="none" w:sz="0" w:space="0" w:color="auto"/>
        <w:left w:val="none" w:sz="0" w:space="0" w:color="auto"/>
        <w:bottom w:val="none" w:sz="0" w:space="0" w:color="auto"/>
        <w:right w:val="none" w:sz="0" w:space="0" w:color="auto"/>
      </w:divBdr>
      <w:divsChild>
        <w:div w:id="1377923801">
          <w:marLeft w:val="0"/>
          <w:marRight w:val="0"/>
          <w:marTop w:val="0"/>
          <w:marBottom w:val="0"/>
          <w:divBdr>
            <w:top w:val="none" w:sz="0" w:space="0" w:color="auto"/>
            <w:left w:val="none" w:sz="0" w:space="0" w:color="auto"/>
            <w:bottom w:val="none" w:sz="0" w:space="0" w:color="auto"/>
            <w:right w:val="none" w:sz="0" w:space="0" w:color="auto"/>
          </w:divBdr>
          <w:divsChild>
            <w:div w:id="1229733591">
              <w:marLeft w:val="0"/>
              <w:marRight w:val="0"/>
              <w:marTop w:val="0"/>
              <w:marBottom w:val="0"/>
              <w:divBdr>
                <w:top w:val="none" w:sz="0" w:space="0" w:color="auto"/>
                <w:left w:val="none" w:sz="0" w:space="0" w:color="auto"/>
                <w:bottom w:val="none" w:sz="0" w:space="0" w:color="auto"/>
                <w:right w:val="none" w:sz="0" w:space="0" w:color="auto"/>
              </w:divBdr>
              <w:divsChild>
                <w:div w:id="1297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16647">
      <w:bodyDiv w:val="1"/>
      <w:marLeft w:val="0"/>
      <w:marRight w:val="0"/>
      <w:marTop w:val="0"/>
      <w:marBottom w:val="0"/>
      <w:divBdr>
        <w:top w:val="none" w:sz="0" w:space="0" w:color="auto"/>
        <w:left w:val="none" w:sz="0" w:space="0" w:color="auto"/>
        <w:bottom w:val="none" w:sz="0" w:space="0" w:color="auto"/>
        <w:right w:val="none" w:sz="0" w:space="0" w:color="auto"/>
      </w:divBdr>
      <w:divsChild>
        <w:div w:id="1161584137">
          <w:marLeft w:val="0"/>
          <w:marRight w:val="0"/>
          <w:marTop w:val="0"/>
          <w:marBottom w:val="0"/>
          <w:divBdr>
            <w:top w:val="none" w:sz="0" w:space="0" w:color="auto"/>
            <w:left w:val="none" w:sz="0" w:space="0" w:color="auto"/>
            <w:bottom w:val="none" w:sz="0" w:space="0" w:color="auto"/>
            <w:right w:val="none" w:sz="0" w:space="0" w:color="auto"/>
          </w:divBdr>
          <w:divsChild>
            <w:div w:id="963117308">
              <w:marLeft w:val="0"/>
              <w:marRight w:val="0"/>
              <w:marTop w:val="0"/>
              <w:marBottom w:val="0"/>
              <w:divBdr>
                <w:top w:val="none" w:sz="0" w:space="0" w:color="auto"/>
                <w:left w:val="none" w:sz="0" w:space="0" w:color="auto"/>
                <w:bottom w:val="none" w:sz="0" w:space="0" w:color="auto"/>
                <w:right w:val="none" w:sz="0" w:space="0" w:color="auto"/>
              </w:divBdr>
              <w:divsChild>
                <w:div w:id="191446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59293">
      <w:bodyDiv w:val="1"/>
      <w:marLeft w:val="0"/>
      <w:marRight w:val="0"/>
      <w:marTop w:val="0"/>
      <w:marBottom w:val="0"/>
      <w:divBdr>
        <w:top w:val="none" w:sz="0" w:space="0" w:color="auto"/>
        <w:left w:val="none" w:sz="0" w:space="0" w:color="auto"/>
        <w:bottom w:val="none" w:sz="0" w:space="0" w:color="auto"/>
        <w:right w:val="none" w:sz="0" w:space="0" w:color="auto"/>
      </w:divBdr>
      <w:divsChild>
        <w:div w:id="1571844908">
          <w:marLeft w:val="0"/>
          <w:marRight w:val="0"/>
          <w:marTop w:val="0"/>
          <w:marBottom w:val="0"/>
          <w:divBdr>
            <w:top w:val="none" w:sz="0" w:space="0" w:color="auto"/>
            <w:left w:val="none" w:sz="0" w:space="0" w:color="auto"/>
            <w:bottom w:val="none" w:sz="0" w:space="0" w:color="auto"/>
            <w:right w:val="none" w:sz="0" w:space="0" w:color="auto"/>
          </w:divBdr>
          <w:divsChild>
            <w:div w:id="1383753741">
              <w:marLeft w:val="0"/>
              <w:marRight w:val="0"/>
              <w:marTop w:val="0"/>
              <w:marBottom w:val="0"/>
              <w:divBdr>
                <w:top w:val="none" w:sz="0" w:space="0" w:color="auto"/>
                <w:left w:val="none" w:sz="0" w:space="0" w:color="auto"/>
                <w:bottom w:val="none" w:sz="0" w:space="0" w:color="auto"/>
                <w:right w:val="none" w:sz="0" w:space="0" w:color="auto"/>
              </w:divBdr>
              <w:divsChild>
                <w:div w:id="1730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6508">
      <w:bodyDiv w:val="1"/>
      <w:marLeft w:val="0"/>
      <w:marRight w:val="0"/>
      <w:marTop w:val="0"/>
      <w:marBottom w:val="0"/>
      <w:divBdr>
        <w:top w:val="none" w:sz="0" w:space="0" w:color="auto"/>
        <w:left w:val="none" w:sz="0" w:space="0" w:color="auto"/>
        <w:bottom w:val="none" w:sz="0" w:space="0" w:color="auto"/>
        <w:right w:val="none" w:sz="0" w:space="0" w:color="auto"/>
      </w:divBdr>
      <w:divsChild>
        <w:div w:id="1740904600">
          <w:marLeft w:val="0"/>
          <w:marRight w:val="0"/>
          <w:marTop w:val="0"/>
          <w:marBottom w:val="0"/>
          <w:divBdr>
            <w:top w:val="none" w:sz="0" w:space="0" w:color="auto"/>
            <w:left w:val="none" w:sz="0" w:space="0" w:color="auto"/>
            <w:bottom w:val="none" w:sz="0" w:space="0" w:color="auto"/>
            <w:right w:val="none" w:sz="0" w:space="0" w:color="auto"/>
          </w:divBdr>
          <w:divsChild>
            <w:div w:id="2062826833">
              <w:marLeft w:val="0"/>
              <w:marRight w:val="0"/>
              <w:marTop w:val="0"/>
              <w:marBottom w:val="0"/>
              <w:divBdr>
                <w:top w:val="none" w:sz="0" w:space="0" w:color="auto"/>
                <w:left w:val="none" w:sz="0" w:space="0" w:color="auto"/>
                <w:bottom w:val="none" w:sz="0" w:space="0" w:color="auto"/>
                <w:right w:val="none" w:sz="0" w:space="0" w:color="auto"/>
              </w:divBdr>
              <w:divsChild>
                <w:div w:id="10060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647429">
      <w:bodyDiv w:val="1"/>
      <w:marLeft w:val="0"/>
      <w:marRight w:val="0"/>
      <w:marTop w:val="0"/>
      <w:marBottom w:val="0"/>
      <w:divBdr>
        <w:top w:val="none" w:sz="0" w:space="0" w:color="auto"/>
        <w:left w:val="none" w:sz="0" w:space="0" w:color="auto"/>
        <w:bottom w:val="none" w:sz="0" w:space="0" w:color="auto"/>
        <w:right w:val="none" w:sz="0" w:space="0" w:color="auto"/>
      </w:divBdr>
      <w:divsChild>
        <w:div w:id="1115103795">
          <w:marLeft w:val="0"/>
          <w:marRight w:val="0"/>
          <w:marTop w:val="0"/>
          <w:marBottom w:val="0"/>
          <w:divBdr>
            <w:top w:val="none" w:sz="0" w:space="0" w:color="auto"/>
            <w:left w:val="none" w:sz="0" w:space="0" w:color="auto"/>
            <w:bottom w:val="none" w:sz="0" w:space="0" w:color="auto"/>
            <w:right w:val="none" w:sz="0" w:space="0" w:color="auto"/>
          </w:divBdr>
          <w:divsChild>
            <w:div w:id="1644843799">
              <w:marLeft w:val="0"/>
              <w:marRight w:val="0"/>
              <w:marTop w:val="0"/>
              <w:marBottom w:val="0"/>
              <w:divBdr>
                <w:top w:val="none" w:sz="0" w:space="0" w:color="auto"/>
                <w:left w:val="none" w:sz="0" w:space="0" w:color="auto"/>
                <w:bottom w:val="none" w:sz="0" w:space="0" w:color="auto"/>
                <w:right w:val="none" w:sz="0" w:space="0" w:color="auto"/>
              </w:divBdr>
              <w:divsChild>
                <w:div w:id="201433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09215">
      <w:bodyDiv w:val="1"/>
      <w:marLeft w:val="0"/>
      <w:marRight w:val="0"/>
      <w:marTop w:val="0"/>
      <w:marBottom w:val="0"/>
      <w:divBdr>
        <w:top w:val="none" w:sz="0" w:space="0" w:color="auto"/>
        <w:left w:val="none" w:sz="0" w:space="0" w:color="auto"/>
        <w:bottom w:val="none" w:sz="0" w:space="0" w:color="auto"/>
        <w:right w:val="none" w:sz="0" w:space="0" w:color="auto"/>
      </w:divBdr>
      <w:divsChild>
        <w:div w:id="1847750521">
          <w:marLeft w:val="0"/>
          <w:marRight w:val="0"/>
          <w:marTop w:val="0"/>
          <w:marBottom w:val="0"/>
          <w:divBdr>
            <w:top w:val="none" w:sz="0" w:space="0" w:color="auto"/>
            <w:left w:val="none" w:sz="0" w:space="0" w:color="auto"/>
            <w:bottom w:val="none" w:sz="0" w:space="0" w:color="auto"/>
            <w:right w:val="none" w:sz="0" w:space="0" w:color="auto"/>
          </w:divBdr>
          <w:divsChild>
            <w:div w:id="840969372">
              <w:marLeft w:val="0"/>
              <w:marRight w:val="0"/>
              <w:marTop w:val="0"/>
              <w:marBottom w:val="0"/>
              <w:divBdr>
                <w:top w:val="none" w:sz="0" w:space="0" w:color="auto"/>
                <w:left w:val="none" w:sz="0" w:space="0" w:color="auto"/>
                <w:bottom w:val="none" w:sz="0" w:space="0" w:color="auto"/>
                <w:right w:val="none" w:sz="0" w:space="0" w:color="auto"/>
              </w:divBdr>
              <w:divsChild>
                <w:div w:id="43282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78226">
      <w:bodyDiv w:val="1"/>
      <w:marLeft w:val="0"/>
      <w:marRight w:val="0"/>
      <w:marTop w:val="0"/>
      <w:marBottom w:val="0"/>
      <w:divBdr>
        <w:top w:val="none" w:sz="0" w:space="0" w:color="auto"/>
        <w:left w:val="none" w:sz="0" w:space="0" w:color="auto"/>
        <w:bottom w:val="none" w:sz="0" w:space="0" w:color="auto"/>
        <w:right w:val="none" w:sz="0" w:space="0" w:color="auto"/>
      </w:divBdr>
      <w:divsChild>
        <w:div w:id="1521361349">
          <w:marLeft w:val="0"/>
          <w:marRight w:val="0"/>
          <w:marTop w:val="0"/>
          <w:marBottom w:val="0"/>
          <w:divBdr>
            <w:top w:val="none" w:sz="0" w:space="0" w:color="auto"/>
            <w:left w:val="none" w:sz="0" w:space="0" w:color="auto"/>
            <w:bottom w:val="none" w:sz="0" w:space="0" w:color="auto"/>
            <w:right w:val="none" w:sz="0" w:space="0" w:color="auto"/>
          </w:divBdr>
          <w:divsChild>
            <w:div w:id="699012683">
              <w:marLeft w:val="0"/>
              <w:marRight w:val="0"/>
              <w:marTop w:val="0"/>
              <w:marBottom w:val="0"/>
              <w:divBdr>
                <w:top w:val="none" w:sz="0" w:space="0" w:color="auto"/>
                <w:left w:val="none" w:sz="0" w:space="0" w:color="auto"/>
                <w:bottom w:val="none" w:sz="0" w:space="0" w:color="auto"/>
                <w:right w:val="none" w:sz="0" w:space="0" w:color="auto"/>
              </w:divBdr>
              <w:divsChild>
                <w:div w:id="14750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020863">
      <w:bodyDiv w:val="1"/>
      <w:marLeft w:val="0"/>
      <w:marRight w:val="0"/>
      <w:marTop w:val="0"/>
      <w:marBottom w:val="0"/>
      <w:divBdr>
        <w:top w:val="none" w:sz="0" w:space="0" w:color="auto"/>
        <w:left w:val="none" w:sz="0" w:space="0" w:color="auto"/>
        <w:bottom w:val="none" w:sz="0" w:space="0" w:color="auto"/>
        <w:right w:val="none" w:sz="0" w:space="0" w:color="auto"/>
      </w:divBdr>
      <w:divsChild>
        <w:div w:id="420220890">
          <w:marLeft w:val="0"/>
          <w:marRight w:val="0"/>
          <w:marTop w:val="0"/>
          <w:marBottom w:val="0"/>
          <w:divBdr>
            <w:top w:val="none" w:sz="0" w:space="0" w:color="auto"/>
            <w:left w:val="none" w:sz="0" w:space="0" w:color="auto"/>
            <w:bottom w:val="none" w:sz="0" w:space="0" w:color="auto"/>
            <w:right w:val="none" w:sz="0" w:space="0" w:color="auto"/>
          </w:divBdr>
          <w:divsChild>
            <w:div w:id="1446198680">
              <w:marLeft w:val="0"/>
              <w:marRight w:val="0"/>
              <w:marTop w:val="0"/>
              <w:marBottom w:val="0"/>
              <w:divBdr>
                <w:top w:val="none" w:sz="0" w:space="0" w:color="auto"/>
                <w:left w:val="none" w:sz="0" w:space="0" w:color="auto"/>
                <w:bottom w:val="none" w:sz="0" w:space="0" w:color="auto"/>
                <w:right w:val="none" w:sz="0" w:space="0" w:color="auto"/>
              </w:divBdr>
              <w:divsChild>
                <w:div w:id="20736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13883">
      <w:bodyDiv w:val="1"/>
      <w:marLeft w:val="0"/>
      <w:marRight w:val="0"/>
      <w:marTop w:val="0"/>
      <w:marBottom w:val="0"/>
      <w:divBdr>
        <w:top w:val="none" w:sz="0" w:space="0" w:color="auto"/>
        <w:left w:val="none" w:sz="0" w:space="0" w:color="auto"/>
        <w:bottom w:val="none" w:sz="0" w:space="0" w:color="auto"/>
        <w:right w:val="none" w:sz="0" w:space="0" w:color="auto"/>
      </w:divBdr>
      <w:divsChild>
        <w:div w:id="499852154">
          <w:marLeft w:val="0"/>
          <w:marRight w:val="0"/>
          <w:marTop w:val="0"/>
          <w:marBottom w:val="0"/>
          <w:divBdr>
            <w:top w:val="none" w:sz="0" w:space="0" w:color="auto"/>
            <w:left w:val="none" w:sz="0" w:space="0" w:color="auto"/>
            <w:bottom w:val="none" w:sz="0" w:space="0" w:color="auto"/>
            <w:right w:val="none" w:sz="0" w:space="0" w:color="auto"/>
          </w:divBdr>
          <w:divsChild>
            <w:div w:id="952132312">
              <w:marLeft w:val="0"/>
              <w:marRight w:val="0"/>
              <w:marTop w:val="0"/>
              <w:marBottom w:val="0"/>
              <w:divBdr>
                <w:top w:val="none" w:sz="0" w:space="0" w:color="auto"/>
                <w:left w:val="none" w:sz="0" w:space="0" w:color="auto"/>
                <w:bottom w:val="none" w:sz="0" w:space="0" w:color="auto"/>
                <w:right w:val="none" w:sz="0" w:space="0" w:color="auto"/>
              </w:divBdr>
              <w:divsChild>
                <w:div w:id="1151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62237">
      <w:bodyDiv w:val="1"/>
      <w:marLeft w:val="0"/>
      <w:marRight w:val="0"/>
      <w:marTop w:val="0"/>
      <w:marBottom w:val="0"/>
      <w:divBdr>
        <w:top w:val="none" w:sz="0" w:space="0" w:color="auto"/>
        <w:left w:val="none" w:sz="0" w:space="0" w:color="auto"/>
        <w:bottom w:val="none" w:sz="0" w:space="0" w:color="auto"/>
        <w:right w:val="none" w:sz="0" w:space="0" w:color="auto"/>
      </w:divBdr>
      <w:divsChild>
        <w:div w:id="501353837">
          <w:marLeft w:val="0"/>
          <w:marRight w:val="0"/>
          <w:marTop w:val="0"/>
          <w:marBottom w:val="0"/>
          <w:divBdr>
            <w:top w:val="none" w:sz="0" w:space="0" w:color="auto"/>
            <w:left w:val="none" w:sz="0" w:space="0" w:color="auto"/>
            <w:bottom w:val="none" w:sz="0" w:space="0" w:color="auto"/>
            <w:right w:val="none" w:sz="0" w:space="0" w:color="auto"/>
          </w:divBdr>
          <w:divsChild>
            <w:div w:id="711073801">
              <w:marLeft w:val="0"/>
              <w:marRight w:val="0"/>
              <w:marTop w:val="0"/>
              <w:marBottom w:val="0"/>
              <w:divBdr>
                <w:top w:val="none" w:sz="0" w:space="0" w:color="auto"/>
                <w:left w:val="none" w:sz="0" w:space="0" w:color="auto"/>
                <w:bottom w:val="none" w:sz="0" w:space="0" w:color="auto"/>
                <w:right w:val="none" w:sz="0" w:space="0" w:color="auto"/>
              </w:divBdr>
              <w:divsChild>
                <w:div w:id="165945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85510">
      <w:bodyDiv w:val="1"/>
      <w:marLeft w:val="0"/>
      <w:marRight w:val="0"/>
      <w:marTop w:val="0"/>
      <w:marBottom w:val="0"/>
      <w:divBdr>
        <w:top w:val="none" w:sz="0" w:space="0" w:color="auto"/>
        <w:left w:val="none" w:sz="0" w:space="0" w:color="auto"/>
        <w:bottom w:val="none" w:sz="0" w:space="0" w:color="auto"/>
        <w:right w:val="none" w:sz="0" w:space="0" w:color="auto"/>
      </w:divBdr>
      <w:divsChild>
        <w:div w:id="1134443005">
          <w:marLeft w:val="0"/>
          <w:marRight w:val="0"/>
          <w:marTop w:val="0"/>
          <w:marBottom w:val="0"/>
          <w:divBdr>
            <w:top w:val="none" w:sz="0" w:space="0" w:color="auto"/>
            <w:left w:val="none" w:sz="0" w:space="0" w:color="auto"/>
            <w:bottom w:val="none" w:sz="0" w:space="0" w:color="auto"/>
            <w:right w:val="none" w:sz="0" w:space="0" w:color="auto"/>
          </w:divBdr>
          <w:divsChild>
            <w:div w:id="1609778556">
              <w:marLeft w:val="0"/>
              <w:marRight w:val="0"/>
              <w:marTop w:val="0"/>
              <w:marBottom w:val="0"/>
              <w:divBdr>
                <w:top w:val="none" w:sz="0" w:space="0" w:color="auto"/>
                <w:left w:val="none" w:sz="0" w:space="0" w:color="auto"/>
                <w:bottom w:val="none" w:sz="0" w:space="0" w:color="auto"/>
                <w:right w:val="none" w:sz="0" w:space="0" w:color="auto"/>
              </w:divBdr>
              <w:divsChild>
                <w:div w:id="13130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79732">
      <w:bodyDiv w:val="1"/>
      <w:marLeft w:val="0"/>
      <w:marRight w:val="0"/>
      <w:marTop w:val="0"/>
      <w:marBottom w:val="0"/>
      <w:divBdr>
        <w:top w:val="none" w:sz="0" w:space="0" w:color="auto"/>
        <w:left w:val="none" w:sz="0" w:space="0" w:color="auto"/>
        <w:bottom w:val="none" w:sz="0" w:space="0" w:color="auto"/>
        <w:right w:val="none" w:sz="0" w:space="0" w:color="auto"/>
      </w:divBdr>
      <w:divsChild>
        <w:div w:id="139228826">
          <w:marLeft w:val="0"/>
          <w:marRight w:val="0"/>
          <w:marTop w:val="0"/>
          <w:marBottom w:val="0"/>
          <w:divBdr>
            <w:top w:val="none" w:sz="0" w:space="0" w:color="auto"/>
            <w:left w:val="none" w:sz="0" w:space="0" w:color="auto"/>
            <w:bottom w:val="none" w:sz="0" w:space="0" w:color="auto"/>
            <w:right w:val="none" w:sz="0" w:space="0" w:color="auto"/>
          </w:divBdr>
          <w:divsChild>
            <w:div w:id="1922327242">
              <w:marLeft w:val="0"/>
              <w:marRight w:val="0"/>
              <w:marTop w:val="0"/>
              <w:marBottom w:val="0"/>
              <w:divBdr>
                <w:top w:val="none" w:sz="0" w:space="0" w:color="auto"/>
                <w:left w:val="none" w:sz="0" w:space="0" w:color="auto"/>
                <w:bottom w:val="none" w:sz="0" w:space="0" w:color="auto"/>
                <w:right w:val="none" w:sz="0" w:space="0" w:color="auto"/>
              </w:divBdr>
              <w:divsChild>
                <w:div w:id="14600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11004">
      <w:bodyDiv w:val="1"/>
      <w:marLeft w:val="0"/>
      <w:marRight w:val="0"/>
      <w:marTop w:val="0"/>
      <w:marBottom w:val="0"/>
      <w:divBdr>
        <w:top w:val="none" w:sz="0" w:space="0" w:color="auto"/>
        <w:left w:val="none" w:sz="0" w:space="0" w:color="auto"/>
        <w:bottom w:val="none" w:sz="0" w:space="0" w:color="auto"/>
        <w:right w:val="none" w:sz="0" w:space="0" w:color="auto"/>
      </w:divBdr>
      <w:divsChild>
        <w:div w:id="1875381003">
          <w:marLeft w:val="0"/>
          <w:marRight w:val="0"/>
          <w:marTop w:val="0"/>
          <w:marBottom w:val="0"/>
          <w:divBdr>
            <w:top w:val="none" w:sz="0" w:space="0" w:color="auto"/>
            <w:left w:val="none" w:sz="0" w:space="0" w:color="auto"/>
            <w:bottom w:val="none" w:sz="0" w:space="0" w:color="auto"/>
            <w:right w:val="none" w:sz="0" w:space="0" w:color="auto"/>
          </w:divBdr>
          <w:divsChild>
            <w:div w:id="1640525471">
              <w:marLeft w:val="0"/>
              <w:marRight w:val="0"/>
              <w:marTop w:val="0"/>
              <w:marBottom w:val="0"/>
              <w:divBdr>
                <w:top w:val="none" w:sz="0" w:space="0" w:color="auto"/>
                <w:left w:val="none" w:sz="0" w:space="0" w:color="auto"/>
                <w:bottom w:val="none" w:sz="0" w:space="0" w:color="auto"/>
                <w:right w:val="none" w:sz="0" w:space="0" w:color="auto"/>
              </w:divBdr>
              <w:divsChild>
                <w:div w:id="620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469861">
      <w:bodyDiv w:val="1"/>
      <w:marLeft w:val="0"/>
      <w:marRight w:val="0"/>
      <w:marTop w:val="0"/>
      <w:marBottom w:val="0"/>
      <w:divBdr>
        <w:top w:val="none" w:sz="0" w:space="0" w:color="auto"/>
        <w:left w:val="none" w:sz="0" w:space="0" w:color="auto"/>
        <w:bottom w:val="none" w:sz="0" w:space="0" w:color="auto"/>
        <w:right w:val="none" w:sz="0" w:space="0" w:color="auto"/>
      </w:divBdr>
      <w:divsChild>
        <w:div w:id="485899970">
          <w:marLeft w:val="0"/>
          <w:marRight w:val="0"/>
          <w:marTop w:val="0"/>
          <w:marBottom w:val="0"/>
          <w:divBdr>
            <w:top w:val="none" w:sz="0" w:space="0" w:color="auto"/>
            <w:left w:val="none" w:sz="0" w:space="0" w:color="auto"/>
            <w:bottom w:val="none" w:sz="0" w:space="0" w:color="auto"/>
            <w:right w:val="none" w:sz="0" w:space="0" w:color="auto"/>
          </w:divBdr>
          <w:divsChild>
            <w:div w:id="1907955337">
              <w:marLeft w:val="0"/>
              <w:marRight w:val="0"/>
              <w:marTop w:val="0"/>
              <w:marBottom w:val="0"/>
              <w:divBdr>
                <w:top w:val="none" w:sz="0" w:space="0" w:color="auto"/>
                <w:left w:val="none" w:sz="0" w:space="0" w:color="auto"/>
                <w:bottom w:val="none" w:sz="0" w:space="0" w:color="auto"/>
                <w:right w:val="none" w:sz="0" w:space="0" w:color="auto"/>
              </w:divBdr>
              <w:divsChild>
                <w:div w:id="5458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97288">
      <w:bodyDiv w:val="1"/>
      <w:marLeft w:val="0"/>
      <w:marRight w:val="0"/>
      <w:marTop w:val="0"/>
      <w:marBottom w:val="0"/>
      <w:divBdr>
        <w:top w:val="none" w:sz="0" w:space="0" w:color="auto"/>
        <w:left w:val="none" w:sz="0" w:space="0" w:color="auto"/>
        <w:bottom w:val="none" w:sz="0" w:space="0" w:color="auto"/>
        <w:right w:val="none" w:sz="0" w:space="0" w:color="auto"/>
      </w:divBdr>
      <w:divsChild>
        <w:div w:id="118380915">
          <w:marLeft w:val="0"/>
          <w:marRight w:val="0"/>
          <w:marTop w:val="0"/>
          <w:marBottom w:val="0"/>
          <w:divBdr>
            <w:top w:val="none" w:sz="0" w:space="0" w:color="auto"/>
            <w:left w:val="none" w:sz="0" w:space="0" w:color="auto"/>
            <w:bottom w:val="none" w:sz="0" w:space="0" w:color="auto"/>
            <w:right w:val="none" w:sz="0" w:space="0" w:color="auto"/>
          </w:divBdr>
          <w:divsChild>
            <w:div w:id="1202396799">
              <w:marLeft w:val="0"/>
              <w:marRight w:val="0"/>
              <w:marTop w:val="0"/>
              <w:marBottom w:val="0"/>
              <w:divBdr>
                <w:top w:val="none" w:sz="0" w:space="0" w:color="auto"/>
                <w:left w:val="none" w:sz="0" w:space="0" w:color="auto"/>
                <w:bottom w:val="none" w:sz="0" w:space="0" w:color="auto"/>
                <w:right w:val="none" w:sz="0" w:space="0" w:color="auto"/>
              </w:divBdr>
              <w:divsChild>
                <w:div w:id="4167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956733">
      <w:bodyDiv w:val="1"/>
      <w:marLeft w:val="0"/>
      <w:marRight w:val="0"/>
      <w:marTop w:val="0"/>
      <w:marBottom w:val="0"/>
      <w:divBdr>
        <w:top w:val="none" w:sz="0" w:space="0" w:color="auto"/>
        <w:left w:val="none" w:sz="0" w:space="0" w:color="auto"/>
        <w:bottom w:val="none" w:sz="0" w:space="0" w:color="auto"/>
        <w:right w:val="none" w:sz="0" w:space="0" w:color="auto"/>
      </w:divBdr>
      <w:divsChild>
        <w:div w:id="593511353">
          <w:marLeft w:val="0"/>
          <w:marRight w:val="0"/>
          <w:marTop w:val="0"/>
          <w:marBottom w:val="0"/>
          <w:divBdr>
            <w:top w:val="none" w:sz="0" w:space="0" w:color="auto"/>
            <w:left w:val="none" w:sz="0" w:space="0" w:color="auto"/>
            <w:bottom w:val="none" w:sz="0" w:space="0" w:color="auto"/>
            <w:right w:val="none" w:sz="0" w:space="0" w:color="auto"/>
          </w:divBdr>
          <w:divsChild>
            <w:div w:id="1781224568">
              <w:marLeft w:val="0"/>
              <w:marRight w:val="0"/>
              <w:marTop w:val="0"/>
              <w:marBottom w:val="0"/>
              <w:divBdr>
                <w:top w:val="none" w:sz="0" w:space="0" w:color="auto"/>
                <w:left w:val="none" w:sz="0" w:space="0" w:color="auto"/>
                <w:bottom w:val="none" w:sz="0" w:space="0" w:color="auto"/>
                <w:right w:val="none" w:sz="0" w:space="0" w:color="auto"/>
              </w:divBdr>
              <w:divsChild>
                <w:div w:id="9002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96372">
      <w:bodyDiv w:val="1"/>
      <w:marLeft w:val="0"/>
      <w:marRight w:val="0"/>
      <w:marTop w:val="0"/>
      <w:marBottom w:val="0"/>
      <w:divBdr>
        <w:top w:val="none" w:sz="0" w:space="0" w:color="auto"/>
        <w:left w:val="none" w:sz="0" w:space="0" w:color="auto"/>
        <w:bottom w:val="none" w:sz="0" w:space="0" w:color="auto"/>
        <w:right w:val="none" w:sz="0" w:space="0" w:color="auto"/>
      </w:divBdr>
      <w:divsChild>
        <w:div w:id="45571910">
          <w:marLeft w:val="0"/>
          <w:marRight w:val="0"/>
          <w:marTop w:val="0"/>
          <w:marBottom w:val="0"/>
          <w:divBdr>
            <w:top w:val="none" w:sz="0" w:space="0" w:color="auto"/>
            <w:left w:val="none" w:sz="0" w:space="0" w:color="auto"/>
            <w:bottom w:val="none" w:sz="0" w:space="0" w:color="auto"/>
            <w:right w:val="none" w:sz="0" w:space="0" w:color="auto"/>
          </w:divBdr>
          <w:divsChild>
            <w:div w:id="59645761">
              <w:marLeft w:val="0"/>
              <w:marRight w:val="0"/>
              <w:marTop w:val="0"/>
              <w:marBottom w:val="0"/>
              <w:divBdr>
                <w:top w:val="none" w:sz="0" w:space="0" w:color="auto"/>
                <w:left w:val="none" w:sz="0" w:space="0" w:color="auto"/>
                <w:bottom w:val="none" w:sz="0" w:space="0" w:color="auto"/>
                <w:right w:val="none" w:sz="0" w:space="0" w:color="auto"/>
              </w:divBdr>
              <w:divsChild>
                <w:div w:id="176129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43440">
      <w:bodyDiv w:val="1"/>
      <w:marLeft w:val="0"/>
      <w:marRight w:val="0"/>
      <w:marTop w:val="0"/>
      <w:marBottom w:val="0"/>
      <w:divBdr>
        <w:top w:val="none" w:sz="0" w:space="0" w:color="auto"/>
        <w:left w:val="none" w:sz="0" w:space="0" w:color="auto"/>
        <w:bottom w:val="none" w:sz="0" w:space="0" w:color="auto"/>
        <w:right w:val="none" w:sz="0" w:space="0" w:color="auto"/>
      </w:divBdr>
      <w:divsChild>
        <w:div w:id="2011172736">
          <w:marLeft w:val="0"/>
          <w:marRight w:val="0"/>
          <w:marTop w:val="0"/>
          <w:marBottom w:val="0"/>
          <w:divBdr>
            <w:top w:val="none" w:sz="0" w:space="0" w:color="auto"/>
            <w:left w:val="none" w:sz="0" w:space="0" w:color="auto"/>
            <w:bottom w:val="none" w:sz="0" w:space="0" w:color="auto"/>
            <w:right w:val="none" w:sz="0" w:space="0" w:color="auto"/>
          </w:divBdr>
          <w:divsChild>
            <w:div w:id="1715084984">
              <w:marLeft w:val="0"/>
              <w:marRight w:val="0"/>
              <w:marTop w:val="0"/>
              <w:marBottom w:val="0"/>
              <w:divBdr>
                <w:top w:val="none" w:sz="0" w:space="0" w:color="auto"/>
                <w:left w:val="none" w:sz="0" w:space="0" w:color="auto"/>
                <w:bottom w:val="none" w:sz="0" w:space="0" w:color="auto"/>
                <w:right w:val="none" w:sz="0" w:space="0" w:color="auto"/>
              </w:divBdr>
              <w:divsChild>
                <w:div w:id="1362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34808">
      <w:bodyDiv w:val="1"/>
      <w:marLeft w:val="0"/>
      <w:marRight w:val="0"/>
      <w:marTop w:val="0"/>
      <w:marBottom w:val="0"/>
      <w:divBdr>
        <w:top w:val="none" w:sz="0" w:space="0" w:color="auto"/>
        <w:left w:val="none" w:sz="0" w:space="0" w:color="auto"/>
        <w:bottom w:val="none" w:sz="0" w:space="0" w:color="auto"/>
        <w:right w:val="none" w:sz="0" w:space="0" w:color="auto"/>
      </w:divBdr>
      <w:divsChild>
        <w:div w:id="1004553319">
          <w:marLeft w:val="0"/>
          <w:marRight w:val="0"/>
          <w:marTop w:val="0"/>
          <w:marBottom w:val="0"/>
          <w:divBdr>
            <w:top w:val="none" w:sz="0" w:space="0" w:color="auto"/>
            <w:left w:val="none" w:sz="0" w:space="0" w:color="auto"/>
            <w:bottom w:val="none" w:sz="0" w:space="0" w:color="auto"/>
            <w:right w:val="none" w:sz="0" w:space="0" w:color="auto"/>
          </w:divBdr>
          <w:divsChild>
            <w:div w:id="123886116">
              <w:marLeft w:val="0"/>
              <w:marRight w:val="0"/>
              <w:marTop w:val="0"/>
              <w:marBottom w:val="0"/>
              <w:divBdr>
                <w:top w:val="none" w:sz="0" w:space="0" w:color="auto"/>
                <w:left w:val="none" w:sz="0" w:space="0" w:color="auto"/>
                <w:bottom w:val="none" w:sz="0" w:space="0" w:color="auto"/>
                <w:right w:val="none" w:sz="0" w:space="0" w:color="auto"/>
              </w:divBdr>
              <w:divsChild>
                <w:div w:id="160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95332">
      <w:bodyDiv w:val="1"/>
      <w:marLeft w:val="0"/>
      <w:marRight w:val="0"/>
      <w:marTop w:val="0"/>
      <w:marBottom w:val="0"/>
      <w:divBdr>
        <w:top w:val="none" w:sz="0" w:space="0" w:color="auto"/>
        <w:left w:val="none" w:sz="0" w:space="0" w:color="auto"/>
        <w:bottom w:val="none" w:sz="0" w:space="0" w:color="auto"/>
        <w:right w:val="none" w:sz="0" w:space="0" w:color="auto"/>
      </w:divBdr>
      <w:divsChild>
        <w:div w:id="1349404091">
          <w:marLeft w:val="0"/>
          <w:marRight w:val="0"/>
          <w:marTop w:val="0"/>
          <w:marBottom w:val="0"/>
          <w:divBdr>
            <w:top w:val="none" w:sz="0" w:space="0" w:color="auto"/>
            <w:left w:val="none" w:sz="0" w:space="0" w:color="auto"/>
            <w:bottom w:val="none" w:sz="0" w:space="0" w:color="auto"/>
            <w:right w:val="none" w:sz="0" w:space="0" w:color="auto"/>
          </w:divBdr>
          <w:divsChild>
            <w:div w:id="959918152">
              <w:marLeft w:val="0"/>
              <w:marRight w:val="0"/>
              <w:marTop w:val="0"/>
              <w:marBottom w:val="0"/>
              <w:divBdr>
                <w:top w:val="none" w:sz="0" w:space="0" w:color="auto"/>
                <w:left w:val="none" w:sz="0" w:space="0" w:color="auto"/>
                <w:bottom w:val="none" w:sz="0" w:space="0" w:color="auto"/>
                <w:right w:val="none" w:sz="0" w:space="0" w:color="auto"/>
              </w:divBdr>
              <w:divsChild>
                <w:div w:id="1031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99560">
      <w:bodyDiv w:val="1"/>
      <w:marLeft w:val="0"/>
      <w:marRight w:val="0"/>
      <w:marTop w:val="0"/>
      <w:marBottom w:val="0"/>
      <w:divBdr>
        <w:top w:val="none" w:sz="0" w:space="0" w:color="auto"/>
        <w:left w:val="none" w:sz="0" w:space="0" w:color="auto"/>
        <w:bottom w:val="none" w:sz="0" w:space="0" w:color="auto"/>
        <w:right w:val="none" w:sz="0" w:space="0" w:color="auto"/>
      </w:divBdr>
      <w:divsChild>
        <w:div w:id="750469083">
          <w:marLeft w:val="0"/>
          <w:marRight w:val="0"/>
          <w:marTop w:val="0"/>
          <w:marBottom w:val="0"/>
          <w:divBdr>
            <w:top w:val="none" w:sz="0" w:space="0" w:color="auto"/>
            <w:left w:val="none" w:sz="0" w:space="0" w:color="auto"/>
            <w:bottom w:val="none" w:sz="0" w:space="0" w:color="auto"/>
            <w:right w:val="none" w:sz="0" w:space="0" w:color="auto"/>
          </w:divBdr>
          <w:divsChild>
            <w:div w:id="1211725143">
              <w:marLeft w:val="0"/>
              <w:marRight w:val="0"/>
              <w:marTop w:val="0"/>
              <w:marBottom w:val="0"/>
              <w:divBdr>
                <w:top w:val="none" w:sz="0" w:space="0" w:color="auto"/>
                <w:left w:val="none" w:sz="0" w:space="0" w:color="auto"/>
                <w:bottom w:val="none" w:sz="0" w:space="0" w:color="auto"/>
                <w:right w:val="none" w:sz="0" w:space="0" w:color="auto"/>
              </w:divBdr>
              <w:divsChild>
                <w:div w:id="14754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466632">
      <w:bodyDiv w:val="1"/>
      <w:marLeft w:val="0"/>
      <w:marRight w:val="0"/>
      <w:marTop w:val="0"/>
      <w:marBottom w:val="0"/>
      <w:divBdr>
        <w:top w:val="none" w:sz="0" w:space="0" w:color="auto"/>
        <w:left w:val="none" w:sz="0" w:space="0" w:color="auto"/>
        <w:bottom w:val="none" w:sz="0" w:space="0" w:color="auto"/>
        <w:right w:val="none" w:sz="0" w:space="0" w:color="auto"/>
      </w:divBdr>
      <w:divsChild>
        <w:div w:id="1611352057">
          <w:marLeft w:val="0"/>
          <w:marRight w:val="0"/>
          <w:marTop w:val="0"/>
          <w:marBottom w:val="0"/>
          <w:divBdr>
            <w:top w:val="none" w:sz="0" w:space="0" w:color="auto"/>
            <w:left w:val="none" w:sz="0" w:space="0" w:color="auto"/>
            <w:bottom w:val="none" w:sz="0" w:space="0" w:color="auto"/>
            <w:right w:val="none" w:sz="0" w:space="0" w:color="auto"/>
          </w:divBdr>
          <w:divsChild>
            <w:div w:id="1681853877">
              <w:marLeft w:val="0"/>
              <w:marRight w:val="0"/>
              <w:marTop w:val="0"/>
              <w:marBottom w:val="0"/>
              <w:divBdr>
                <w:top w:val="none" w:sz="0" w:space="0" w:color="auto"/>
                <w:left w:val="none" w:sz="0" w:space="0" w:color="auto"/>
                <w:bottom w:val="none" w:sz="0" w:space="0" w:color="auto"/>
                <w:right w:val="none" w:sz="0" w:space="0" w:color="auto"/>
              </w:divBdr>
              <w:divsChild>
                <w:div w:id="141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965006">
      <w:bodyDiv w:val="1"/>
      <w:marLeft w:val="0"/>
      <w:marRight w:val="0"/>
      <w:marTop w:val="0"/>
      <w:marBottom w:val="0"/>
      <w:divBdr>
        <w:top w:val="none" w:sz="0" w:space="0" w:color="auto"/>
        <w:left w:val="none" w:sz="0" w:space="0" w:color="auto"/>
        <w:bottom w:val="none" w:sz="0" w:space="0" w:color="auto"/>
        <w:right w:val="none" w:sz="0" w:space="0" w:color="auto"/>
      </w:divBdr>
      <w:divsChild>
        <w:div w:id="375399605">
          <w:marLeft w:val="0"/>
          <w:marRight w:val="0"/>
          <w:marTop w:val="0"/>
          <w:marBottom w:val="0"/>
          <w:divBdr>
            <w:top w:val="none" w:sz="0" w:space="0" w:color="auto"/>
            <w:left w:val="none" w:sz="0" w:space="0" w:color="auto"/>
            <w:bottom w:val="none" w:sz="0" w:space="0" w:color="auto"/>
            <w:right w:val="none" w:sz="0" w:space="0" w:color="auto"/>
          </w:divBdr>
          <w:divsChild>
            <w:div w:id="1837190437">
              <w:marLeft w:val="0"/>
              <w:marRight w:val="0"/>
              <w:marTop w:val="0"/>
              <w:marBottom w:val="0"/>
              <w:divBdr>
                <w:top w:val="none" w:sz="0" w:space="0" w:color="auto"/>
                <w:left w:val="none" w:sz="0" w:space="0" w:color="auto"/>
                <w:bottom w:val="none" w:sz="0" w:space="0" w:color="auto"/>
                <w:right w:val="none" w:sz="0" w:space="0" w:color="auto"/>
              </w:divBdr>
              <w:divsChild>
                <w:div w:id="65981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7329">
      <w:bodyDiv w:val="1"/>
      <w:marLeft w:val="0"/>
      <w:marRight w:val="0"/>
      <w:marTop w:val="0"/>
      <w:marBottom w:val="0"/>
      <w:divBdr>
        <w:top w:val="none" w:sz="0" w:space="0" w:color="auto"/>
        <w:left w:val="none" w:sz="0" w:space="0" w:color="auto"/>
        <w:bottom w:val="none" w:sz="0" w:space="0" w:color="auto"/>
        <w:right w:val="none" w:sz="0" w:space="0" w:color="auto"/>
      </w:divBdr>
      <w:divsChild>
        <w:div w:id="1237128665">
          <w:marLeft w:val="0"/>
          <w:marRight w:val="0"/>
          <w:marTop w:val="0"/>
          <w:marBottom w:val="0"/>
          <w:divBdr>
            <w:top w:val="none" w:sz="0" w:space="0" w:color="auto"/>
            <w:left w:val="none" w:sz="0" w:space="0" w:color="auto"/>
            <w:bottom w:val="none" w:sz="0" w:space="0" w:color="auto"/>
            <w:right w:val="none" w:sz="0" w:space="0" w:color="auto"/>
          </w:divBdr>
          <w:divsChild>
            <w:div w:id="1962106835">
              <w:marLeft w:val="0"/>
              <w:marRight w:val="0"/>
              <w:marTop w:val="0"/>
              <w:marBottom w:val="0"/>
              <w:divBdr>
                <w:top w:val="none" w:sz="0" w:space="0" w:color="auto"/>
                <w:left w:val="none" w:sz="0" w:space="0" w:color="auto"/>
                <w:bottom w:val="none" w:sz="0" w:space="0" w:color="auto"/>
                <w:right w:val="none" w:sz="0" w:space="0" w:color="auto"/>
              </w:divBdr>
              <w:divsChild>
                <w:div w:id="13292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23172">
      <w:bodyDiv w:val="1"/>
      <w:marLeft w:val="0"/>
      <w:marRight w:val="0"/>
      <w:marTop w:val="0"/>
      <w:marBottom w:val="0"/>
      <w:divBdr>
        <w:top w:val="none" w:sz="0" w:space="0" w:color="auto"/>
        <w:left w:val="none" w:sz="0" w:space="0" w:color="auto"/>
        <w:bottom w:val="none" w:sz="0" w:space="0" w:color="auto"/>
        <w:right w:val="none" w:sz="0" w:space="0" w:color="auto"/>
      </w:divBdr>
      <w:divsChild>
        <w:div w:id="335814937">
          <w:marLeft w:val="0"/>
          <w:marRight w:val="0"/>
          <w:marTop w:val="0"/>
          <w:marBottom w:val="0"/>
          <w:divBdr>
            <w:top w:val="none" w:sz="0" w:space="0" w:color="auto"/>
            <w:left w:val="none" w:sz="0" w:space="0" w:color="auto"/>
            <w:bottom w:val="none" w:sz="0" w:space="0" w:color="auto"/>
            <w:right w:val="none" w:sz="0" w:space="0" w:color="auto"/>
          </w:divBdr>
          <w:divsChild>
            <w:div w:id="448012050">
              <w:marLeft w:val="0"/>
              <w:marRight w:val="0"/>
              <w:marTop w:val="0"/>
              <w:marBottom w:val="0"/>
              <w:divBdr>
                <w:top w:val="none" w:sz="0" w:space="0" w:color="auto"/>
                <w:left w:val="none" w:sz="0" w:space="0" w:color="auto"/>
                <w:bottom w:val="none" w:sz="0" w:space="0" w:color="auto"/>
                <w:right w:val="none" w:sz="0" w:space="0" w:color="auto"/>
              </w:divBdr>
              <w:divsChild>
                <w:div w:id="143717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3439">
      <w:bodyDiv w:val="1"/>
      <w:marLeft w:val="0"/>
      <w:marRight w:val="0"/>
      <w:marTop w:val="0"/>
      <w:marBottom w:val="0"/>
      <w:divBdr>
        <w:top w:val="none" w:sz="0" w:space="0" w:color="auto"/>
        <w:left w:val="none" w:sz="0" w:space="0" w:color="auto"/>
        <w:bottom w:val="none" w:sz="0" w:space="0" w:color="auto"/>
        <w:right w:val="none" w:sz="0" w:space="0" w:color="auto"/>
      </w:divBdr>
      <w:divsChild>
        <w:div w:id="1933777567">
          <w:marLeft w:val="0"/>
          <w:marRight w:val="0"/>
          <w:marTop w:val="0"/>
          <w:marBottom w:val="0"/>
          <w:divBdr>
            <w:top w:val="none" w:sz="0" w:space="0" w:color="auto"/>
            <w:left w:val="none" w:sz="0" w:space="0" w:color="auto"/>
            <w:bottom w:val="none" w:sz="0" w:space="0" w:color="auto"/>
            <w:right w:val="none" w:sz="0" w:space="0" w:color="auto"/>
          </w:divBdr>
          <w:divsChild>
            <w:div w:id="1477525681">
              <w:marLeft w:val="0"/>
              <w:marRight w:val="0"/>
              <w:marTop w:val="0"/>
              <w:marBottom w:val="0"/>
              <w:divBdr>
                <w:top w:val="none" w:sz="0" w:space="0" w:color="auto"/>
                <w:left w:val="none" w:sz="0" w:space="0" w:color="auto"/>
                <w:bottom w:val="none" w:sz="0" w:space="0" w:color="auto"/>
                <w:right w:val="none" w:sz="0" w:space="0" w:color="auto"/>
              </w:divBdr>
              <w:divsChild>
                <w:div w:id="2022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54125">
      <w:bodyDiv w:val="1"/>
      <w:marLeft w:val="0"/>
      <w:marRight w:val="0"/>
      <w:marTop w:val="0"/>
      <w:marBottom w:val="0"/>
      <w:divBdr>
        <w:top w:val="none" w:sz="0" w:space="0" w:color="auto"/>
        <w:left w:val="none" w:sz="0" w:space="0" w:color="auto"/>
        <w:bottom w:val="none" w:sz="0" w:space="0" w:color="auto"/>
        <w:right w:val="none" w:sz="0" w:space="0" w:color="auto"/>
      </w:divBdr>
      <w:divsChild>
        <w:div w:id="1997685083">
          <w:marLeft w:val="0"/>
          <w:marRight w:val="0"/>
          <w:marTop w:val="0"/>
          <w:marBottom w:val="0"/>
          <w:divBdr>
            <w:top w:val="none" w:sz="0" w:space="0" w:color="auto"/>
            <w:left w:val="none" w:sz="0" w:space="0" w:color="auto"/>
            <w:bottom w:val="none" w:sz="0" w:space="0" w:color="auto"/>
            <w:right w:val="none" w:sz="0" w:space="0" w:color="auto"/>
          </w:divBdr>
          <w:divsChild>
            <w:div w:id="1748382553">
              <w:marLeft w:val="0"/>
              <w:marRight w:val="0"/>
              <w:marTop w:val="0"/>
              <w:marBottom w:val="0"/>
              <w:divBdr>
                <w:top w:val="none" w:sz="0" w:space="0" w:color="auto"/>
                <w:left w:val="none" w:sz="0" w:space="0" w:color="auto"/>
                <w:bottom w:val="none" w:sz="0" w:space="0" w:color="auto"/>
                <w:right w:val="none" w:sz="0" w:space="0" w:color="auto"/>
              </w:divBdr>
              <w:divsChild>
                <w:div w:id="4163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05722">
      <w:bodyDiv w:val="1"/>
      <w:marLeft w:val="0"/>
      <w:marRight w:val="0"/>
      <w:marTop w:val="0"/>
      <w:marBottom w:val="0"/>
      <w:divBdr>
        <w:top w:val="none" w:sz="0" w:space="0" w:color="auto"/>
        <w:left w:val="none" w:sz="0" w:space="0" w:color="auto"/>
        <w:bottom w:val="none" w:sz="0" w:space="0" w:color="auto"/>
        <w:right w:val="none" w:sz="0" w:space="0" w:color="auto"/>
      </w:divBdr>
      <w:divsChild>
        <w:div w:id="1852140727">
          <w:marLeft w:val="0"/>
          <w:marRight w:val="0"/>
          <w:marTop w:val="0"/>
          <w:marBottom w:val="0"/>
          <w:divBdr>
            <w:top w:val="none" w:sz="0" w:space="0" w:color="auto"/>
            <w:left w:val="none" w:sz="0" w:space="0" w:color="auto"/>
            <w:bottom w:val="none" w:sz="0" w:space="0" w:color="auto"/>
            <w:right w:val="none" w:sz="0" w:space="0" w:color="auto"/>
          </w:divBdr>
          <w:divsChild>
            <w:div w:id="1935624266">
              <w:marLeft w:val="0"/>
              <w:marRight w:val="0"/>
              <w:marTop w:val="0"/>
              <w:marBottom w:val="0"/>
              <w:divBdr>
                <w:top w:val="none" w:sz="0" w:space="0" w:color="auto"/>
                <w:left w:val="none" w:sz="0" w:space="0" w:color="auto"/>
                <w:bottom w:val="none" w:sz="0" w:space="0" w:color="auto"/>
                <w:right w:val="none" w:sz="0" w:space="0" w:color="auto"/>
              </w:divBdr>
              <w:divsChild>
                <w:div w:id="13928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957668">
      <w:bodyDiv w:val="1"/>
      <w:marLeft w:val="0"/>
      <w:marRight w:val="0"/>
      <w:marTop w:val="0"/>
      <w:marBottom w:val="0"/>
      <w:divBdr>
        <w:top w:val="none" w:sz="0" w:space="0" w:color="auto"/>
        <w:left w:val="none" w:sz="0" w:space="0" w:color="auto"/>
        <w:bottom w:val="none" w:sz="0" w:space="0" w:color="auto"/>
        <w:right w:val="none" w:sz="0" w:space="0" w:color="auto"/>
      </w:divBdr>
      <w:divsChild>
        <w:div w:id="464280274">
          <w:marLeft w:val="0"/>
          <w:marRight w:val="0"/>
          <w:marTop w:val="0"/>
          <w:marBottom w:val="0"/>
          <w:divBdr>
            <w:top w:val="none" w:sz="0" w:space="0" w:color="auto"/>
            <w:left w:val="none" w:sz="0" w:space="0" w:color="auto"/>
            <w:bottom w:val="none" w:sz="0" w:space="0" w:color="auto"/>
            <w:right w:val="none" w:sz="0" w:space="0" w:color="auto"/>
          </w:divBdr>
          <w:divsChild>
            <w:div w:id="1733239090">
              <w:marLeft w:val="0"/>
              <w:marRight w:val="0"/>
              <w:marTop w:val="0"/>
              <w:marBottom w:val="0"/>
              <w:divBdr>
                <w:top w:val="none" w:sz="0" w:space="0" w:color="auto"/>
                <w:left w:val="none" w:sz="0" w:space="0" w:color="auto"/>
                <w:bottom w:val="none" w:sz="0" w:space="0" w:color="auto"/>
                <w:right w:val="none" w:sz="0" w:space="0" w:color="auto"/>
              </w:divBdr>
              <w:divsChild>
                <w:div w:id="19191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87959">
      <w:bodyDiv w:val="1"/>
      <w:marLeft w:val="0"/>
      <w:marRight w:val="0"/>
      <w:marTop w:val="0"/>
      <w:marBottom w:val="0"/>
      <w:divBdr>
        <w:top w:val="none" w:sz="0" w:space="0" w:color="auto"/>
        <w:left w:val="none" w:sz="0" w:space="0" w:color="auto"/>
        <w:bottom w:val="none" w:sz="0" w:space="0" w:color="auto"/>
        <w:right w:val="none" w:sz="0" w:space="0" w:color="auto"/>
      </w:divBdr>
      <w:divsChild>
        <w:div w:id="391538994">
          <w:marLeft w:val="0"/>
          <w:marRight w:val="0"/>
          <w:marTop w:val="0"/>
          <w:marBottom w:val="0"/>
          <w:divBdr>
            <w:top w:val="none" w:sz="0" w:space="0" w:color="auto"/>
            <w:left w:val="none" w:sz="0" w:space="0" w:color="auto"/>
            <w:bottom w:val="none" w:sz="0" w:space="0" w:color="auto"/>
            <w:right w:val="none" w:sz="0" w:space="0" w:color="auto"/>
          </w:divBdr>
          <w:divsChild>
            <w:div w:id="561058791">
              <w:marLeft w:val="0"/>
              <w:marRight w:val="0"/>
              <w:marTop w:val="0"/>
              <w:marBottom w:val="0"/>
              <w:divBdr>
                <w:top w:val="none" w:sz="0" w:space="0" w:color="auto"/>
                <w:left w:val="none" w:sz="0" w:space="0" w:color="auto"/>
                <w:bottom w:val="none" w:sz="0" w:space="0" w:color="auto"/>
                <w:right w:val="none" w:sz="0" w:space="0" w:color="auto"/>
              </w:divBdr>
              <w:divsChild>
                <w:div w:id="166712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97719">
      <w:bodyDiv w:val="1"/>
      <w:marLeft w:val="0"/>
      <w:marRight w:val="0"/>
      <w:marTop w:val="0"/>
      <w:marBottom w:val="0"/>
      <w:divBdr>
        <w:top w:val="none" w:sz="0" w:space="0" w:color="auto"/>
        <w:left w:val="none" w:sz="0" w:space="0" w:color="auto"/>
        <w:bottom w:val="none" w:sz="0" w:space="0" w:color="auto"/>
        <w:right w:val="none" w:sz="0" w:space="0" w:color="auto"/>
      </w:divBdr>
      <w:divsChild>
        <w:div w:id="1106385694">
          <w:marLeft w:val="0"/>
          <w:marRight w:val="0"/>
          <w:marTop w:val="0"/>
          <w:marBottom w:val="0"/>
          <w:divBdr>
            <w:top w:val="none" w:sz="0" w:space="0" w:color="auto"/>
            <w:left w:val="none" w:sz="0" w:space="0" w:color="auto"/>
            <w:bottom w:val="none" w:sz="0" w:space="0" w:color="auto"/>
            <w:right w:val="none" w:sz="0" w:space="0" w:color="auto"/>
          </w:divBdr>
          <w:divsChild>
            <w:div w:id="1877500756">
              <w:marLeft w:val="0"/>
              <w:marRight w:val="0"/>
              <w:marTop w:val="0"/>
              <w:marBottom w:val="0"/>
              <w:divBdr>
                <w:top w:val="none" w:sz="0" w:space="0" w:color="auto"/>
                <w:left w:val="none" w:sz="0" w:space="0" w:color="auto"/>
                <w:bottom w:val="none" w:sz="0" w:space="0" w:color="auto"/>
                <w:right w:val="none" w:sz="0" w:space="0" w:color="auto"/>
              </w:divBdr>
              <w:divsChild>
                <w:div w:id="4102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734118">
      <w:bodyDiv w:val="1"/>
      <w:marLeft w:val="0"/>
      <w:marRight w:val="0"/>
      <w:marTop w:val="0"/>
      <w:marBottom w:val="0"/>
      <w:divBdr>
        <w:top w:val="none" w:sz="0" w:space="0" w:color="auto"/>
        <w:left w:val="none" w:sz="0" w:space="0" w:color="auto"/>
        <w:bottom w:val="none" w:sz="0" w:space="0" w:color="auto"/>
        <w:right w:val="none" w:sz="0" w:space="0" w:color="auto"/>
      </w:divBdr>
      <w:divsChild>
        <w:div w:id="1394155131">
          <w:marLeft w:val="0"/>
          <w:marRight w:val="0"/>
          <w:marTop w:val="0"/>
          <w:marBottom w:val="0"/>
          <w:divBdr>
            <w:top w:val="none" w:sz="0" w:space="0" w:color="auto"/>
            <w:left w:val="none" w:sz="0" w:space="0" w:color="auto"/>
            <w:bottom w:val="none" w:sz="0" w:space="0" w:color="auto"/>
            <w:right w:val="none" w:sz="0" w:space="0" w:color="auto"/>
          </w:divBdr>
          <w:divsChild>
            <w:div w:id="167645497">
              <w:marLeft w:val="0"/>
              <w:marRight w:val="0"/>
              <w:marTop w:val="0"/>
              <w:marBottom w:val="0"/>
              <w:divBdr>
                <w:top w:val="none" w:sz="0" w:space="0" w:color="auto"/>
                <w:left w:val="none" w:sz="0" w:space="0" w:color="auto"/>
                <w:bottom w:val="none" w:sz="0" w:space="0" w:color="auto"/>
                <w:right w:val="none" w:sz="0" w:space="0" w:color="auto"/>
              </w:divBdr>
              <w:divsChild>
                <w:div w:id="11529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528946">
      <w:bodyDiv w:val="1"/>
      <w:marLeft w:val="0"/>
      <w:marRight w:val="0"/>
      <w:marTop w:val="0"/>
      <w:marBottom w:val="0"/>
      <w:divBdr>
        <w:top w:val="none" w:sz="0" w:space="0" w:color="auto"/>
        <w:left w:val="none" w:sz="0" w:space="0" w:color="auto"/>
        <w:bottom w:val="none" w:sz="0" w:space="0" w:color="auto"/>
        <w:right w:val="none" w:sz="0" w:space="0" w:color="auto"/>
      </w:divBdr>
      <w:divsChild>
        <w:div w:id="869074633">
          <w:marLeft w:val="0"/>
          <w:marRight w:val="0"/>
          <w:marTop w:val="0"/>
          <w:marBottom w:val="0"/>
          <w:divBdr>
            <w:top w:val="none" w:sz="0" w:space="0" w:color="auto"/>
            <w:left w:val="none" w:sz="0" w:space="0" w:color="auto"/>
            <w:bottom w:val="none" w:sz="0" w:space="0" w:color="auto"/>
            <w:right w:val="none" w:sz="0" w:space="0" w:color="auto"/>
          </w:divBdr>
          <w:divsChild>
            <w:div w:id="1582449406">
              <w:marLeft w:val="0"/>
              <w:marRight w:val="0"/>
              <w:marTop w:val="0"/>
              <w:marBottom w:val="0"/>
              <w:divBdr>
                <w:top w:val="none" w:sz="0" w:space="0" w:color="auto"/>
                <w:left w:val="none" w:sz="0" w:space="0" w:color="auto"/>
                <w:bottom w:val="none" w:sz="0" w:space="0" w:color="auto"/>
                <w:right w:val="none" w:sz="0" w:space="0" w:color="auto"/>
              </w:divBdr>
              <w:divsChild>
                <w:div w:id="15051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31676">
      <w:bodyDiv w:val="1"/>
      <w:marLeft w:val="0"/>
      <w:marRight w:val="0"/>
      <w:marTop w:val="0"/>
      <w:marBottom w:val="0"/>
      <w:divBdr>
        <w:top w:val="none" w:sz="0" w:space="0" w:color="auto"/>
        <w:left w:val="none" w:sz="0" w:space="0" w:color="auto"/>
        <w:bottom w:val="none" w:sz="0" w:space="0" w:color="auto"/>
        <w:right w:val="none" w:sz="0" w:space="0" w:color="auto"/>
      </w:divBdr>
      <w:divsChild>
        <w:div w:id="1038435892">
          <w:marLeft w:val="0"/>
          <w:marRight w:val="0"/>
          <w:marTop w:val="0"/>
          <w:marBottom w:val="0"/>
          <w:divBdr>
            <w:top w:val="none" w:sz="0" w:space="0" w:color="auto"/>
            <w:left w:val="none" w:sz="0" w:space="0" w:color="auto"/>
            <w:bottom w:val="none" w:sz="0" w:space="0" w:color="auto"/>
            <w:right w:val="none" w:sz="0" w:space="0" w:color="auto"/>
          </w:divBdr>
          <w:divsChild>
            <w:div w:id="1374112291">
              <w:marLeft w:val="0"/>
              <w:marRight w:val="0"/>
              <w:marTop w:val="0"/>
              <w:marBottom w:val="0"/>
              <w:divBdr>
                <w:top w:val="none" w:sz="0" w:space="0" w:color="auto"/>
                <w:left w:val="none" w:sz="0" w:space="0" w:color="auto"/>
                <w:bottom w:val="none" w:sz="0" w:space="0" w:color="auto"/>
                <w:right w:val="none" w:sz="0" w:space="0" w:color="auto"/>
              </w:divBdr>
              <w:divsChild>
                <w:div w:id="5723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47780">
      <w:bodyDiv w:val="1"/>
      <w:marLeft w:val="0"/>
      <w:marRight w:val="0"/>
      <w:marTop w:val="0"/>
      <w:marBottom w:val="0"/>
      <w:divBdr>
        <w:top w:val="none" w:sz="0" w:space="0" w:color="auto"/>
        <w:left w:val="none" w:sz="0" w:space="0" w:color="auto"/>
        <w:bottom w:val="none" w:sz="0" w:space="0" w:color="auto"/>
        <w:right w:val="none" w:sz="0" w:space="0" w:color="auto"/>
      </w:divBdr>
      <w:divsChild>
        <w:div w:id="997075096">
          <w:marLeft w:val="0"/>
          <w:marRight w:val="0"/>
          <w:marTop w:val="0"/>
          <w:marBottom w:val="0"/>
          <w:divBdr>
            <w:top w:val="none" w:sz="0" w:space="0" w:color="auto"/>
            <w:left w:val="none" w:sz="0" w:space="0" w:color="auto"/>
            <w:bottom w:val="none" w:sz="0" w:space="0" w:color="auto"/>
            <w:right w:val="none" w:sz="0" w:space="0" w:color="auto"/>
          </w:divBdr>
          <w:divsChild>
            <w:div w:id="588778959">
              <w:marLeft w:val="0"/>
              <w:marRight w:val="0"/>
              <w:marTop w:val="0"/>
              <w:marBottom w:val="0"/>
              <w:divBdr>
                <w:top w:val="none" w:sz="0" w:space="0" w:color="auto"/>
                <w:left w:val="none" w:sz="0" w:space="0" w:color="auto"/>
                <w:bottom w:val="none" w:sz="0" w:space="0" w:color="auto"/>
                <w:right w:val="none" w:sz="0" w:space="0" w:color="auto"/>
              </w:divBdr>
              <w:divsChild>
                <w:div w:id="7258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635649">
      <w:bodyDiv w:val="1"/>
      <w:marLeft w:val="0"/>
      <w:marRight w:val="0"/>
      <w:marTop w:val="0"/>
      <w:marBottom w:val="0"/>
      <w:divBdr>
        <w:top w:val="none" w:sz="0" w:space="0" w:color="auto"/>
        <w:left w:val="none" w:sz="0" w:space="0" w:color="auto"/>
        <w:bottom w:val="none" w:sz="0" w:space="0" w:color="auto"/>
        <w:right w:val="none" w:sz="0" w:space="0" w:color="auto"/>
      </w:divBdr>
      <w:divsChild>
        <w:div w:id="1834252839">
          <w:marLeft w:val="0"/>
          <w:marRight w:val="0"/>
          <w:marTop w:val="0"/>
          <w:marBottom w:val="0"/>
          <w:divBdr>
            <w:top w:val="none" w:sz="0" w:space="0" w:color="auto"/>
            <w:left w:val="none" w:sz="0" w:space="0" w:color="auto"/>
            <w:bottom w:val="none" w:sz="0" w:space="0" w:color="auto"/>
            <w:right w:val="none" w:sz="0" w:space="0" w:color="auto"/>
          </w:divBdr>
          <w:divsChild>
            <w:div w:id="56171928">
              <w:marLeft w:val="0"/>
              <w:marRight w:val="0"/>
              <w:marTop w:val="0"/>
              <w:marBottom w:val="0"/>
              <w:divBdr>
                <w:top w:val="none" w:sz="0" w:space="0" w:color="auto"/>
                <w:left w:val="none" w:sz="0" w:space="0" w:color="auto"/>
                <w:bottom w:val="none" w:sz="0" w:space="0" w:color="auto"/>
                <w:right w:val="none" w:sz="0" w:space="0" w:color="auto"/>
              </w:divBdr>
              <w:divsChild>
                <w:div w:id="19487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868">
      <w:bodyDiv w:val="1"/>
      <w:marLeft w:val="0"/>
      <w:marRight w:val="0"/>
      <w:marTop w:val="0"/>
      <w:marBottom w:val="0"/>
      <w:divBdr>
        <w:top w:val="none" w:sz="0" w:space="0" w:color="auto"/>
        <w:left w:val="none" w:sz="0" w:space="0" w:color="auto"/>
        <w:bottom w:val="none" w:sz="0" w:space="0" w:color="auto"/>
        <w:right w:val="none" w:sz="0" w:space="0" w:color="auto"/>
      </w:divBdr>
      <w:divsChild>
        <w:div w:id="609823143">
          <w:marLeft w:val="0"/>
          <w:marRight w:val="0"/>
          <w:marTop w:val="0"/>
          <w:marBottom w:val="0"/>
          <w:divBdr>
            <w:top w:val="none" w:sz="0" w:space="0" w:color="auto"/>
            <w:left w:val="none" w:sz="0" w:space="0" w:color="auto"/>
            <w:bottom w:val="none" w:sz="0" w:space="0" w:color="auto"/>
            <w:right w:val="none" w:sz="0" w:space="0" w:color="auto"/>
          </w:divBdr>
          <w:divsChild>
            <w:div w:id="1229266016">
              <w:marLeft w:val="0"/>
              <w:marRight w:val="0"/>
              <w:marTop w:val="0"/>
              <w:marBottom w:val="0"/>
              <w:divBdr>
                <w:top w:val="none" w:sz="0" w:space="0" w:color="auto"/>
                <w:left w:val="none" w:sz="0" w:space="0" w:color="auto"/>
                <w:bottom w:val="none" w:sz="0" w:space="0" w:color="auto"/>
                <w:right w:val="none" w:sz="0" w:space="0" w:color="auto"/>
              </w:divBdr>
              <w:divsChild>
                <w:div w:id="115194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32322">
      <w:bodyDiv w:val="1"/>
      <w:marLeft w:val="0"/>
      <w:marRight w:val="0"/>
      <w:marTop w:val="0"/>
      <w:marBottom w:val="0"/>
      <w:divBdr>
        <w:top w:val="none" w:sz="0" w:space="0" w:color="auto"/>
        <w:left w:val="none" w:sz="0" w:space="0" w:color="auto"/>
        <w:bottom w:val="none" w:sz="0" w:space="0" w:color="auto"/>
        <w:right w:val="none" w:sz="0" w:space="0" w:color="auto"/>
      </w:divBdr>
      <w:divsChild>
        <w:div w:id="1084111485">
          <w:marLeft w:val="0"/>
          <w:marRight w:val="0"/>
          <w:marTop w:val="0"/>
          <w:marBottom w:val="0"/>
          <w:divBdr>
            <w:top w:val="none" w:sz="0" w:space="0" w:color="auto"/>
            <w:left w:val="none" w:sz="0" w:space="0" w:color="auto"/>
            <w:bottom w:val="none" w:sz="0" w:space="0" w:color="auto"/>
            <w:right w:val="none" w:sz="0" w:space="0" w:color="auto"/>
          </w:divBdr>
          <w:divsChild>
            <w:div w:id="1369332594">
              <w:marLeft w:val="0"/>
              <w:marRight w:val="0"/>
              <w:marTop w:val="0"/>
              <w:marBottom w:val="0"/>
              <w:divBdr>
                <w:top w:val="none" w:sz="0" w:space="0" w:color="auto"/>
                <w:left w:val="none" w:sz="0" w:space="0" w:color="auto"/>
                <w:bottom w:val="none" w:sz="0" w:space="0" w:color="auto"/>
                <w:right w:val="none" w:sz="0" w:space="0" w:color="auto"/>
              </w:divBdr>
              <w:divsChild>
                <w:div w:id="18950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91215">
      <w:bodyDiv w:val="1"/>
      <w:marLeft w:val="0"/>
      <w:marRight w:val="0"/>
      <w:marTop w:val="0"/>
      <w:marBottom w:val="0"/>
      <w:divBdr>
        <w:top w:val="none" w:sz="0" w:space="0" w:color="auto"/>
        <w:left w:val="none" w:sz="0" w:space="0" w:color="auto"/>
        <w:bottom w:val="none" w:sz="0" w:space="0" w:color="auto"/>
        <w:right w:val="none" w:sz="0" w:space="0" w:color="auto"/>
      </w:divBdr>
      <w:divsChild>
        <w:div w:id="970983871">
          <w:marLeft w:val="0"/>
          <w:marRight w:val="0"/>
          <w:marTop w:val="0"/>
          <w:marBottom w:val="0"/>
          <w:divBdr>
            <w:top w:val="none" w:sz="0" w:space="0" w:color="auto"/>
            <w:left w:val="none" w:sz="0" w:space="0" w:color="auto"/>
            <w:bottom w:val="none" w:sz="0" w:space="0" w:color="auto"/>
            <w:right w:val="none" w:sz="0" w:space="0" w:color="auto"/>
          </w:divBdr>
          <w:divsChild>
            <w:div w:id="959342083">
              <w:marLeft w:val="0"/>
              <w:marRight w:val="0"/>
              <w:marTop w:val="0"/>
              <w:marBottom w:val="0"/>
              <w:divBdr>
                <w:top w:val="none" w:sz="0" w:space="0" w:color="auto"/>
                <w:left w:val="none" w:sz="0" w:space="0" w:color="auto"/>
                <w:bottom w:val="none" w:sz="0" w:space="0" w:color="auto"/>
                <w:right w:val="none" w:sz="0" w:space="0" w:color="auto"/>
              </w:divBdr>
              <w:divsChild>
                <w:div w:id="6087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334899">
      <w:bodyDiv w:val="1"/>
      <w:marLeft w:val="0"/>
      <w:marRight w:val="0"/>
      <w:marTop w:val="0"/>
      <w:marBottom w:val="0"/>
      <w:divBdr>
        <w:top w:val="none" w:sz="0" w:space="0" w:color="auto"/>
        <w:left w:val="none" w:sz="0" w:space="0" w:color="auto"/>
        <w:bottom w:val="none" w:sz="0" w:space="0" w:color="auto"/>
        <w:right w:val="none" w:sz="0" w:space="0" w:color="auto"/>
      </w:divBdr>
      <w:divsChild>
        <w:div w:id="1059091667">
          <w:marLeft w:val="0"/>
          <w:marRight w:val="0"/>
          <w:marTop w:val="0"/>
          <w:marBottom w:val="0"/>
          <w:divBdr>
            <w:top w:val="none" w:sz="0" w:space="0" w:color="auto"/>
            <w:left w:val="none" w:sz="0" w:space="0" w:color="auto"/>
            <w:bottom w:val="none" w:sz="0" w:space="0" w:color="auto"/>
            <w:right w:val="none" w:sz="0" w:space="0" w:color="auto"/>
          </w:divBdr>
          <w:divsChild>
            <w:div w:id="2141459092">
              <w:marLeft w:val="0"/>
              <w:marRight w:val="0"/>
              <w:marTop w:val="0"/>
              <w:marBottom w:val="0"/>
              <w:divBdr>
                <w:top w:val="none" w:sz="0" w:space="0" w:color="auto"/>
                <w:left w:val="none" w:sz="0" w:space="0" w:color="auto"/>
                <w:bottom w:val="none" w:sz="0" w:space="0" w:color="auto"/>
                <w:right w:val="none" w:sz="0" w:space="0" w:color="auto"/>
              </w:divBdr>
              <w:divsChild>
                <w:div w:id="173666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587645">
      <w:bodyDiv w:val="1"/>
      <w:marLeft w:val="0"/>
      <w:marRight w:val="0"/>
      <w:marTop w:val="0"/>
      <w:marBottom w:val="0"/>
      <w:divBdr>
        <w:top w:val="none" w:sz="0" w:space="0" w:color="auto"/>
        <w:left w:val="none" w:sz="0" w:space="0" w:color="auto"/>
        <w:bottom w:val="none" w:sz="0" w:space="0" w:color="auto"/>
        <w:right w:val="none" w:sz="0" w:space="0" w:color="auto"/>
      </w:divBdr>
      <w:divsChild>
        <w:div w:id="90204134">
          <w:marLeft w:val="0"/>
          <w:marRight w:val="0"/>
          <w:marTop w:val="0"/>
          <w:marBottom w:val="0"/>
          <w:divBdr>
            <w:top w:val="none" w:sz="0" w:space="0" w:color="auto"/>
            <w:left w:val="none" w:sz="0" w:space="0" w:color="auto"/>
            <w:bottom w:val="none" w:sz="0" w:space="0" w:color="auto"/>
            <w:right w:val="none" w:sz="0" w:space="0" w:color="auto"/>
          </w:divBdr>
          <w:divsChild>
            <w:div w:id="1682929072">
              <w:marLeft w:val="0"/>
              <w:marRight w:val="0"/>
              <w:marTop w:val="0"/>
              <w:marBottom w:val="0"/>
              <w:divBdr>
                <w:top w:val="none" w:sz="0" w:space="0" w:color="auto"/>
                <w:left w:val="none" w:sz="0" w:space="0" w:color="auto"/>
                <w:bottom w:val="none" w:sz="0" w:space="0" w:color="auto"/>
                <w:right w:val="none" w:sz="0" w:space="0" w:color="auto"/>
              </w:divBdr>
              <w:divsChild>
                <w:div w:id="1957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946965">
      <w:bodyDiv w:val="1"/>
      <w:marLeft w:val="0"/>
      <w:marRight w:val="0"/>
      <w:marTop w:val="0"/>
      <w:marBottom w:val="0"/>
      <w:divBdr>
        <w:top w:val="none" w:sz="0" w:space="0" w:color="auto"/>
        <w:left w:val="none" w:sz="0" w:space="0" w:color="auto"/>
        <w:bottom w:val="none" w:sz="0" w:space="0" w:color="auto"/>
        <w:right w:val="none" w:sz="0" w:space="0" w:color="auto"/>
      </w:divBdr>
      <w:divsChild>
        <w:div w:id="760758043">
          <w:marLeft w:val="0"/>
          <w:marRight w:val="0"/>
          <w:marTop w:val="0"/>
          <w:marBottom w:val="0"/>
          <w:divBdr>
            <w:top w:val="none" w:sz="0" w:space="0" w:color="auto"/>
            <w:left w:val="none" w:sz="0" w:space="0" w:color="auto"/>
            <w:bottom w:val="none" w:sz="0" w:space="0" w:color="auto"/>
            <w:right w:val="none" w:sz="0" w:space="0" w:color="auto"/>
          </w:divBdr>
          <w:divsChild>
            <w:div w:id="627013415">
              <w:marLeft w:val="0"/>
              <w:marRight w:val="0"/>
              <w:marTop w:val="0"/>
              <w:marBottom w:val="0"/>
              <w:divBdr>
                <w:top w:val="none" w:sz="0" w:space="0" w:color="auto"/>
                <w:left w:val="none" w:sz="0" w:space="0" w:color="auto"/>
                <w:bottom w:val="none" w:sz="0" w:space="0" w:color="auto"/>
                <w:right w:val="none" w:sz="0" w:space="0" w:color="auto"/>
              </w:divBdr>
              <w:divsChild>
                <w:div w:id="3331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537202">
      <w:bodyDiv w:val="1"/>
      <w:marLeft w:val="0"/>
      <w:marRight w:val="0"/>
      <w:marTop w:val="0"/>
      <w:marBottom w:val="0"/>
      <w:divBdr>
        <w:top w:val="none" w:sz="0" w:space="0" w:color="auto"/>
        <w:left w:val="none" w:sz="0" w:space="0" w:color="auto"/>
        <w:bottom w:val="none" w:sz="0" w:space="0" w:color="auto"/>
        <w:right w:val="none" w:sz="0" w:space="0" w:color="auto"/>
      </w:divBdr>
      <w:divsChild>
        <w:div w:id="2105686954">
          <w:marLeft w:val="0"/>
          <w:marRight w:val="0"/>
          <w:marTop w:val="0"/>
          <w:marBottom w:val="0"/>
          <w:divBdr>
            <w:top w:val="none" w:sz="0" w:space="0" w:color="auto"/>
            <w:left w:val="none" w:sz="0" w:space="0" w:color="auto"/>
            <w:bottom w:val="none" w:sz="0" w:space="0" w:color="auto"/>
            <w:right w:val="none" w:sz="0" w:space="0" w:color="auto"/>
          </w:divBdr>
          <w:divsChild>
            <w:div w:id="1551041232">
              <w:marLeft w:val="0"/>
              <w:marRight w:val="0"/>
              <w:marTop w:val="0"/>
              <w:marBottom w:val="0"/>
              <w:divBdr>
                <w:top w:val="none" w:sz="0" w:space="0" w:color="auto"/>
                <w:left w:val="none" w:sz="0" w:space="0" w:color="auto"/>
                <w:bottom w:val="none" w:sz="0" w:space="0" w:color="auto"/>
                <w:right w:val="none" w:sz="0" w:space="0" w:color="auto"/>
              </w:divBdr>
              <w:divsChild>
                <w:div w:id="469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2246</Words>
  <Characters>12805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2020-05-08T11:06:00Z</dcterms:created>
  <dcterms:modified xsi:type="dcterms:W3CDTF">2020-05-11T05:21:00Z</dcterms:modified>
</cp:coreProperties>
</file>