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40"/>
    <w:bookmarkStart w:id="41" w:name="Xe536ab5833287908b18f3f9d173acc61830ffab"/>
    <w:p>
      <w:pPr>
        <w:pStyle w:val="Heading1"/>
      </w:pPr>
      <w:r>
        <w:t xml:space="preserve">References</w:t>
      </w:r>
    </w:p>
    <w:bookmarkStart w:id="78" w:name="refs"/>
    <w:bookmarkStart w:id="42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2"/>
    <w:bookmarkStart w:id="44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3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4"/>
    <w:bookmarkStart w:id="46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5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6"/>
    <w:bookmarkStart w:id="48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7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8"/>
    <w:bookmarkStart w:id="49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9"/>
    <w:bookmarkStart w:id="50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0"/>
    <w:bookmarkStart w:id="51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1"/>
    <w:bookmarkStart w:id="53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2">
        <w:r>
          <w:rPr>
            <w:rStyle w:val="Hyperlink"/>
          </w:rPr>
          <w:t xml:space="preserve">https://arxiv.org/abs/1806.08049</w:t>
        </w:r>
      </w:hyperlink>
    </w:p>
    <w:bookmarkEnd w:id="53"/>
    <w:bookmarkStart w:id="54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4"/>
    <w:bookmarkStart w:id="55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5"/>
    <w:bookmarkStart w:id="56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6"/>
    <w:bookmarkStart w:id="57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7"/>
    <w:bookmarkStart w:id="58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8"/>
    <w:bookmarkStart w:id="59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9"/>
    <w:bookmarkStart w:id="61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0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1"/>
    <w:bookmarkStart w:id="63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2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3"/>
    <w:bookmarkStart w:id="65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4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5"/>
    <w:bookmarkStart w:id="66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6"/>
    <w:bookmarkStart w:id="67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7"/>
    <w:bookmarkStart w:id="68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8"/>
    <w:bookmarkStart w:id="69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9"/>
    <w:bookmarkStart w:id="70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0"/>
    <w:bookmarkStart w:id="71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1"/>
    <w:bookmarkStart w:id="72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2"/>
    <w:bookmarkStart w:id="74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3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4"/>
    <w:bookmarkStart w:id="76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5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6"/>
    <w:bookmarkStart w:id="77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7"/>
    <w:bookmarkEnd w:id="78"/>
    <w:bookmarkEnd w:id="79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coherence; every number was re-derived automatically from the</w:t>
      </w:r>
      <w:r>
        <w:t xml:space="preserve"> </w:t>
      </w:r>
      <w:r>
        <w:t xml:space="preserve">analysis outputs, and every reference was checked against its published record.</w:t>
      </w:r>
    </w:p>
    <w:bookmarkEnd w:id="41"/>
    <w:bookmarkStart w:id="79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2026-10-03T16:30:19Z</dcterms:created>
  <dcterms:modified xsi:type="dcterms:W3CDTF">2026-10-03T16:30:19Z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