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9FF6" w14:textId="77777777" w:rsidR="00D342DA" w:rsidRDefault="00D342DA" w:rsidP="00467653">
      <w:pPr>
        <w:pStyle w:val="NoSpacing"/>
      </w:pPr>
      <w:r>
        <w:t>* Create a report in Microsoft Word and answer the following questions.</w:t>
      </w:r>
    </w:p>
    <w:p w14:paraId="72C78FC8" w14:textId="77777777" w:rsidR="00D342DA" w:rsidRDefault="00D342DA" w:rsidP="00467653">
      <w:pPr>
        <w:pStyle w:val="NoSpacing"/>
      </w:pPr>
    </w:p>
    <w:p w14:paraId="6CE3EFC1" w14:textId="333EDBA6" w:rsidR="00D342DA" w:rsidRDefault="00D342DA" w:rsidP="00467653">
      <w:pPr>
        <w:pStyle w:val="NoSpacing"/>
      </w:pPr>
      <w:r>
        <w:t>1. Given the provided data, what are three conclusions we can draw about Kickstarter campaigns?</w:t>
      </w:r>
    </w:p>
    <w:p w14:paraId="0D7D4088" w14:textId="3C6616D5" w:rsidR="00467653" w:rsidRDefault="000D71B0" w:rsidP="00025559">
      <w:pPr>
        <w:pStyle w:val="NoSpacing"/>
        <w:numPr>
          <w:ilvl w:val="0"/>
          <w:numId w:val="4"/>
        </w:numPr>
      </w:pPr>
      <w:r>
        <w:t>Campaign</w:t>
      </w:r>
      <w:r w:rsidR="00467653">
        <w:t xml:space="preserve"> </w:t>
      </w:r>
      <w:r w:rsidR="000015ED">
        <w:t>“</w:t>
      </w:r>
      <w:r w:rsidR="00025559">
        <w:t>successful</w:t>
      </w:r>
      <w:r w:rsidR="000015ED">
        <w:t>”</w:t>
      </w:r>
      <w:r w:rsidR="00025559">
        <w:t xml:space="preserve"> count </w:t>
      </w:r>
      <w:r w:rsidR="005964F1">
        <w:t>trends with “failed”</w:t>
      </w:r>
      <w:r w:rsidR="00025559">
        <w:t xml:space="preserve"> count</w:t>
      </w:r>
      <w:r w:rsidR="005964F1">
        <w:t xml:space="preserve">, but </w:t>
      </w:r>
      <w:proofErr w:type="spellStart"/>
      <w:r w:rsidR="005964F1">
        <w:t>success:fail</w:t>
      </w:r>
      <w:proofErr w:type="spellEnd"/>
      <w:r w:rsidR="005964F1">
        <w:t xml:space="preserve"> ratio lessens with higher campaign goal amounts.</w:t>
      </w:r>
    </w:p>
    <w:p w14:paraId="0E0EBA76" w14:textId="37494B9D" w:rsidR="00D342DA" w:rsidRDefault="00676693" w:rsidP="00025559">
      <w:pPr>
        <w:pStyle w:val="NoSpacing"/>
        <w:numPr>
          <w:ilvl w:val="0"/>
          <w:numId w:val="4"/>
        </w:numPr>
      </w:pPr>
      <w:r>
        <w:t xml:space="preserve">The </w:t>
      </w:r>
      <w:r w:rsidR="006B49A8">
        <w:t>highest amount of</w:t>
      </w:r>
      <w:r>
        <w:t xml:space="preserve"> </w:t>
      </w:r>
      <w:r w:rsidR="006B49A8">
        <w:t xml:space="preserve">Kickstarter </w:t>
      </w:r>
      <w:r w:rsidR="000D71B0">
        <w:t>campaigns</w:t>
      </w:r>
      <w:r w:rsidR="006B49A8">
        <w:t xml:space="preserve"> </w:t>
      </w:r>
      <w:r w:rsidR="00025559">
        <w:t>falls</w:t>
      </w:r>
      <w:r w:rsidR="006B49A8">
        <w:t xml:space="preserve"> in the theater sub-category</w:t>
      </w:r>
      <w:r w:rsidR="00025559">
        <w:t xml:space="preserve">.  They also have the highest </w:t>
      </w:r>
      <w:r w:rsidR="000015ED">
        <w:t>“</w:t>
      </w:r>
      <w:r w:rsidR="00025559">
        <w:t>successful</w:t>
      </w:r>
      <w:r w:rsidR="000015ED">
        <w:t>”</w:t>
      </w:r>
      <w:r w:rsidR="00025559">
        <w:t xml:space="preserve"> state count.</w:t>
      </w:r>
    </w:p>
    <w:p w14:paraId="1FE8FC6A" w14:textId="37CA283C" w:rsidR="005964F1" w:rsidRDefault="006B49A8" w:rsidP="005964F1">
      <w:pPr>
        <w:pStyle w:val="NoSpacing"/>
        <w:numPr>
          <w:ilvl w:val="0"/>
          <w:numId w:val="4"/>
        </w:numPr>
      </w:pPr>
      <w:r>
        <w:t xml:space="preserve">The highest </w:t>
      </w:r>
      <w:r w:rsidR="000015ED">
        <w:t>percent-funded</w:t>
      </w:r>
      <w:r>
        <w:t xml:space="preserve"> </w:t>
      </w:r>
      <w:r w:rsidR="000015ED">
        <w:t xml:space="preserve">campaigns generally </w:t>
      </w:r>
      <w:r>
        <w:t>fall in the technology and games categories</w:t>
      </w:r>
      <w:r w:rsidR="00025559">
        <w:t xml:space="preserve"> despite </w:t>
      </w:r>
      <w:r w:rsidR="005C68A3">
        <w:t xml:space="preserve">having two of three worst </w:t>
      </w:r>
      <w:proofErr w:type="spellStart"/>
      <w:r w:rsidR="00C52149">
        <w:t>success</w:t>
      </w:r>
      <w:r w:rsidR="005964F1">
        <w:t>:</w:t>
      </w:r>
      <w:r w:rsidR="00C52149">
        <w:t>fail</w:t>
      </w:r>
      <w:proofErr w:type="spellEnd"/>
      <w:r w:rsidR="00C52149">
        <w:t xml:space="preserve"> </w:t>
      </w:r>
      <w:r w:rsidR="005C68A3">
        <w:t>ratio</w:t>
      </w:r>
      <w:r w:rsidR="00C52149">
        <w:t>s</w:t>
      </w:r>
      <w:r w:rsidR="00025559">
        <w:t>.</w:t>
      </w:r>
    </w:p>
    <w:p w14:paraId="737F3044" w14:textId="716B8E78" w:rsidR="005C68A3" w:rsidRDefault="005C68A3" w:rsidP="005C68A3">
      <w:pPr>
        <w:pStyle w:val="NoSpacing"/>
        <w:ind w:left="1080"/>
      </w:pPr>
    </w:p>
    <w:p w14:paraId="464595D8" w14:textId="134BA056" w:rsidR="005C68A3" w:rsidRDefault="005C68A3" w:rsidP="005C68A3">
      <w:pPr>
        <w:pStyle w:val="NoSpacing"/>
        <w:ind w:left="1080"/>
      </w:pPr>
      <w:r>
        <w:t xml:space="preserve">Other </w:t>
      </w:r>
      <w:r w:rsidR="00C864C8">
        <w:t>notable points</w:t>
      </w:r>
      <w:r w:rsidR="00C52149">
        <w:t>:</w:t>
      </w:r>
    </w:p>
    <w:p w14:paraId="2DCCF125" w14:textId="23526B2E" w:rsidR="005C68A3" w:rsidRDefault="005C68A3" w:rsidP="000D71B0">
      <w:pPr>
        <w:pStyle w:val="NoSpacing"/>
        <w:numPr>
          <w:ilvl w:val="0"/>
          <w:numId w:val="4"/>
        </w:numPr>
      </w:pPr>
      <w:r>
        <w:t xml:space="preserve">Music has a high success rate, but the Jazz sub-category </w:t>
      </w:r>
      <w:r w:rsidR="000D71B0">
        <w:t>fails 100% of the time.</w:t>
      </w:r>
    </w:p>
    <w:p w14:paraId="2BE69A7B" w14:textId="19706E29" w:rsidR="000D71B0" w:rsidRDefault="000015ED" w:rsidP="000D71B0">
      <w:pPr>
        <w:pStyle w:val="NoSpacing"/>
        <w:numPr>
          <w:ilvl w:val="0"/>
          <w:numId w:val="4"/>
        </w:numPr>
      </w:pPr>
      <w:r>
        <w:t xml:space="preserve">The </w:t>
      </w:r>
      <w:r w:rsidR="000D71B0">
        <w:t>Animation</w:t>
      </w:r>
      <w:r w:rsidR="00C52149">
        <w:t>, Drama</w:t>
      </w:r>
      <w:r>
        <w:t xml:space="preserve">, Food Trucks </w:t>
      </w:r>
      <w:r w:rsidR="000D71B0">
        <w:t xml:space="preserve">and Video Games </w:t>
      </w:r>
      <w:r w:rsidR="00C52149">
        <w:t xml:space="preserve">sub-categories </w:t>
      </w:r>
      <w:r w:rsidR="000D71B0">
        <w:t>also have a 100% fail rate despite having a large sample size.</w:t>
      </w:r>
    </w:p>
    <w:p w14:paraId="775060AD" w14:textId="6503721F" w:rsidR="00467653" w:rsidRDefault="00467653" w:rsidP="00025559">
      <w:pPr>
        <w:pStyle w:val="NoSpacing"/>
        <w:ind w:left="1080"/>
      </w:pPr>
      <w:r>
        <w:tab/>
      </w:r>
    </w:p>
    <w:p w14:paraId="7F71A1F1" w14:textId="6FEA6397" w:rsidR="00D342DA" w:rsidRDefault="00D342DA" w:rsidP="00467653">
      <w:pPr>
        <w:pStyle w:val="NoSpacing"/>
      </w:pPr>
      <w:r>
        <w:t>2. What are some limitations of this dataset?</w:t>
      </w:r>
    </w:p>
    <w:p w14:paraId="0DFB8AE0" w14:textId="5DAE42FB" w:rsidR="006B49A8" w:rsidRDefault="006B49A8" w:rsidP="00025559">
      <w:pPr>
        <w:pStyle w:val="NoSpacing"/>
        <w:numPr>
          <w:ilvl w:val="0"/>
          <w:numId w:val="5"/>
        </w:numPr>
      </w:pPr>
      <w:r>
        <w:t xml:space="preserve">The dataset includes </w:t>
      </w:r>
      <w:r w:rsidR="00467653">
        <w:t>low dollar amount</w:t>
      </w:r>
      <w:r>
        <w:t xml:space="preserve"> goals</w:t>
      </w:r>
      <w:r w:rsidR="00025559">
        <w:t xml:space="preserve"> (</w:t>
      </w:r>
      <w:r w:rsidR="004B3A11">
        <w:t>like $1 goals</w:t>
      </w:r>
      <w:r w:rsidR="00025559">
        <w:t>)</w:t>
      </w:r>
      <w:r>
        <w:t xml:space="preserve">, so </w:t>
      </w:r>
      <w:r w:rsidR="000015ED">
        <w:t>states</w:t>
      </w:r>
      <w:r>
        <w:t xml:space="preserve"> are skewed in favor of </w:t>
      </w:r>
      <w:r w:rsidR="000015ED">
        <w:t>“</w:t>
      </w:r>
      <w:r>
        <w:t>successful</w:t>
      </w:r>
      <w:r w:rsidR="000015ED">
        <w:t>”</w:t>
      </w:r>
      <w:r>
        <w:t xml:space="preserve"> </w:t>
      </w:r>
      <w:r w:rsidR="00467653">
        <w:t xml:space="preserve">because of its </w:t>
      </w:r>
      <w:r w:rsidR="00C7558C">
        <w:t xml:space="preserve">easily-fulfilled </w:t>
      </w:r>
      <w:r w:rsidR="00467653">
        <w:t>criteria.</w:t>
      </w:r>
      <w:r w:rsidR="009C1296">
        <w:t xml:space="preserve"> </w:t>
      </w:r>
    </w:p>
    <w:p w14:paraId="24D20C70" w14:textId="19F003EE" w:rsidR="009C1296" w:rsidRDefault="009C1296" w:rsidP="00025559">
      <w:pPr>
        <w:pStyle w:val="NoSpacing"/>
        <w:numPr>
          <w:ilvl w:val="0"/>
          <w:numId w:val="5"/>
        </w:numPr>
      </w:pPr>
      <w:r>
        <w:t xml:space="preserve">While there are things to learn from the dataset, it doesn’t tell the full story of why people would donate to a </w:t>
      </w:r>
      <w:r w:rsidR="000D71B0">
        <w:t>campaign</w:t>
      </w:r>
      <w:r w:rsidR="000015ED">
        <w:t xml:space="preserve"> and what factors into success</w:t>
      </w:r>
      <w:r>
        <w:t>.  Those factors</w:t>
      </w:r>
      <w:r w:rsidR="00C52149">
        <w:t>,</w:t>
      </w:r>
      <w:r>
        <w:t xml:space="preserve"> </w:t>
      </w:r>
      <w:r w:rsidR="00C7558C">
        <w:t xml:space="preserve">such as </w:t>
      </w:r>
      <w:r w:rsidR="005964F1">
        <w:t xml:space="preserve">incentives like </w:t>
      </w:r>
      <w:r w:rsidR="00C7558C">
        <w:t xml:space="preserve">perks/rewards to donors or what the </w:t>
      </w:r>
      <w:r w:rsidR="000D71B0">
        <w:t>campaign</w:t>
      </w:r>
      <w:r w:rsidR="00C7558C">
        <w:t xml:space="preserve"> entails</w:t>
      </w:r>
      <w:r w:rsidR="00C52149">
        <w:t xml:space="preserve">, </w:t>
      </w:r>
      <w:r w:rsidR="00C864C8">
        <w:t>aren’t</w:t>
      </w:r>
      <w:r w:rsidR="00C52149">
        <w:t xml:space="preserve"> quantified</w:t>
      </w:r>
      <w:r w:rsidR="00C864C8">
        <w:t xml:space="preserve"> in this dataset</w:t>
      </w:r>
      <w:r w:rsidR="00C52149">
        <w:t>.</w:t>
      </w:r>
    </w:p>
    <w:p w14:paraId="1ADB5F75" w14:textId="77777777" w:rsidR="00467653" w:rsidRDefault="00467653" w:rsidP="00467653">
      <w:pPr>
        <w:pStyle w:val="NoSpacing"/>
      </w:pPr>
    </w:p>
    <w:p w14:paraId="455E8ADE" w14:textId="77777777" w:rsidR="00D342DA" w:rsidRDefault="00D342DA" w:rsidP="00467653">
      <w:pPr>
        <w:pStyle w:val="NoSpacing"/>
      </w:pPr>
      <w:r>
        <w:t>3. What are some other possible tables and/or graphs that we could create?</w:t>
      </w:r>
    </w:p>
    <w:p w14:paraId="40764C2A" w14:textId="507DDE1A" w:rsidR="00467653" w:rsidRDefault="00467653" w:rsidP="004B3A11">
      <w:pPr>
        <w:pStyle w:val="NoSpacing"/>
        <w:numPr>
          <w:ilvl w:val="0"/>
          <w:numId w:val="5"/>
        </w:numPr>
      </w:pPr>
      <w:r>
        <w:t>A Pivot chart that uses:</w:t>
      </w:r>
    </w:p>
    <w:p w14:paraId="77C110EE" w14:textId="5950F97E" w:rsidR="00467653" w:rsidRDefault="00467653" w:rsidP="00467653">
      <w:pPr>
        <w:pStyle w:val="NoSpacing"/>
        <w:numPr>
          <w:ilvl w:val="0"/>
          <w:numId w:val="2"/>
        </w:numPr>
      </w:pPr>
      <w:r>
        <w:t>categories as rows</w:t>
      </w:r>
    </w:p>
    <w:p w14:paraId="7F5C0250" w14:textId="0D772D3A" w:rsidR="00467653" w:rsidRDefault="004B3A11" w:rsidP="00467653">
      <w:pPr>
        <w:pStyle w:val="NoSpacing"/>
        <w:numPr>
          <w:ilvl w:val="0"/>
          <w:numId w:val="2"/>
        </w:numPr>
      </w:pPr>
      <w:r>
        <w:t>state as columns</w:t>
      </w:r>
    </w:p>
    <w:p w14:paraId="5E6E07B4" w14:textId="2E5AE098" w:rsidR="004B3A11" w:rsidRDefault="004B3A11" w:rsidP="004B3A11">
      <w:pPr>
        <w:pStyle w:val="NoSpacing"/>
        <w:numPr>
          <w:ilvl w:val="0"/>
          <w:numId w:val="2"/>
        </w:numPr>
      </w:pPr>
      <w:r>
        <w:t>average of percent funded as values</w:t>
      </w:r>
    </w:p>
    <w:p w14:paraId="4A342B26" w14:textId="55F540BD" w:rsidR="00025559" w:rsidRDefault="00467653" w:rsidP="004B3A11">
      <w:pPr>
        <w:pStyle w:val="NoSpacing"/>
        <w:numPr>
          <w:ilvl w:val="0"/>
          <w:numId w:val="2"/>
        </w:numPr>
      </w:pPr>
      <w:r>
        <w:t xml:space="preserve">filter </w:t>
      </w:r>
      <w:r w:rsidR="004B3A11">
        <w:t>to</w:t>
      </w:r>
      <w:r>
        <w:t xml:space="preserve"> exclude any </w:t>
      </w:r>
      <w:r w:rsidR="000D71B0">
        <w:t>campaigns</w:t>
      </w:r>
      <w:r>
        <w:t xml:space="preserve"> that has less than $1000 pledged.</w:t>
      </w:r>
    </w:p>
    <w:p w14:paraId="0E08F1DE" w14:textId="691B749B" w:rsidR="009C1296" w:rsidRDefault="00025559" w:rsidP="009C1296">
      <w:pPr>
        <w:pStyle w:val="NoSpacing"/>
        <w:ind w:left="720"/>
      </w:pPr>
      <w:r>
        <w:t>This will determine what are the most successful categories in terms of profit</w:t>
      </w:r>
      <w:r w:rsidR="009C1296">
        <w:t xml:space="preserve"> while making sure it isn’t skewed by low goal amounts.</w:t>
      </w:r>
    </w:p>
    <w:p w14:paraId="5D554D5A" w14:textId="2C8556E1" w:rsidR="004B3A11" w:rsidRDefault="004B3A11" w:rsidP="009C1296">
      <w:pPr>
        <w:pStyle w:val="NoSpacing"/>
        <w:ind w:left="720"/>
      </w:pPr>
    </w:p>
    <w:p w14:paraId="117482FD" w14:textId="1A5BB973" w:rsidR="004B3A11" w:rsidRDefault="004B3A11" w:rsidP="004B3A11">
      <w:pPr>
        <w:pStyle w:val="NoSpacing"/>
        <w:numPr>
          <w:ilvl w:val="0"/>
          <w:numId w:val="5"/>
        </w:numPr>
      </w:pPr>
      <w:r>
        <w:t>A pivot chart that uses:</w:t>
      </w:r>
    </w:p>
    <w:p w14:paraId="3DD1EFE3" w14:textId="0C0C6861" w:rsidR="004B3A11" w:rsidRDefault="004B3A11" w:rsidP="004B3A11">
      <w:pPr>
        <w:pStyle w:val="NoSpacing"/>
        <w:numPr>
          <w:ilvl w:val="1"/>
          <w:numId w:val="5"/>
        </w:numPr>
      </w:pPr>
      <w:r>
        <w:t>categories as rows</w:t>
      </w:r>
    </w:p>
    <w:p w14:paraId="39ECB859" w14:textId="0C76796D" w:rsidR="004B3A11" w:rsidRDefault="004B3A11" w:rsidP="004B3A11">
      <w:pPr>
        <w:pStyle w:val="NoSpacing"/>
        <w:numPr>
          <w:ilvl w:val="1"/>
          <w:numId w:val="5"/>
        </w:numPr>
      </w:pPr>
      <w:r>
        <w:t>state as columns</w:t>
      </w:r>
      <w:bookmarkStart w:id="0" w:name="_GoBack"/>
      <w:bookmarkEnd w:id="0"/>
    </w:p>
    <w:p w14:paraId="496902DA" w14:textId="5CAE0FDE" w:rsidR="004B3A11" w:rsidRDefault="004B3A11" w:rsidP="004B3A11">
      <w:pPr>
        <w:pStyle w:val="NoSpacing"/>
        <w:numPr>
          <w:ilvl w:val="1"/>
          <w:numId w:val="5"/>
        </w:numPr>
      </w:pPr>
      <w:r>
        <w:t xml:space="preserve">average of </w:t>
      </w:r>
      <w:r>
        <w:t xml:space="preserve">goals </w:t>
      </w:r>
      <w:r>
        <w:t>as values</w:t>
      </w:r>
    </w:p>
    <w:p w14:paraId="504DF66E" w14:textId="3F146DD3" w:rsidR="004B3A11" w:rsidRDefault="004B3A11" w:rsidP="004B3A11">
      <w:pPr>
        <w:pStyle w:val="NoSpacing"/>
        <w:numPr>
          <w:ilvl w:val="1"/>
          <w:numId w:val="5"/>
        </w:numPr>
      </w:pPr>
      <w:r>
        <w:t>filter to exclude any campaigns that has less than $1000 pledged.</w:t>
      </w:r>
    </w:p>
    <w:p w14:paraId="0DC61C96" w14:textId="1E12F3A5" w:rsidR="004B3A11" w:rsidRDefault="004B3A11" w:rsidP="004B3A11">
      <w:pPr>
        <w:pStyle w:val="NoSpacing"/>
        <w:ind w:left="720"/>
      </w:pPr>
      <w:r>
        <w:t xml:space="preserve">This will determine which categories </w:t>
      </w:r>
      <w:r w:rsidR="002F561C">
        <w:t xml:space="preserve">have a </w:t>
      </w:r>
      <w:proofErr w:type="gramStart"/>
      <w:r w:rsidR="002F561C">
        <w:t>greater</w:t>
      </w:r>
      <w:r w:rsidR="00CB64FE">
        <w:t xml:space="preserve"> criteria</w:t>
      </w:r>
      <w:proofErr w:type="gramEnd"/>
      <w:r w:rsidR="00CB64FE">
        <w:t>, as goal amount seems to be correlated with success rate.</w:t>
      </w:r>
    </w:p>
    <w:p w14:paraId="7C0E9F5A" w14:textId="60A672E8" w:rsidR="004B3A11" w:rsidRDefault="004B3A11" w:rsidP="004B3A11">
      <w:pPr>
        <w:pStyle w:val="NoSpacing"/>
        <w:ind w:left="1080"/>
      </w:pPr>
    </w:p>
    <w:sectPr w:rsidR="004B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A0F"/>
    <w:multiLevelType w:val="hybridMultilevel"/>
    <w:tmpl w:val="49A0E20A"/>
    <w:lvl w:ilvl="0" w:tplc="E71EEE84">
      <w:numFmt w:val="bullet"/>
      <w:lvlText w:val="-"/>
      <w:lvlJc w:val="left"/>
      <w:pPr>
        <w:ind w:left="1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10F075E"/>
    <w:multiLevelType w:val="hybridMultilevel"/>
    <w:tmpl w:val="96E2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193"/>
    <w:multiLevelType w:val="hybridMultilevel"/>
    <w:tmpl w:val="D2AC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36D8"/>
    <w:multiLevelType w:val="hybridMultilevel"/>
    <w:tmpl w:val="5CDCC5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4F494F"/>
    <w:multiLevelType w:val="hybridMultilevel"/>
    <w:tmpl w:val="FD32EBE8"/>
    <w:lvl w:ilvl="0" w:tplc="E71EEE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82891"/>
    <w:multiLevelType w:val="hybridMultilevel"/>
    <w:tmpl w:val="D506F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150DC8"/>
    <w:multiLevelType w:val="hybridMultilevel"/>
    <w:tmpl w:val="E8AA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0993"/>
    <w:multiLevelType w:val="hybridMultilevel"/>
    <w:tmpl w:val="B006690E"/>
    <w:lvl w:ilvl="0" w:tplc="E71EEE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6E4E16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A3EF6"/>
    <w:multiLevelType w:val="hybridMultilevel"/>
    <w:tmpl w:val="98961F2E"/>
    <w:lvl w:ilvl="0" w:tplc="6E4E1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DA"/>
    <w:rsid w:val="000015ED"/>
    <w:rsid w:val="00025559"/>
    <w:rsid w:val="000D71B0"/>
    <w:rsid w:val="002F561C"/>
    <w:rsid w:val="0037480A"/>
    <w:rsid w:val="00467653"/>
    <w:rsid w:val="004B3A11"/>
    <w:rsid w:val="005964F1"/>
    <w:rsid w:val="005C68A3"/>
    <w:rsid w:val="00676693"/>
    <w:rsid w:val="006B49A8"/>
    <w:rsid w:val="009C1296"/>
    <w:rsid w:val="00C52149"/>
    <w:rsid w:val="00C7558C"/>
    <w:rsid w:val="00C864C8"/>
    <w:rsid w:val="00CB64FE"/>
    <w:rsid w:val="00D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B0DE"/>
  <w15:chartTrackingRefBased/>
  <w15:docId w15:val="{BD706172-7507-4146-A983-D75F6C2D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DA"/>
    <w:pPr>
      <w:ind w:left="720"/>
      <w:contextualSpacing/>
    </w:pPr>
  </w:style>
  <w:style w:type="paragraph" w:styleId="NoSpacing">
    <w:name w:val="No Spacing"/>
    <w:uiPriority w:val="1"/>
    <w:qFormat/>
    <w:rsid w:val="00467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3</cp:revision>
  <dcterms:created xsi:type="dcterms:W3CDTF">2019-11-25T02:48:00Z</dcterms:created>
  <dcterms:modified xsi:type="dcterms:W3CDTF">2019-11-27T03:30:00Z</dcterms:modified>
</cp:coreProperties>
</file>