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VANTARI AI Commander Course – Part 5</w:t>
      </w:r>
    </w:p>
    <w:p>
      <w:pPr>
        <w:pStyle w:val="Heading2"/>
      </w:pPr>
      <w:r>
        <w:t>Part 5: From Strategy to Execution: How to Build with AI</w:t>
      </w:r>
    </w:p>
    <w:p>
      <w:r>
        <w:t>5.1 The AI Execution Chain</w:t>
      </w:r>
    </w:p>
    <w:p>
      <w:r>
        <w:t>- Step 1: Vision → You define the goal.</w:t>
      </w:r>
    </w:p>
    <w:p>
      <w:r>
        <w:t>- Step 2: Strategy → You design the approach.</w:t>
      </w:r>
    </w:p>
    <w:p>
      <w:r>
        <w:t>- Step 3: Prompting → You instruct the AI with clarity.</w:t>
      </w:r>
    </w:p>
    <w:p>
      <w:r>
        <w:t>- Step 4: Output → AI gives execution-ready results.</w:t>
      </w:r>
    </w:p>
    <w:p>
      <w:r>
        <w:t>- Step 5: Refine → You test, tweak, and perfect the process.</w:t>
      </w:r>
    </w:p>
    <w:p>
      <w:r>
        <w:t>- Step 6: Automate → You turn the steps into systems.</w:t>
      </w:r>
    </w:p>
    <w:p/>
    <w:p>
      <w:r>
        <w:t>5.2 Real Use-Case Templates (Across Roles)</w:t>
      </w:r>
    </w:p>
    <w:p>
      <w:r>
        <w:t>- Social Media Manager: “Plan 30 days of content in my tone. Use emojis. Make each post punchy and relevant.”</w:t>
      </w:r>
    </w:p>
    <w:p>
      <w:r>
        <w:t>- Startup Founder: “Create a one-pager pitch for an investor in the healthcare AI space. Include traction and future roadmap.”</w:t>
      </w:r>
    </w:p>
    <w:p>
      <w:r>
        <w:t>- Freelancer: “Build a brand identity guide for a luxury haircare brand, with tagline, color palette, tone, and example captions.”</w:t>
      </w:r>
    </w:p>
    <w:p>
      <w:r>
        <w:t>- Agency Owner: “Generate a client onboarding workflow and automation script using Zapier and Google Sheets.”</w:t>
      </w:r>
    </w:p>
    <w:p/>
    <w:p>
      <w:r>
        <w:t>5.3 Building a Prompt Ecosystem</w:t>
      </w:r>
    </w:p>
    <w:p>
      <w:r>
        <w:t>- Create ‘Prompt Packs’ per business function: marketing, ops, product, sales, hiring, etc.</w:t>
      </w:r>
    </w:p>
    <w:p>
      <w:r>
        <w:t>- Build repeatable GPT personas with roles and rules.</w:t>
      </w:r>
    </w:p>
    <w:p>
      <w:r>
        <w:t>- Assign AI agents per function: one for strategy, one for tech, one for client comms.</w:t>
      </w:r>
    </w:p>
    <w:p>
      <w:r>
        <w:t>- Use Figma, Notion, Airtable, or Zapier to bind systems visually and technically.</w:t>
      </w:r>
    </w:p>
    <w:p/>
    <w:p>
      <w:r>
        <w:t>5.4 From Prompt to Product</w:t>
      </w:r>
    </w:p>
    <w:p>
      <w:r>
        <w:t>- Package your best prompts as templates, SOPs, or even paid digital tools.</w:t>
      </w:r>
    </w:p>
    <w:p>
      <w:r>
        <w:t>- Example: Turn a website creation prompt into a one-click UI design generator.</w:t>
      </w:r>
    </w:p>
    <w:p>
      <w:r>
        <w:t>- Launch your prompt tools on marketplaces or bundle them with services.</w:t>
      </w:r>
    </w:p>
    <w:p>
      <w:r>
        <w:t>- Leverage Gumroad, LemonSqueezy, or a private site to sell your AI-generated assets.</w:t>
      </w:r>
    </w:p>
    <w:p/>
    <w:p>
      <w:r>
        <w:t>5.5 Integrating with Real-World Execution</w:t>
      </w:r>
    </w:p>
    <w:p>
      <w:r>
        <w:t>- Sync your AI flows with Chrome extensions, APIs, and local automation tools.</w:t>
      </w:r>
    </w:p>
    <w:p>
      <w:r>
        <w:t>- Integrate ChatGPT outputs into email campaigns, landing pages, or pitch decks.</w:t>
      </w:r>
    </w:p>
    <w:p>
      <w:r>
        <w:t>- Export your prompt results as content, code, designs, or workflows.</w:t>
      </w:r>
    </w:p>
    <w:p>
      <w:r>
        <w:t>- Always test in live conditions—real users, real tools, real markets.</w:t>
      </w:r>
    </w:p>
    <w:p/>
    <w:p>
      <w:r>
        <w:t>5.6 Bonus: AI That Builds for You (Advanced)</w:t>
      </w:r>
    </w:p>
    <w:p>
      <w:r>
        <w:t>- Train GPT agents to act as developers, marketers, or even project managers.</w:t>
      </w:r>
    </w:p>
    <w:p>
      <w:r>
        <w:t>- Feed them your goals, and let them execute weekly plans.</w:t>
      </w:r>
    </w:p>
    <w:p>
      <w:r>
        <w:t>- Example: “You are my marketing director. Build a new campaign for our June launch. Include ads, email sequence, and KPIs.”</w:t>
      </w:r>
    </w:p>
    <w:p>
      <w:r>
        <w:t>- Combine with local automation tools (e.g., MAF-USA AI Agent) for true hands-free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