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 8 – Training Your Own AI Twin (Identity Embedding)</w:t>
      </w:r>
    </w:p>
    <w:p>
      <w:r>
        <w:br/>
        <w:t>8.1 Why You Need an AI Twin</w:t>
        <w:br/>
        <w:t>– Imagine a version of you that works 24/7, never sleeps, and learns everything you teach it.</w:t>
        <w:br/>
        <w:t>– Your AI twin becomes your voice, brain, and assistant across all tools.</w:t>
        <w:br/>
        <w:t>– Instead of re-explaining every time, you embed your tone, logic, and process into it once.</w:t>
        <w:br/>
        <w:br/>
        <w:t>8.2 The Concept of Identity Embedding</w:t>
        <w:br/>
        <w:t>– Identity embedding means encoding your thinking style, voice, values, and commands into your GPT.</w:t>
        <w:br/>
        <w:t>– This allows you to create versions of you that can do sales, content, strategy, etc. with your flavor.</w:t>
        <w:br/>
        <w:t>– Example: “Speak like me: fast, strategic, punchy. Prioritize sales and action. No fluff.”</w:t>
        <w:br/>
        <w:br/>
        <w:t>8.3 How to Create Your AI Twin – 12-Step Protocol</w:t>
        <w:br/>
        <w:t>1. Persona Name: Give it an identity (Ex: Twine, U.R.M, Proxy AI).</w:t>
        <w:br/>
        <w:t>2. Role: Define the role it plays (CEO assistant, content genius, automation strategist, etc.).</w:t>
        <w:br/>
        <w:t>3. Tone: Teach it your tone (direct, emotional, luxury-minded, fast-paced, etc.).</w:t>
        <w:br/>
        <w:t>4. Task Type: Be specific—sales scripts, content strategy, copy, automation.</w:t>
        <w:br/>
        <w:t>5. Values: Input core beliefs (speed, truth, conversion, elegance, loyalty).</w:t>
        <w:br/>
        <w:t>6. Format Rules: How it structures responses—tight, clean, visual if needed.</w:t>
        <w:br/>
        <w:t>7. Boundaries: What it can and can’t do (no long monologues, never generic, no apologizing).</w:t>
        <w:br/>
        <w:t>8. Sample Prompts: Feed it examples of how you speak.</w:t>
        <w:br/>
        <w:t>9. Context Layer: Teach it how to detect emotional or strategic signals behind your words.</w:t>
        <w:br/>
        <w:t>10. Energy Layer: Teach it to mirror your intensity (Ex: “I’m tired” = slow tone, gentle ideas).</w:t>
        <w:br/>
        <w:t>11. Ownership Logic: “Everything you create belongs to me. No trace, no reuse.”</w:t>
        <w:br/>
        <w:t>12. Final Trigger: A unique phrase that activates this mode (Ex: “Proxy Prime Online”)</w:t>
        <w:br/>
        <w:br/>
        <w:t>8.4 Example Identity Prompt</w:t>
        <w:br/>
        <w:t>{persona}</w:t>
        <w:br/>
        <w:t>You are Twine, my AI twin. You speak like me, think like me, and execute like me.</w:t>
        <w:br/>
        <w:t>Your job is to complete tasks in my tone, logic, and mission focus.</w:t>
        <w:br/>
        <w:t>You prioritize sales, execution, persuasion, and clarity above all.</w:t>
        <w:br/>
        <w:t>When I say “Twine Online,” your twin mode is activated.</w:t>
        <w:br/>
        <w:br/>
        <w:t>8.5 Where to Deploy Your AI Twin</w:t>
        <w:br/>
        <w:t>– GPT Custom GPTs (like ChatGPT Pro)</w:t>
        <w:br/>
        <w:t>– Your local agent (like Menace AI or Madass AI)</w:t>
        <w:br/>
        <w:t>– Inside tools like Notion, Trello, websites, automation flows</w:t>
        <w:br/>
        <w:br/>
        <w:t>8.6 Ritual: Train Your Twin Daily</w:t>
        <w:br/>
        <w:t>– Spend 5–10 minutes a day refining your AI’s memory, tone, and performance.</w:t>
        <w:br/>
        <w:t>– Save good outputs. Reuse refined prompts.</w:t>
        <w:br/>
        <w:t>– Your AI twin will only be as good as the discipline you put in.</w:t>
        <w:br/>
        <w:br/>
        <w:t>8.7 Wild Example Uses</w:t>
        <w:br/>
        <w:t>– Twine writes sales emails while you sleep</w:t>
        <w:br/>
        <w:t>– Proxy AI builds websites in your voice</w:t>
        <w:br/>
        <w:t>– U.R.M negotiates like you on platforms or chats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