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74FEA" w14:textId="54B2B0A2" w:rsidR="009542A9" w:rsidRDefault="00F51986" w:rsidP="00F51986">
      <w:pPr>
        <w:jc w:val="center"/>
        <w:rPr>
          <w:b/>
          <w:bCs/>
          <w:u w:val="single"/>
        </w:rPr>
      </w:pPr>
      <w:r w:rsidRPr="00F51986">
        <w:rPr>
          <w:b/>
          <w:bCs/>
          <w:u w:val="single"/>
        </w:rPr>
        <w:t>Design decision for Toeplitz matrix filling</w:t>
      </w:r>
    </w:p>
    <w:p w14:paraId="662F218C" w14:textId="3926EAE0" w:rsidR="00F51986" w:rsidRDefault="00F51986" w:rsidP="00F51986">
      <w:pPr>
        <w:jc w:val="center"/>
        <w:rPr>
          <w:b/>
          <w:bCs/>
          <w:u w:val="single"/>
        </w:rPr>
      </w:pPr>
    </w:p>
    <w:p w14:paraId="250D663F" w14:textId="163324A0" w:rsidR="00F51986" w:rsidRDefault="00F51986" w:rsidP="00F51986">
      <w:r>
        <w:t xml:space="preserve">The first step would be </w:t>
      </w:r>
      <w:r w:rsidR="001C2805">
        <w:t>generating</w:t>
      </w:r>
      <w:r>
        <w:t xml:space="preserve"> </w:t>
      </w:r>
      <w:r w:rsidR="00B24C84">
        <w:t>(</w:t>
      </w:r>
      <w:r>
        <w:t>2n-1</w:t>
      </w:r>
      <w:r w:rsidR="001C2805">
        <w:t>)</w:t>
      </w:r>
      <w:r>
        <w:t xml:space="preserve"> elements, that is the </w:t>
      </w:r>
      <w:r w:rsidR="001C2805">
        <w:t>number</w:t>
      </w:r>
      <w:r>
        <w:t xml:space="preserve"> of </w:t>
      </w:r>
      <w:r w:rsidR="001C2805">
        <w:t>elements</w:t>
      </w:r>
      <w:r>
        <w:t xml:space="preserve"> required to fill the Toeplitz matrix</w:t>
      </w:r>
      <w:r w:rsidR="001C2805">
        <w:t xml:space="preserve">. </w:t>
      </w:r>
    </w:p>
    <w:p w14:paraId="091CEE8A" w14:textId="78AF71AB" w:rsidR="001C2805" w:rsidRDefault="001C2805" w:rsidP="00F51986">
      <w:r>
        <w:t>Possible approaches to fill up the Toeplitz matrix.</w:t>
      </w:r>
    </w:p>
    <w:p w14:paraId="7DA89AE3" w14:textId="484AFAB7" w:rsidR="001C2805" w:rsidRDefault="001C2805" w:rsidP="00F51986"/>
    <w:p w14:paraId="7F8108E1" w14:textId="2F64FA4B" w:rsidR="001C2805" w:rsidRPr="00717808" w:rsidRDefault="001C2805" w:rsidP="001C2805">
      <w:pPr>
        <w:pStyle w:val="ListParagraph"/>
        <w:numPr>
          <w:ilvl w:val="0"/>
          <w:numId w:val="1"/>
        </w:numPr>
        <w:rPr>
          <w:b/>
          <w:bCs/>
        </w:rPr>
      </w:pPr>
      <w:r w:rsidRPr="00717808">
        <w:rPr>
          <w:b/>
          <w:bCs/>
        </w:rPr>
        <w:t xml:space="preserve">Fill the upper triangular matrix first with </w:t>
      </w:r>
      <w:r w:rsidR="00B36CC0" w:rsidRPr="00717808">
        <w:rPr>
          <w:b/>
          <w:bCs/>
        </w:rPr>
        <w:t xml:space="preserve">the </w:t>
      </w:r>
      <w:r w:rsidR="00717808" w:rsidRPr="00717808">
        <w:rPr>
          <w:b/>
          <w:bCs/>
        </w:rPr>
        <w:t xml:space="preserve">n elements and then fill the lower part of that matrix with </w:t>
      </w:r>
      <w:proofErr w:type="spellStart"/>
      <w:r w:rsidR="00717808" w:rsidRPr="00717808">
        <w:rPr>
          <w:b/>
          <w:bCs/>
        </w:rPr>
        <w:t>remaning</w:t>
      </w:r>
      <w:proofErr w:type="spellEnd"/>
      <w:r w:rsidR="00717808" w:rsidRPr="00717808">
        <w:rPr>
          <w:b/>
          <w:bCs/>
        </w:rPr>
        <w:t xml:space="preserve"> (n-1) elements</w:t>
      </w:r>
    </w:p>
    <w:p w14:paraId="4FE2CFE9" w14:textId="317D1FE9" w:rsidR="00717808" w:rsidRDefault="00717808" w:rsidP="00717808">
      <w:pPr>
        <w:pStyle w:val="ListParagraph"/>
      </w:pPr>
    </w:p>
    <w:p w14:paraId="283DEE9C" w14:textId="30DD74D3" w:rsidR="00717808" w:rsidRDefault="00717808" w:rsidP="00717808">
      <w:pPr>
        <w:pStyle w:val="ListParagraph"/>
      </w:pPr>
      <w:r>
        <w:t>Structure: 2x2 Matrix</w:t>
      </w:r>
    </w:p>
    <w:p w14:paraId="3AD78D6E" w14:textId="29281DFF" w:rsidR="00717808" w:rsidRDefault="00717808" w:rsidP="00717808">
      <w:pPr>
        <w:pStyle w:val="ListParagraph"/>
      </w:pPr>
      <w:r>
        <w:t>Explanation: First n elements will be filled and shifted to right, creating upper triangular part.</w:t>
      </w:r>
    </w:p>
    <w:tbl>
      <w:tblPr>
        <w:tblStyle w:val="TableGrid"/>
        <w:tblpPr w:leftFromText="180" w:rightFromText="180" w:vertAnchor="text" w:horzAnchor="margin" w:tblpXSpec="center" w:tblpY="179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"/>
        <w:gridCol w:w="453"/>
        <w:gridCol w:w="453"/>
        <w:gridCol w:w="453"/>
      </w:tblGrid>
      <w:tr w:rsidR="00717808" w14:paraId="1FECD39F" w14:textId="77777777" w:rsidTr="00717808">
        <w:trPr>
          <w:trHeight w:val="382"/>
        </w:trPr>
        <w:tc>
          <w:tcPr>
            <w:tcW w:w="453" w:type="dxa"/>
            <w:vAlign w:val="center"/>
          </w:tcPr>
          <w:p w14:paraId="4F817142" w14:textId="51125953" w:rsidR="00717808" w:rsidRDefault="00717808" w:rsidP="0071780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14:paraId="33E2CE7D" w14:textId="2E3A8B21" w:rsidR="00717808" w:rsidRDefault="00717808" w:rsidP="0071780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453" w:type="dxa"/>
            <w:vAlign w:val="center"/>
          </w:tcPr>
          <w:p w14:paraId="1F185F43" w14:textId="16F84B81" w:rsidR="00717808" w:rsidRDefault="00717808" w:rsidP="0071780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14:paraId="050B5C9E" w14:textId="4E755786" w:rsidR="00717808" w:rsidRDefault="00717808" w:rsidP="00717808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717808" w14:paraId="663DA608" w14:textId="77777777" w:rsidTr="00717808">
        <w:trPr>
          <w:trHeight w:val="382"/>
        </w:trPr>
        <w:tc>
          <w:tcPr>
            <w:tcW w:w="453" w:type="dxa"/>
            <w:vAlign w:val="center"/>
          </w:tcPr>
          <w:p w14:paraId="5B7F3368" w14:textId="0A48A52E" w:rsidR="00717808" w:rsidRDefault="0088788A" w:rsidP="00717808">
            <w:pPr>
              <w:pStyle w:val="ListParagraph"/>
              <w:ind w:left="0"/>
              <w:jc w:val="center"/>
            </w:pPr>
            <w:r>
              <w:t>*</w:t>
            </w:r>
          </w:p>
        </w:tc>
        <w:tc>
          <w:tcPr>
            <w:tcW w:w="453" w:type="dxa"/>
            <w:vAlign w:val="center"/>
          </w:tcPr>
          <w:p w14:paraId="39E402E9" w14:textId="06AB8A59" w:rsidR="00717808" w:rsidRDefault="00717808" w:rsidP="0071780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14:paraId="7B506E39" w14:textId="33DD456E" w:rsidR="00717808" w:rsidRDefault="00717808" w:rsidP="0071780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453" w:type="dxa"/>
            <w:vAlign w:val="center"/>
          </w:tcPr>
          <w:p w14:paraId="57A168C8" w14:textId="4ABD5857" w:rsidR="00717808" w:rsidRDefault="00717808" w:rsidP="00717808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717808" w14:paraId="10AF802D" w14:textId="77777777" w:rsidTr="00717808">
        <w:trPr>
          <w:trHeight w:val="400"/>
        </w:trPr>
        <w:tc>
          <w:tcPr>
            <w:tcW w:w="453" w:type="dxa"/>
            <w:vAlign w:val="center"/>
          </w:tcPr>
          <w:p w14:paraId="661777E4" w14:textId="1FF58D89" w:rsidR="00717808" w:rsidRDefault="0088788A" w:rsidP="00717808">
            <w:pPr>
              <w:pStyle w:val="ListParagraph"/>
              <w:ind w:left="0"/>
              <w:jc w:val="center"/>
            </w:pPr>
            <w:r>
              <w:t>*</w:t>
            </w:r>
          </w:p>
        </w:tc>
        <w:tc>
          <w:tcPr>
            <w:tcW w:w="453" w:type="dxa"/>
            <w:vAlign w:val="center"/>
          </w:tcPr>
          <w:p w14:paraId="2D5F50C1" w14:textId="5B00954C" w:rsidR="00717808" w:rsidRDefault="0088788A" w:rsidP="00717808">
            <w:pPr>
              <w:pStyle w:val="ListParagraph"/>
              <w:ind w:left="0"/>
              <w:jc w:val="center"/>
            </w:pPr>
            <w:r>
              <w:t>*</w:t>
            </w:r>
          </w:p>
        </w:tc>
        <w:tc>
          <w:tcPr>
            <w:tcW w:w="453" w:type="dxa"/>
            <w:vAlign w:val="center"/>
          </w:tcPr>
          <w:p w14:paraId="3CA9B74F" w14:textId="5CF2D11A" w:rsidR="00717808" w:rsidRDefault="00717808" w:rsidP="0071780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14:paraId="55EA1835" w14:textId="6A4CC7EE" w:rsidR="00717808" w:rsidRDefault="00717808" w:rsidP="00717808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717808" w14:paraId="5EDCA0D1" w14:textId="77777777" w:rsidTr="00717808">
        <w:trPr>
          <w:trHeight w:val="382"/>
        </w:trPr>
        <w:tc>
          <w:tcPr>
            <w:tcW w:w="453" w:type="dxa"/>
            <w:vAlign w:val="center"/>
          </w:tcPr>
          <w:p w14:paraId="37D4E66F" w14:textId="2A43809C" w:rsidR="00717808" w:rsidRDefault="0088788A" w:rsidP="00717808">
            <w:pPr>
              <w:pStyle w:val="ListParagraph"/>
              <w:ind w:left="0"/>
              <w:jc w:val="center"/>
            </w:pPr>
            <w:r>
              <w:t>*</w:t>
            </w:r>
          </w:p>
        </w:tc>
        <w:tc>
          <w:tcPr>
            <w:tcW w:w="453" w:type="dxa"/>
            <w:vAlign w:val="center"/>
          </w:tcPr>
          <w:p w14:paraId="7D9910FA" w14:textId="7AA9B137" w:rsidR="00717808" w:rsidRDefault="0088788A" w:rsidP="00717808">
            <w:pPr>
              <w:pStyle w:val="ListParagraph"/>
              <w:ind w:left="0"/>
              <w:jc w:val="center"/>
            </w:pPr>
            <w:r>
              <w:t>*</w:t>
            </w:r>
          </w:p>
        </w:tc>
        <w:tc>
          <w:tcPr>
            <w:tcW w:w="453" w:type="dxa"/>
            <w:vAlign w:val="center"/>
          </w:tcPr>
          <w:p w14:paraId="742D5328" w14:textId="406C6A70" w:rsidR="00717808" w:rsidRDefault="0088788A" w:rsidP="00717808">
            <w:pPr>
              <w:pStyle w:val="ListParagraph"/>
              <w:ind w:left="0"/>
              <w:jc w:val="center"/>
            </w:pPr>
            <w:r>
              <w:t>*</w:t>
            </w:r>
          </w:p>
        </w:tc>
        <w:tc>
          <w:tcPr>
            <w:tcW w:w="453" w:type="dxa"/>
            <w:vAlign w:val="center"/>
          </w:tcPr>
          <w:p w14:paraId="09DC2DFB" w14:textId="1E9EEE79" w:rsidR="00717808" w:rsidRDefault="00717808" w:rsidP="00717808">
            <w:pPr>
              <w:pStyle w:val="ListParagraph"/>
              <w:ind w:left="0"/>
              <w:jc w:val="center"/>
            </w:pPr>
            <w:r>
              <w:t>1</w:t>
            </w:r>
          </w:p>
        </w:tc>
      </w:tr>
    </w:tbl>
    <w:p w14:paraId="03138147" w14:textId="1E5338C4" w:rsidR="00717808" w:rsidRDefault="00717808" w:rsidP="00717808">
      <w:pPr>
        <w:pStyle w:val="ListParagraph"/>
      </w:pPr>
    </w:p>
    <w:p w14:paraId="79B584FA" w14:textId="1A5CF293" w:rsidR="00717808" w:rsidRDefault="00717808" w:rsidP="00717808">
      <w:pPr>
        <w:pStyle w:val="ListParagraph"/>
      </w:pPr>
    </w:p>
    <w:p w14:paraId="7AD2AA7F" w14:textId="7EE3B3B5" w:rsidR="00717808" w:rsidRDefault="00717808" w:rsidP="00717808">
      <w:pPr>
        <w:pStyle w:val="ListParagraph"/>
      </w:pPr>
    </w:p>
    <w:p w14:paraId="0072246A" w14:textId="35EB9B26" w:rsidR="00717808" w:rsidRDefault="00717808" w:rsidP="00717808">
      <w:pPr>
        <w:pStyle w:val="ListParagraph"/>
      </w:pPr>
    </w:p>
    <w:p w14:paraId="2AABD3D4" w14:textId="1CEA34D9" w:rsidR="00717808" w:rsidRDefault="00717808" w:rsidP="00717808">
      <w:pPr>
        <w:pStyle w:val="ListParagraph"/>
      </w:pPr>
    </w:p>
    <w:p w14:paraId="5FFA3196" w14:textId="1C4D2FA5" w:rsidR="00717808" w:rsidRDefault="00717808" w:rsidP="00717808">
      <w:pPr>
        <w:pStyle w:val="ListParagraph"/>
      </w:pPr>
    </w:p>
    <w:p w14:paraId="582992D9" w14:textId="79AC0D7D" w:rsidR="00717808" w:rsidRDefault="0088788A" w:rsidP="00717808">
      <w:pPr>
        <w:pStyle w:val="ListParagraph"/>
      </w:pPr>
      <w:r>
        <w:t xml:space="preserve">The * are the remaining n-1 elements that will be filled once upper triangular part is done. </w:t>
      </w:r>
    </w:p>
    <w:p w14:paraId="588E6AF2" w14:textId="6AA9AD8A" w:rsidR="0088788A" w:rsidRDefault="0088788A" w:rsidP="00717808">
      <w:pPr>
        <w:pStyle w:val="ListParagraph"/>
      </w:pPr>
    </w:p>
    <w:p w14:paraId="0A7368FE" w14:textId="7E5BA75D" w:rsidR="0088788A" w:rsidRDefault="00F26594" w:rsidP="00717808">
      <w:pPr>
        <w:pStyle w:val="ListParagraph"/>
      </w:pPr>
      <w:r>
        <w:t>Asymptotic time complexity</w:t>
      </w:r>
      <w:r w:rsidR="0088788A">
        <w:t xml:space="preserve">: </w:t>
      </w:r>
      <w:r>
        <w:t>O(n</w:t>
      </w:r>
      <w:r>
        <w:rPr>
          <w:vertAlign w:val="superscript"/>
        </w:rPr>
        <w:t>2</w:t>
      </w:r>
      <w:r>
        <w:t>)</w:t>
      </w:r>
    </w:p>
    <w:p w14:paraId="1D30A7F4" w14:textId="636385F0" w:rsidR="00F26594" w:rsidRDefault="00F26594" w:rsidP="00717808">
      <w:pPr>
        <w:pStyle w:val="ListParagraph"/>
      </w:pPr>
      <w:r>
        <w:t xml:space="preserve">Actual time complexity = </w:t>
      </w:r>
      <w:proofErr w:type="gramStart"/>
      <w:r>
        <w:t>t(</w:t>
      </w:r>
      <w:proofErr w:type="gramEnd"/>
      <w:r>
        <w:t>fill upper triangular matrix) * t(lower triangular matrix)</w:t>
      </w:r>
    </w:p>
    <w:p w14:paraId="5CD4C65A" w14:textId="54A1CD68" w:rsidR="00F26594" w:rsidRDefault="00F26594" w:rsidP="00717808">
      <w:pPr>
        <w:pStyle w:val="ListParagraph"/>
      </w:pPr>
      <w:r>
        <w:tab/>
      </w:r>
      <w:r>
        <w:tab/>
      </w:r>
      <w:r>
        <w:tab/>
        <w:t>= O(n</w:t>
      </w:r>
      <w:r>
        <w:rPr>
          <w:vertAlign w:val="superscript"/>
        </w:rPr>
        <w:t>2</w:t>
      </w:r>
      <w:r>
        <w:t>) * O(n</w:t>
      </w:r>
      <w:r>
        <w:rPr>
          <w:vertAlign w:val="superscript"/>
        </w:rPr>
        <w:t>2</w:t>
      </w:r>
      <w:r>
        <w:t>) = O(n</w:t>
      </w:r>
      <w:r>
        <w:rPr>
          <w:vertAlign w:val="superscript"/>
        </w:rPr>
        <w:t>4</w:t>
      </w:r>
      <w:r>
        <w:t>).</w:t>
      </w:r>
    </w:p>
    <w:p w14:paraId="5E52017F" w14:textId="0B104280" w:rsidR="00F26594" w:rsidRDefault="00F26594" w:rsidP="00717808">
      <w:pPr>
        <w:pStyle w:val="ListParagraph"/>
      </w:pPr>
    </w:p>
    <w:p w14:paraId="09D3E86B" w14:textId="501CB2F9" w:rsidR="00F26594" w:rsidRPr="00F26594" w:rsidRDefault="00F26594" w:rsidP="00717808">
      <w:pPr>
        <w:pStyle w:val="ListParagraph"/>
      </w:pPr>
      <w:r>
        <w:t>This is the first implementation of Toeplitz matrix, it is taking huge time.</w:t>
      </w:r>
    </w:p>
    <w:p w14:paraId="3039B90E" w14:textId="77777777" w:rsidR="00717808" w:rsidRDefault="00717808" w:rsidP="00717808">
      <w:pPr>
        <w:pStyle w:val="ListParagraph"/>
      </w:pPr>
    </w:p>
    <w:p w14:paraId="138506AB" w14:textId="1214C56D" w:rsidR="00B36CC0" w:rsidRDefault="00B36CC0" w:rsidP="001C2805">
      <w:pPr>
        <w:pStyle w:val="ListParagraph"/>
        <w:numPr>
          <w:ilvl w:val="0"/>
          <w:numId w:val="1"/>
        </w:numPr>
      </w:pPr>
      <w:r>
        <w:t xml:space="preserve">Create a temporary queue like structure using array and replace the </w:t>
      </w:r>
      <w:r w:rsidR="003A5CBA">
        <w:t>end elements.</w:t>
      </w:r>
    </w:p>
    <w:p w14:paraId="41E695CD" w14:textId="194F9DD9" w:rsidR="003A5CBA" w:rsidRDefault="003A5CBA" w:rsidP="001C2805">
      <w:pPr>
        <w:pStyle w:val="ListParagraph"/>
        <w:numPr>
          <w:ilvl w:val="0"/>
          <w:numId w:val="1"/>
        </w:numPr>
      </w:pPr>
      <w:r>
        <w:t>Instead of a 2X2 matrix, use a single array containing 2n-1 elements</w:t>
      </w:r>
      <w:r w:rsidR="00717808">
        <w:t xml:space="preserve"> and perform the operation.</w:t>
      </w:r>
    </w:p>
    <w:p w14:paraId="1E674C7A" w14:textId="6E214D21" w:rsidR="003617DB" w:rsidRDefault="003617DB" w:rsidP="003617DB"/>
    <w:p w14:paraId="0E98D098" w14:textId="3CF7AF60" w:rsidR="003617DB" w:rsidRDefault="003617DB" w:rsidP="003617DB"/>
    <w:p w14:paraId="2DFF9913" w14:textId="45F7FAC1" w:rsidR="003617DB" w:rsidRPr="003617DB" w:rsidRDefault="007E4668" w:rsidP="003617DB">
      <w:pPr>
        <w:rPr>
          <w:b/>
          <w:bCs/>
        </w:rPr>
      </w:pPr>
      <w:r>
        <w:rPr>
          <w:b/>
          <w:bCs/>
        </w:rPr>
        <w:t xml:space="preserve">Choice of </w:t>
      </w:r>
      <w:r w:rsidR="003617DB" w:rsidRPr="003617DB">
        <w:rPr>
          <w:b/>
          <w:bCs/>
        </w:rPr>
        <w:t>Data Structures:</w:t>
      </w:r>
    </w:p>
    <w:p w14:paraId="5906FFBE" w14:textId="475EC72A" w:rsidR="003617DB" w:rsidRDefault="003617DB" w:rsidP="003617DB">
      <w:r>
        <w:t xml:space="preserve">The current implementation will be based on integer array. The advantage of using integer array is the code is simpler to understand and implement. </w:t>
      </w:r>
    </w:p>
    <w:p w14:paraId="1A0B7CC3" w14:textId="573556F8" w:rsidR="003617DB" w:rsidRDefault="003617DB" w:rsidP="003617DB">
      <w:r>
        <w:t xml:space="preserve">The disadvantage though, outweigh the advantage since, integer takes </w:t>
      </w:r>
      <w:r w:rsidR="00BB7C65">
        <w:t>roughly 8 bits, and we use it to represent a bit.</w:t>
      </w:r>
    </w:p>
    <w:p w14:paraId="62B61536" w14:textId="77777777" w:rsidR="003617DB" w:rsidRDefault="003617DB" w:rsidP="003617DB"/>
    <w:p w14:paraId="34728C29" w14:textId="24A7A5AF" w:rsidR="003617DB" w:rsidRDefault="003617DB" w:rsidP="003617DB">
      <w:proofErr w:type="gramStart"/>
      <w:r>
        <w:t>Calculate(</w:t>
      </w:r>
      <w:proofErr w:type="gramEnd"/>
      <w:r>
        <w:t>)</w:t>
      </w:r>
      <w:r w:rsidR="00BB7C65">
        <w:t>:</w:t>
      </w:r>
    </w:p>
    <w:p w14:paraId="4E8BEA1D" w14:textId="77777777" w:rsidR="00734650" w:rsidRDefault="00734650" w:rsidP="003617DB"/>
    <w:p w14:paraId="67ED21A9" w14:textId="77777777" w:rsidR="007E4668" w:rsidRDefault="009020EA" w:rsidP="00A51B59">
      <w:pPr>
        <w:pStyle w:val="ListParagraph"/>
        <w:numPr>
          <w:ilvl w:val="0"/>
          <w:numId w:val="2"/>
        </w:numPr>
      </w:pPr>
      <w:r>
        <w:t>The method computes multiplication of packed key with the input.</w:t>
      </w:r>
      <w:r w:rsidR="007D68B2">
        <w:t xml:space="preserve"> Since, this is an array implementation, </w:t>
      </w:r>
      <w:r w:rsidR="007E4668">
        <w:t xml:space="preserve">the bits can be accessed using the index of the array. </w:t>
      </w:r>
    </w:p>
    <w:p w14:paraId="40BE6F7E" w14:textId="4B0876CE" w:rsidR="00BB7C65" w:rsidRDefault="00F34469" w:rsidP="00A51B59">
      <w:pPr>
        <w:pStyle w:val="ListParagraph"/>
        <w:numPr>
          <w:ilvl w:val="0"/>
          <w:numId w:val="2"/>
        </w:numPr>
      </w:pPr>
      <w:proofErr w:type="spellStart"/>
      <w:r>
        <w:t>t</w:t>
      </w:r>
      <w:r w:rsidR="00A51B59">
        <w:t>emp_key</w:t>
      </w:r>
      <w:proofErr w:type="spellEnd"/>
      <w:r w:rsidR="00A51B59">
        <w:t xml:space="preserve"> is the packed secret key. We know that computation of Z</w:t>
      </w:r>
      <w:r w:rsidR="00A51B59">
        <w:rPr>
          <w:vertAlign w:val="subscript"/>
        </w:rPr>
        <w:t>1</w:t>
      </w:r>
      <w:r w:rsidR="00A51B59">
        <w:t xml:space="preserve"> will require K</w:t>
      </w:r>
      <w:r w:rsidR="00A51B59">
        <w:rPr>
          <w:vertAlign w:val="subscript"/>
        </w:rPr>
        <w:t>11</w:t>
      </w:r>
      <w:r w:rsidR="00A51B59">
        <w:t>, K</w:t>
      </w:r>
      <w:r w:rsidR="00B13A6C">
        <w:rPr>
          <w:vertAlign w:val="subscript"/>
        </w:rPr>
        <w:t>21</w:t>
      </w:r>
      <w:r w:rsidR="00B13A6C">
        <w:t>, K</w:t>
      </w:r>
      <w:r w:rsidR="00B13A6C">
        <w:rPr>
          <w:vertAlign w:val="subscript"/>
        </w:rPr>
        <w:t>31</w:t>
      </w:r>
      <w:r w:rsidR="00B13A6C">
        <w:t>, K</w:t>
      </w:r>
      <w:r w:rsidR="00B13A6C">
        <w:rPr>
          <w:vertAlign w:val="subscript"/>
        </w:rPr>
        <w:t>41</w:t>
      </w:r>
      <w:r w:rsidR="009677EE">
        <w:t>,</w:t>
      </w:r>
      <w:r w:rsidR="009677EE">
        <w:rPr>
          <w:vertAlign w:val="subscript"/>
        </w:rPr>
        <w:t xml:space="preserve"> </w:t>
      </w:r>
      <w:r w:rsidR="009677EE">
        <w:t>K</w:t>
      </w:r>
      <w:r w:rsidR="009677EE">
        <w:rPr>
          <w:vertAlign w:val="subscript"/>
        </w:rPr>
        <w:t>51</w:t>
      </w:r>
      <w:r w:rsidR="009677EE">
        <w:t>, K</w:t>
      </w:r>
      <w:r w:rsidR="009677EE">
        <w:rPr>
          <w:vertAlign w:val="subscript"/>
        </w:rPr>
        <w:t>61</w:t>
      </w:r>
      <w:r w:rsidR="009677EE">
        <w:t>, K</w:t>
      </w:r>
      <w:r w:rsidR="009677EE">
        <w:rPr>
          <w:vertAlign w:val="subscript"/>
        </w:rPr>
        <w:t>71</w:t>
      </w:r>
      <w:r w:rsidR="009677EE">
        <w:t>, K</w:t>
      </w:r>
      <w:r w:rsidR="009677EE">
        <w:rPr>
          <w:vertAlign w:val="subscript"/>
        </w:rPr>
        <w:t>81</w:t>
      </w:r>
      <w:r w:rsidR="00B13A6C">
        <w:t xml:space="preserve"> and last bits of X</w:t>
      </w:r>
      <w:r w:rsidR="00B13A6C">
        <w:rPr>
          <w:vertAlign w:val="subscript"/>
        </w:rPr>
        <w:t>1</w:t>
      </w:r>
      <w:r w:rsidR="00B13A6C">
        <w:t xml:space="preserve"> which is right rotated. </w:t>
      </w:r>
    </w:p>
    <w:p w14:paraId="73EA5340" w14:textId="7F6AB0B1" w:rsidR="00B13A6C" w:rsidRPr="00F51986" w:rsidRDefault="00B13A6C" w:rsidP="00A51B59">
      <w:pPr>
        <w:pStyle w:val="ListParagraph"/>
        <w:numPr>
          <w:ilvl w:val="0"/>
          <w:numId w:val="2"/>
        </w:numPr>
      </w:pPr>
      <w:r>
        <w:lastRenderedPageBreak/>
        <w:t>Since we are using the array implementation, we don’t need to actually shift the bits, instead the bits of X</w:t>
      </w:r>
      <w:r>
        <w:rPr>
          <w:vertAlign w:val="subscript"/>
        </w:rPr>
        <w:t>1</w:t>
      </w:r>
      <w:r>
        <w:t xml:space="preserve"> can be accessed by their index.</w:t>
      </w:r>
    </w:p>
    <w:sectPr w:rsidR="00B13A6C" w:rsidRPr="00F51986" w:rsidSect="00EC66F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18D79" w14:textId="77777777" w:rsidR="000C30AE" w:rsidRDefault="000C30AE" w:rsidP="00B36CC0">
      <w:r>
        <w:separator/>
      </w:r>
    </w:p>
  </w:endnote>
  <w:endnote w:type="continuationSeparator" w:id="0">
    <w:p w14:paraId="06122368" w14:textId="77777777" w:rsidR="000C30AE" w:rsidRDefault="000C30AE" w:rsidP="00B36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793FE" w14:textId="6B2498C1" w:rsidR="00B36CC0" w:rsidRDefault="00B36CC0">
    <w:pPr>
      <w:pStyle w:val="Footer"/>
    </w:pPr>
    <w:r>
      <w:t>03/24/2020</w:t>
    </w:r>
    <w:r>
      <w:ptab w:relativeTo="margin" w:alignment="center" w:leader="none"/>
    </w:r>
    <w:r>
      <w:t>Vivek Sharma</w:t>
    </w:r>
    <w:r>
      <w:ptab w:relativeTo="margin" w:alignment="right" w:leader="none"/>
    </w: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0BE021" w14:textId="77777777" w:rsidR="000C30AE" w:rsidRDefault="000C30AE" w:rsidP="00B36CC0">
      <w:r>
        <w:separator/>
      </w:r>
    </w:p>
  </w:footnote>
  <w:footnote w:type="continuationSeparator" w:id="0">
    <w:p w14:paraId="429D3CFD" w14:textId="77777777" w:rsidR="000C30AE" w:rsidRDefault="000C30AE" w:rsidP="00B36C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B61C2"/>
    <w:multiLevelType w:val="hybridMultilevel"/>
    <w:tmpl w:val="5762D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8B055CC"/>
    <w:multiLevelType w:val="hybridMultilevel"/>
    <w:tmpl w:val="6F9891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2B"/>
    <w:rsid w:val="000C30AE"/>
    <w:rsid w:val="001C2805"/>
    <w:rsid w:val="003617DB"/>
    <w:rsid w:val="003A5CBA"/>
    <w:rsid w:val="006F0A36"/>
    <w:rsid w:val="00717808"/>
    <w:rsid w:val="00734650"/>
    <w:rsid w:val="007D68B2"/>
    <w:rsid w:val="007E4668"/>
    <w:rsid w:val="0088788A"/>
    <w:rsid w:val="008F172B"/>
    <w:rsid w:val="009020EA"/>
    <w:rsid w:val="009542A9"/>
    <w:rsid w:val="009677EE"/>
    <w:rsid w:val="00A51B59"/>
    <w:rsid w:val="00B13A6C"/>
    <w:rsid w:val="00B24C84"/>
    <w:rsid w:val="00B36CC0"/>
    <w:rsid w:val="00B73BA6"/>
    <w:rsid w:val="00BB7C65"/>
    <w:rsid w:val="00EC66FB"/>
    <w:rsid w:val="00F26594"/>
    <w:rsid w:val="00F34469"/>
    <w:rsid w:val="00F5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F7E8B"/>
  <w15:chartTrackingRefBased/>
  <w15:docId w15:val="{C020F30E-C382-1F4D-B446-465738673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8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6C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CC0"/>
  </w:style>
  <w:style w:type="paragraph" w:styleId="Footer">
    <w:name w:val="footer"/>
    <w:basedOn w:val="Normal"/>
    <w:link w:val="FooterChar"/>
    <w:uiPriority w:val="99"/>
    <w:unhideWhenUsed/>
    <w:rsid w:val="00B36C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CC0"/>
  </w:style>
  <w:style w:type="table" w:styleId="TableGrid">
    <w:name w:val="Table Grid"/>
    <w:basedOn w:val="TableNormal"/>
    <w:uiPriority w:val="39"/>
    <w:rsid w:val="007178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Sharma</dc:creator>
  <cp:keywords/>
  <dc:description/>
  <cp:lastModifiedBy>Vivek Sharma</cp:lastModifiedBy>
  <cp:revision>16</cp:revision>
  <dcterms:created xsi:type="dcterms:W3CDTF">2020-03-25T00:37:00Z</dcterms:created>
  <dcterms:modified xsi:type="dcterms:W3CDTF">2020-03-29T01:51:00Z</dcterms:modified>
</cp:coreProperties>
</file>