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wmf" ContentType="image/x-wmf"/>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CS993 – Time Booking System</w:t>
      </w:r>
    </w:p>
    <w:p>
      <w:pPr>
        <w:pStyle w:val="Subtitle"/>
        <w:rPr/>
      </w:pPr>
      <w:r>
        <w:rPr/>
        <w:t>Team Lewis – Jonathan Bowen, Boakya Dankwa, Alistair Hill, Jane Howell, Calum Mortimer</w:t>
      </w:r>
    </w:p>
    <w:p>
      <w:pPr>
        <w:pStyle w:val="Heading1"/>
        <w:numPr>
          <w:ilvl w:val="0"/>
          <w:numId w:val="2"/>
        </w:numPr>
        <w:rPr/>
      </w:pPr>
      <w:r>
        <w:rPr/>
        <w:t>Introduction and Background</w:t>
      </w:r>
    </w:p>
    <w:p>
      <w:pPr>
        <w:pStyle w:val="Normal"/>
        <w:rPr/>
      </w:pPr>
      <w:r>
        <w:rPr/>
      </w:r>
    </w:p>
    <w:p>
      <w:pPr>
        <w:pStyle w:val="Normal"/>
        <w:spacing w:lineRule="auto" w:line="240" w:before="0" w:after="0"/>
        <w:jc w:val="both"/>
        <w:rPr/>
      </w:pPr>
      <w:r>
        <w:rPr/>
        <w:t xml:space="preserve">This report details the software development cycle of a Time Booking System requested by the client: </w:t>
      </w:r>
      <w:r>
        <w:rPr>
          <w:rFonts w:eastAsia="Times New Roman" w:cs="Arial"/>
          <w:shd w:fill="FFFFFF" w:val="clear"/>
          <w:lang w:eastAsia="en-GB"/>
        </w:rPr>
        <w:t>John McGuire, owner of </w:t>
      </w:r>
      <w:hyperlink r:id="rId2" w:tgtFrame="_blank">
        <w:r>
          <w:rPr>
            <w:rStyle w:val="ListLabel4"/>
            <w:rFonts w:eastAsia="Times New Roman" w:cs="Arial"/>
            <w:lang w:eastAsia="en-GB"/>
          </w:rPr>
          <w:t>Pulsion Technology Ltd</w:t>
        </w:r>
      </w:hyperlink>
      <w:r>
        <w:rPr>
          <w:rFonts w:eastAsia="Times New Roman" w:cs="Times New Roman"/>
          <w:lang w:eastAsia="en-GB"/>
        </w:rPr>
        <w:t>.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pPr>
        <w:pStyle w:val="Normal"/>
        <w:spacing w:lineRule="auto" w:line="240" w:before="0" w:after="0"/>
        <w:rPr>
          <w:rFonts w:eastAsia="Times New Roman" w:cs="Times New Roman"/>
          <w:lang w:eastAsia="en-GB"/>
        </w:rPr>
      </w:pPr>
      <w:r>
        <w:rPr>
          <w:rFonts w:eastAsia="Times New Roman" w:cs="Times New Roman"/>
          <w:lang w:eastAsia="en-GB"/>
        </w:rPr>
      </w:r>
    </w:p>
    <w:p>
      <w:pPr>
        <w:pStyle w:val="Normal"/>
        <w:spacing w:lineRule="auto" w:line="240" w:before="0" w:after="0"/>
        <w:jc w:val="both"/>
        <w:rPr/>
      </w:pPr>
      <w:r>
        <w:rPr>
          <w:rFonts w:eastAsia="Times New Roman" w:cs="Times New Roman"/>
          <w:lang w:eastAsia="en-GB"/>
        </w:rPr>
        <w:t>The software requested by the client is a ‘Time Booking System’ – essentially project and task management system. The intention of the software is to allow users (ostensibly the client’s own staff) to book blocks of their worktime to various tasks or projects created by their colleagues on the system. More details regarding the subject of this report can be found in section 2 – requirements.</w:t>
      </w:r>
    </w:p>
    <w:p>
      <w:pPr>
        <w:pStyle w:val="Normal"/>
        <w:spacing w:before="240" w:after="160"/>
        <w:jc w:val="both"/>
        <w:pPrChange w:id="0" w:author="Calum Mortimer" w:date="2020-04-01T16:07:00Z">
          <w:pPr>
            <w:spacing w:before="240" w:after="0"/>
          </w:pPr>
        </w:pPrChange>
        <w:rPr/>
      </w:pPr>
      <w:r>
        <w:rPr/>
        <w:t>This report will guide the reader through the various stages of the software development cycle that our team undertook to produce a system that would meet the client’s requirements. Each section of this report corresponds to each phase of the generally-accepted model of the software development cycle, i.e.:</w:t>
      </w:r>
    </w:p>
    <w:p>
      <w:pPr>
        <w:pStyle w:val="ListParagraph"/>
        <w:numPr>
          <w:ilvl w:val="0"/>
          <w:numId w:val="6"/>
        </w:numPr>
        <w:rPr/>
      </w:pPr>
      <w:r>
        <w:rPr/>
        <w:t>Requirement gathering and analysis</w:t>
      </w:r>
    </w:p>
    <w:p>
      <w:pPr>
        <w:pStyle w:val="ListParagraph"/>
        <w:numPr>
          <w:ilvl w:val="0"/>
          <w:numId w:val="6"/>
        </w:numPr>
        <w:rPr/>
      </w:pPr>
      <w:r>
        <w:rPr/>
        <w:t>Design</w:t>
      </w:r>
    </w:p>
    <w:p>
      <w:pPr>
        <w:pStyle w:val="ListParagraph"/>
        <w:numPr>
          <w:ilvl w:val="0"/>
          <w:numId w:val="6"/>
        </w:numPr>
        <w:rPr/>
      </w:pPr>
      <w:r>
        <w:rPr/>
        <w:t>Implementation or coding</w:t>
      </w:r>
    </w:p>
    <w:p>
      <w:pPr>
        <w:pStyle w:val="ListParagraph"/>
        <w:numPr>
          <w:ilvl w:val="0"/>
          <w:numId w:val="6"/>
        </w:numPr>
        <w:rPr/>
      </w:pPr>
      <w:r>
        <w:rPr/>
        <w:t>Testing</w:t>
      </w:r>
    </w:p>
    <w:p>
      <w:pPr>
        <w:pStyle w:val="Normal"/>
        <w:jc w:val="both"/>
        <w:rPr/>
      </w:pPr>
      <w:r>
        <w:rPr/>
        <w:t xml:space="preserve">Ongoing maintenance and support following deployment of the software is not discussed, though this is an important part of completing the full cycle of activities required for a software product to be continually operational. </w:t>
      </w:r>
    </w:p>
    <w:p>
      <w:pPr>
        <w:pStyle w:val="Normal"/>
        <w:jc w:val="both"/>
        <w:rPr/>
      </w:pPr>
      <w:r>
        <w:rPr/>
        <w:t xml:space="preserve">Further to these topics is a section detailing the workflow and software development methodologies used within this software development project, and some discussion around why these methodologies were chosen and alternative paths which could have been used. </w:t>
      </w:r>
    </w:p>
    <w:p>
      <w:pPr>
        <w:pStyle w:val="Normal"/>
        <w:spacing w:lineRule="auto" w:line="240" w:before="0" w:after="0"/>
        <w:rPr/>
      </w:pPr>
      <w:r>
        <w:rPr/>
      </w:r>
    </w:p>
    <w:p>
      <w:pPr>
        <w:pStyle w:val="Heading1"/>
        <w:numPr>
          <w:ilvl w:val="0"/>
          <w:numId w:val="2"/>
        </w:numPr>
        <w:rPr/>
      </w:pPr>
      <w:r>
        <w:rPr/>
        <w:t>Requirements</w:t>
      </w:r>
    </w:p>
    <w:p>
      <w:pPr>
        <w:pStyle w:val="Normal"/>
        <w:rPr/>
      </w:pPr>
      <w:r>
        <w:rPr/>
      </w:r>
    </w:p>
    <w:p>
      <w:pPr>
        <w:pStyle w:val="Normal"/>
        <w:jc w:val="both"/>
        <w:rPr/>
      </w:pPr>
      <w:r>
        <w:rP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pPr>
        <w:pStyle w:val="Normal"/>
        <w:jc w:val="both"/>
        <w:rPr/>
      </w:pPr>
      <w:r>
        <w:rP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pPr>
        <w:pStyle w:val="Normal"/>
        <w:jc w:val="both"/>
        <w:rPr/>
      </w:pPr>
      <w:r>
        <w:rPr/>
        <w:t>The project team’s approach to formalising the requirements with the client consisted of the following process:</w:t>
      </w:r>
    </w:p>
    <w:p>
      <w:pPr>
        <w:pStyle w:val="Normal"/>
        <w:ind w:left="720" w:hanging="0"/>
        <w:jc w:val="both"/>
        <w:rPr/>
      </w:pPr>
      <w:r>
        <w:rPr/>
        <w:t xml:space="preserve">1. The client produced a user requirements specification (Appendix </w:t>
      </w:r>
      <w:r>
        <w:rPr/>
        <w:fldChar w:fldCharType="begin"/>
      </w:r>
      <w:r>
        <w:rPr/>
        <w:instrText> REF _Ref35610326 \r \h </w:instrText>
      </w:r>
      <w:r>
        <w:rPr/>
        <w:fldChar w:fldCharType="separate"/>
      </w:r>
      <w:r>
        <w:rPr/>
        <w:t>A.1.</w:t>
      </w:r>
      <w:r>
        <w:rPr/>
        <w:fldChar w:fldCharType="end"/>
      </w:r>
      <w:r>
        <w:rPr/>
        <w:t xml:space="preserve">) which detailed the requirements of the software system </w:t>
      </w:r>
    </w:p>
    <w:p>
      <w:pPr>
        <w:pStyle w:val="Normal"/>
        <w:ind w:left="720" w:hanging="0"/>
        <w:jc w:val="both"/>
        <w:rPr/>
      </w:pPr>
      <w:r>
        <w:rPr/>
        <w:t xml:space="preserve">2. A formal meeting was held with the client and the software development team to discuss the initial requirements and follow up with any questions in-person. </w:t>
      </w:r>
    </w:p>
    <w:p>
      <w:pPr>
        <w:pStyle w:val="Normal"/>
        <w:ind w:left="720" w:hanging="0"/>
        <w:jc w:val="both"/>
        <w:rPr/>
      </w:pPr>
      <w:r>
        <w:rPr/>
        <w:t xml:space="preserve">3. A numerated requirements list was developed by the software team from all of the available information (Appendix </w:t>
      </w:r>
      <w:r>
        <w:rPr/>
        <w:fldChar w:fldCharType="begin"/>
      </w:r>
      <w:r>
        <w:rPr/>
        <w:instrText> REF _Ref35610451 \r \h </w:instrText>
      </w:r>
      <w:r>
        <w:rPr/>
        <w:fldChar w:fldCharType="separate"/>
      </w:r>
      <w:r>
        <w:rPr/>
        <w:t>A.2.</w:t>
      </w:r>
      <w:r>
        <w:rPr/>
        <w:fldChar w:fldCharType="end"/>
      </w:r>
      <w:r>
        <w:rPr/>
        <w:t xml:space="preserve">) which served as the initial set of requirements. </w:t>
      </w:r>
    </w:p>
    <w:p>
      <w:pPr>
        <w:pStyle w:val="Normal"/>
        <w:ind w:left="720" w:hanging="0"/>
        <w:jc w:val="both"/>
        <w:rPr/>
      </w:pPr>
      <w:r>
        <w:rPr/>
        <w:t xml:space="preserve">4. A numerated set of assumptions (Appendix </w:t>
      </w:r>
      <w:r>
        <w:rPr/>
        <w:fldChar w:fldCharType="begin"/>
      </w:r>
      <w:r>
        <w:rPr/>
        <w:instrText> REF _Ref35610528 \r \h </w:instrText>
      </w:r>
      <w:r>
        <w:rPr/>
        <w:fldChar w:fldCharType="separate"/>
      </w:r>
      <w:r>
        <w:rPr/>
        <w:t>A.3.</w:t>
      </w:r>
      <w:r>
        <w:rPr/>
        <w:fldChar w:fldCharType="end"/>
      </w:r>
      <w:r>
        <w:rPr/>
        <w:t>) was developed by the software team and sent to the client for clarification.</w:t>
      </w:r>
    </w:p>
    <w:p>
      <w:pPr>
        <w:pStyle w:val="Normal"/>
        <w:spacing w:before="240" w:after="160"/>
        <w:jc w:val="both"/>
        <w:rPr/>
      </w:pPr>
      <w:r>
        <w:rP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pPr>
        <w:pStyle w:val="Normal"/>
        <w:spacing w:before="240" w:after="160"/>
        <w:jc w:val="both"/>
        <w:rPr/>
      </w:pPr>
      <w:r>
        <w:rPr/>
        <w:t xml:space="preserve">The following sections detail the workflow we pursued for requirements capture, the information which we obtained, and the steps we would take in the future to bring the project to eventual completion. </w:t>
      </w:r>
    </w:p>
    <w:p>
      <w:pPr>
        <w:pStyle w:val="Heading2"/>
        <w:numPr>
          <w:ilvl w:val="1"/>
          <w:numId w:val="2"/>
        </w:numPr>
        <w:ind w:left="993" w:hanging="567"/>
        <w:rPr/>
      </w:pPr>
      <w:r>
        <w:rPr/>
        <w:t>Client User Requirements Specification</w:t>
      </w:r>
    </w:p>
    <w:p>
      <w:pPr>
        <w:pStyle w:val="Normal"/>
        <w:spacing w:before="240" w:after="160"/>
        <w:rPr/>
      </w:pPr>
      <w:r>
        <w:rPr/>
        <w:t xml:space="preserve">The client User Requirements Specification (URS) (Appendix </w:t>
      </w:r>
      <w:r>
        <w:rPr/>
        <w:fldChar w:fldCharType="begin"/>
      </w:r>
      <w:r>
        <w:rPr/>
        <w:instrText> REF _Ref36303638 \r \h </w:instrText>
      </w:r>
      <w:r>
        <w:rPr/>
        <w:fldChar w:fldCharType="separate"/>
      </w:r>
      <w:r>
        <w:rPr/>
        <w:t>A.1.</w:t>
      </w:r>
      <w:r>
        <w:rPr/>
        <w:fldChar w:fldCharType="end"/>
      </w:r>
      <w:r>
        <w:rPr/>
        <w:t xml:space="preserve">) lists the requirements of the software system to be designed by the project team. </w:t>
      </w:r>
    </w:p>
    <w:p>
      <w:pPr>
        <w:pStyle w:val="Normal"/>
        <w:spacing w:before="240" w:after="160"/>
        <w:jc w:val="both"/>
        <w:rPr/>
      </w:pPr>
      <w:r>
        <w:rPr/>
        <w:t>Following review of the URS, the team concluded that the client was describing a standard software package for tracking the time employees spend on projects and tasks within a consultancy framework. This functionality is already available in several “off the shelf” software packages. One such example of a widely</w:t>
      </w:r>
      <w:ins w:id="0" w:author="BOWEN, JONATHAN" w:date="2020-04-01T17:01:00Z">
        <w:r>
          <w:rPr/>
          <w:t>-</w:t>
        </w:r>
      </w:ins>
      <w:del w:id="1" w:author="BOWEN, JONATHAN" w:date="2020-04-01T17:01:00Z">
        <w:r>
          <w:rPr/>
          <w:delText xml:space="preserve"> </w:delText>
        </w:r>
      </w:del>
      <w:r>
        <w:rPr/>
        <w:t xml:space="preserve">used package would be Oracle’s JD Edwards project accounting software, which allows employees to record time against projects to recognise project profit and revenue. One member of our project team had experience of using this software as part of their previous career. </w:t>
      </w:r>
    </w:p>
    <w:p>
      <w:pPr>
        <w:pStyle w:val="Normal"/>
        <w:spacing w:before="240" w:after="160"/>
        <w:jc w:val="both"/>
        <w:rPr/>
      </w:pPr>
      <w:r>
        <w:rPr/>
        <w:t xml:space="preserve">One difference which stands out versus “old-school” timesheet recording is the client’s request for a disconnected mobile application. An example of a piece of software which provides this functionality is the Harvest package of time booking software. It is highly likely that there are also many more packages available which offer this. </w:t>
      </w:r>
    </w:p>
    <w:p>
      <w:pPr>
        <w:pStyle w:val="Normal"/>
        <w:spacing w:before="240" w:after="160"/>
        <w:jc w:val="both"/>
        <w:rPr/>
      </w:pPr>
      <w:r>
        <w:rPr/>
        <w:t xml:space="preserve">Given that the client’s requirements are likely to be met with existing packages. As a team, we missed an opportunity to clarify with the client </w:t>
      </w:r>
      <w:r>
        <w:rPr>
          <w:i/>
          <w:iCs/>
        </w:rPr>
        <w:t>why</w:t>
      </w:r>
      <w:r>
        <w:rP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pPr>
        <w:pStyle w:val="Normal"/>
        <w:spacing w:before="240" w:after="160"/>
        <w:jc w:val="both"/>
        <w:rPr/>
      </w:pPr>
      <w:r>
        <w:rPr/>
        <w:t xml:space="preserve">Nevertheless, the following sections assume that a scope of work was agreed with the client to produce time booking software from scratch. </w:t>
      </w:r>
    </w:p>
    <w:p>
      <w:pPr>
        <w:pStyle w:val="Heading2"/>
        <w:numPr>
          <w:ilvl w:val="1"/>
          <w:numId w:val="2"/>
        </w:numPr>
        <w:spacing w:before="240" w:after="160"/>
        <w:ind w:left="1134" w:hanging="708"/>
        <w:jc w:val="both"/>
        <w:rPr/>
      </w:pPr>
      <w:r>
        <w:rPr/>
        <w:t>Requirements Capture</w:t>
      </w:r>
    </w:p>
    <w:p>
      <w:pPr>
        <w:pStyle w:val="Normal"/>
        <w:spacing w:before="240" w:after="160"/>
        <w:jc w:val="both"/>
        <w:rPr/>
      </w:pPr>
      <w:r>
        <w:rPr/>
        <w:t xml:space="preserve">The requirements list (Appendix </w:t>
      </w:r>
      <w:r>
        <w:rPr/>
        <w:fldChar w:fldCharType="begin"/>
      </w:r>
      <w:r>
        <w:rPr/>
        <w:instrText> REF _Ref35610451 \r \h </w:instrText>
      </w:r>
      <w:r>
        <w:rPr/>
        <w:fldChar w:fldCharType="separate"/>
      </w:r>
      <w:r>
        <w:rPr/>
        <w:t>A.2.</w:t>
      </w:r>
      <w:r>
        <w:rPr/>
        <w:fldChar w:fldCharType="end"/>
      </w:r>
      <w:r>
        <w:rPr/>
        <w:t xml:space="preserve">) was inferred from the User Requirements Specification produced by the client and the meeting which was held. </w:t>
      </w:r>
    </w:p>
    <w:p>
      <w:pPr>
        <w:pStyle w:val="Normal"/>
        <w:spacing w:before="240" w:after="160"/>
        <w:jc w:val="both"/>
        <w:rPr/>
      </w:pPr>
      <w:r>
        <w:rP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pPr>
        <w:pStyle w:val="Normal"/>
        <w:jc w:val="both"/>
        <w:rPr/>
      </w:pPr>
      <w:r>
        <w:rPr/>
        <w:t xml:space="preserve">All the requirements are numbered, in order that they can be referred to throughout the project to maximise accountability. </w:t>
      </w:r>
    </w:p>
    <w:p>
      <w:pPr>
        <w:pStyle w:val="Normal"/>
        <w:jc w:val="both"/>
        <w:rPr/>
      </w:pPr>
      <w:r>
        <w:rPr/>
        <w:t xml:space="preserve">Further to the requirements list, a set of assumptions (Appendix </w:t>
      </w:r>
      <w:r>
        <w:rPr/>
        <w:fldChar w:fldCharType="begin"/>
      </w:r>
      <w:r>
        <w:rPr/>
        <w:instrText> REF _Ref35610528 \r \h </w:instrText>
      </w:r>
      <w:r>
        <w:rPr/>
        <w:fldChar w:fldCharType="separate"/>
      </w:r>
      <w:r>
        <w:rPr/>
        <w:t>A.3.</w:t>
      </w:r>
      <w:r>
        <w:rPr/>
        <w:fldChar w:fldCharType="end"/>
      </w:r>
      <w:r>
        <w:rPr/>
        <w:t xml:space="preserve">) was also compiled which could be clarified with the client and each marked as valid, or invalid assumptions. These assumptions were also enumerated. </w:t>
      </w:r>
    </w:p>
    <w:p>
      <w:pPr>
        <w:pStyle w:val="Normal"/>
        <w:jc w:val="both"/>
        <w:rPr/>
      </w:pPr>
      <w:r>
        <w:rPr/>
        <w:t xml:space="preserve">Both the requirements list and assumptions list were uploaded to GitHub so that they could be referred to and adjusted throughout the course of the project – maintaining their status as live documentation. </w:t>
      </w:r>
    </w:p>
    <w:p>
      <w:pPr>
        <w:pStyle w:val="Heading2"/>
        <w:numPr>
          <w:ilvl w:val="1"/>
          <w:numId w:val="2"/>
        </w:numPr>
        <w:spacing w:before="240" w:after="160"/>
        <w:ind w:left="1276" w:hanging="850"/>
        <w:jc w:val="both"/>
        <w:rPr/>
      </w:pPr>
      <w:r>
        <w:rPr/>
        <w:t>Next Steps</w:t>
      </w:r>
    </w:p>
    <w:p>
      <w:pPr>
        <w:pStyle w:val="Normal"/>
        <w:spacing w:before="240" w:after="160"/>
        <w:rPr/>
      </w:pPr>
      <w:r>
        <w:rPr/>
        <w:t xml:space="preserve">The requirements list (Appendix </w:t>
      </w:r>
      <w:r>
        <w:rPr/>
        <w:fldChar w:fldCharType="begin"/>
      </w:r>
      <w:r>
        <w:rPr/>
        <w:instrText> REF _Ref35610451 \r \h </w:instrText>
      </w:r>
      <w:r>
        <w:rPr/>
        <w:fldChar w:fldCharType="separate"/>
      </w:r>
      <w:r>
        <w:rPr/>
        <w:t>A.2.</w:t>
      </w:r>
      <w:r>
        <w:rPr/>
        <w:fldChar w:fldCharType="end"/>
      </w:r>
      <w:r>
        <w:rPr/>
        <w:t xml:space="preserve">) and the assumptions list (Appendix </w:t>
      </w:r>
      <w:r>
        <w:rPr/>
        <w:fldChar w:fldCharType="begin"/>
      </w:r>
      <w:r>
        <w:rPr/>
        <w:instrText> REF _Ref35610528 \r \h </w:instrText>
      </w:r>
      <w:r>
        <w:rPr/>
        <w:fldChar w:fldCharType="separate"/>
      </w:r>
      <w:r>
        <w:rPr/>
        <w:t>A.3.</w:t>
      </w:r>
      <w:r>
        <w:rPr/>
        <w:fldChar w:fldCharType="end"/>
      </w:r>
      <w:r>
        <w:rPr/>
        <w:t xml:space="preserve">) should be formed into a formal document for the client to review – this will form the principal document for tendering for the works required. </w:t>
      </w:r>
    </w:p>
    <w:p>
      <w:pPr>
        <w:pStyle w:val="Normal"/>
        <w:spacing w:before="240" w:after="160"/>
        <w:rPr/>
      </w:pPr>
      <w:r>
        <w:rP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pPr>
        <w:pStyle w:val="Normal"/>
        <w:rPr/>
      </w:pPr>
      <w:r>
        <w:rPr/>
      </w:r>
    </w:p>
    <w:p>
      <w:pPr>
        <w:pStyle w:val="Normal"/>
        <w:jc w:val="both"/>
        <w:rPr/>
      </w:pPr>
      <w:r>
        <w:rPr/>
      </w:r>
    </w:p>
    <w:p>
      <w:pPr>
        <w:pStyle w:val="Heading1"/>
        <w:numPr>
          <w:ilvl w:val="0"/>
          <w:numId w:val="2"/>
        </w:numPr>
        <w:rPr/>
      </w:pPr>
      <w:r>
        <w:rPr/>
        <w:t>Design</w:t>
      </w:r>
    </w:p>
    <w:p>
      <w:pPr>
        <w:pStyle w:val="Normal"/>
        <w:rPr/>
      </w:pPr>
      <w:r>
        <w:rPr/>
      </w:r>
    </w:p>
    <w:p>
      <w:pPr>
        <w:pStyle w:val="Normal"/>
        <w:rPr/>
      </w:pPr>
      <w:r>
        <w:rPr/>
        <w:t>Using the requirements that were gathered in the previous stage, the team began to think about the code we would have to write to fulfil the client’s requirements. The first approach the team employed was to make use of a design technique called Class-Responsibility-Collaboration (CRC) cards as a method of visualising and realising the application’s architecture and infrastructure.</w:t>
      </w:r>
    </w:p>
    <w:p>
      <w:pPr>
        <w:pStyle w:val="Normal"/>
        <w:rPr/>
      </w:pPr>
      <w:r>
        <w:rPr/>
        <w:t xml:space="preserve">This brainstorming method is useful for establishing the classes and data that would be necessary to develop the application before starting to code. Each </w:t>
      </w:r>
      <w:r>
        <w:rPr/>
        <w:t>class identified during requirements analysis</w:t>
      </w:r>
      <w:r>
        <w:rPr/>
        <w:t xml:space="preserve"> is written on an index card, then it’s responsibilities (i.e. the things it can do) are listed. From this we can complete-by-inference the final section, by listing the other classes that we could consider each class’ collaborator.</w:t>
      </w:r>
    </w:p>
    <w:p>
      <w:pPr>
        <w:pStyle w:val="Normal"/>
        <w:rPr/>
      </w:pPr>
      <w:r>
        <w:rPr/>
        <w:t>Other advantages of this high-level design include that it is easily communicable to the client, regardless of their technological knowledge. Being able to communicate effectively with the client at this crucial, early stage can prevent costly setbacks later in the development process. Furthermore, the CRC cards serve an additional purpose, by also providing an unambiguous, structured springboard from which the development team can begin to code the system.</w:t>
      </w:r>
    </w:p>
    <w:p>
      <w:pPr>
        <w:pStyle w:val="Normal"/>
        <w:rPr/>
      </w:pPr>
      <w:r>
        <w:rPr/>
        <w:t>The use of CRC cards uncovered design challenges that we had not foreseen until that point. Our newfound ability to more easily visualise the intricacies of interactions between various ‘objects’ within the software led to many of the assumptions listed in Appendix A.3.</w:t>
      </w:r>
    </w:p>
    <w:p>
      <w:pPr>
        <w:pStyle w:val="Normal"/>
        <w:rPr/>
      </w:pPr>
      <w:r>
        <w:rPr/>
        <w:t>The team also made use of another modelling process that is conceptually similar to CRC cards - a class diagram. The main purpose of such diagrams is to describe the architecture of the software in terms of its classes, data, and functions. Using information gathered in the requirements phase, a class diagram was created using UML (Unified Modelling Language) (Appendix A.4) which listed each class we intended to create, the data it would manipulate, and the methods contained in each class.</w:t>
      </w:r>
    </w:p>
    <w:p>
      <w:pPr>
        <w:pStyle w:val="Normal"/>
        <w:rPr/>
      </w:pPr>
      <w:r>
        <w:rP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pPr>
        <w:pStyle w:val="Normal"/>
        <w:rPr/>
      </w:pPr>
      <w:r>
        <w:rP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pPr>
        <w:pStyle w:val="Normal"/>
        <w:rPr/>
      </w:pPr>
      <w:r>
        <w:rPr/>
        <w:t>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useful to communicate booking changes to all users (observers) that have been invited to the meeting (subject).</w:t>
      </w:r>
    </w:p>
    <w:p>
      <w:pPr>
        <w:pStyle w:val="Normal"/>
        <w:rPr/>
      </w:pPr>
      <w:r>
        <w:rPr/>
        <w:t>Similar to design patterns, the team also considered various Java frameworks and common architectures. 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pPr>
        <w:pStyle w:val="Normal"/>
        <w:rPr/>
      </w:pPr>
      <w:r>
        <w:rPr/>
        <w:t xml:space="preserve">The common architecture that we would likely employ is the client/server architecture. The server controls clients’ access to the timetable and provides an avenue of easy maintenance as only a single </w:t>
      </w:r>
      <w:r>
        <w:rPr/>
        <w:t>instance</w:t>
      </w:r>
      <w:r>
        <w:rPr/>
        <w:t xml:space="preserve"> is updated by numerous client requests. Linking this architecture with a relevant framework would give us a very strong foundation from which we can customise and develop the application until all the client’s requirements are met. One example of a framework we considered was Spring. Initially introduced to us during our laboratory sessions, the spring framework was found to be especially advantageous for </w:t>
      </w:r>
      <w:r>
        <w:rPr/>
        <w:t>J</w:t>
      </w:r>
      <w:r>
        <w:rPr/>
        <w:t>ava and web application development.</w:t>
      </w:r>
    </w:p>
    <w:p>
      <w:pPr>
        <w:pStyle w:val="Normal"/>
        <w:rPr/>
      </w:pPr>
      <w:r>
        <w:rPr/>
        <w:t>By combining the advantages of the aforementioned design techniques, the team began the next phase – construction – with a solid design foundation and clear direction going forward.</w:t>
      </w:r>
    </w:p>
    <w:p>
      <w:pPr>
        <w:pStyle w:val="Normal"/>
        <w:rPr/>
      </w:pPr>
      <w:r>
        <w:rPr/>
      </w:r>
    </w:p>
    <w:p>
      <w:pPr>
        <w:pStyle w:val="Normal"/>
        <w:spacing w:lineRule="auto" w:line="240" w:before="0" w:after="0"/>
        <w:rPr/>
      </w:pPr>
      <w:r>
        <w:rPr/>
      </w:r>
      <w:r>
        <w:br w:type="page"/>
      </w:r>
    </w:p>
    <w:p>
      <w:pPr>
        <w:pStyle w:val="Heading1"/>
        <w:numPr>
          <w:ilvl w:val="0"/>
          <w:numId w:val="2"/>
        </w:numPr>
        <w:rPr/>
      </w:pPr>
      <w:r>
        <w:rPr/>
        <w:t>Construction</w:t>
      </w:r>
    </w:p>
    <w:p>
      <w:pPr>
        <w:pStyle w:val="Normal"/>
        <w:rPr/>
      </w:pPr>
      <w:r>
        <w:rPr/>
      </w:r>
    </w:p>
    <w:p>
      <w:pPr>
        <w:pStyle w:val="Normal"/>
        <w:rPr/>
      </w:pPr>
      <w:r>
        <w:rP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pPr>
        <w:pStyle w:val="Normal"/>
        <w:rPr/>
      </w:pPr>
      <w:r>
        <w:rPr/>
        <w:t xml:space="preserve">    </w:t>
      </w:r>
      <w:r>
        <w:rPr/>
        <w:t>Starting from the classes and methods identified during design, we set out method signatures and unit tests (using JUnit) to drive development. We use test-driven development like this so that we can ensure that our code meets the API specifications necessary to integrate it with other systems and code generated by other team members and, more generally, to ensure that we generate working code to begin with. These unit tests generated for development can also be used as unit tests for the specific functions for testing and maintenance.</w:t>
      </w:r>
    </w:p>
    <w:p>
      <w:pPr>
        <w:pStyle w:val="Normal"/>
        <w:rPr/>
      </w:pPr>
      <w:r>
        <w:rPr/>
        <w:t xml:space="preserve">    </w:t>
      </w:r>
      <w:r>
        <w:rPr/>
        <w:t>Another</w:t>
      </w:r>
      <w:r>
        <w:rPr/>
        <w:t xml:space="preserve"> </w:t>
      </w:r>
      <w:r>
        <w:rPr/>
        <w:t>software engineering artefact</w:t>
      </w:r>
      <w:r>
        <w:rPr/>
        <w:t xml:space="preserve"> </w:t>
      </w:r>
      <w:r>
        <w:rPr/>
        <w:t>that eases the process of integrating code from different team members is code standards. Choosing and adhering to a code style saves time and effort spent reading and working with other people's code. It also helps to prevent errors being introduced from misunderstanding how the code functions when attempting to extend it. Since the team is primarily trained in Java, for that part of the program we didn't introduce any conventions other than the standard Oracle Java conventions.</w:t>
      </w:r>
    </w:p>
    <w:p>
      <w:pPr>
        <w:pStyle w:val="Normal"/>
        <w:rPr/>
      </w:pPr>
      <w:r>
        <w:rPr/>
        <w:t xml:space="preserve">    </w:t>
      </w:r>
      <w:r>
        <w:rPr/>
        <w:t>Since the design calls for at least three different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pPr>
        <w:pStyle w:val="Normal"/>
        <w:rPr/>
      </w:pPr>
      <w:r>
        <w:rPr/>
        <w:t xml:space="preserve">    </w:t>
      </w:r>
      <w:r>
        <w:rPr/>
        <w:t>Having a functional piece of software, even if only to demonstrate features in a rudimentary form,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pPr>
        <w:pStyle w:val="Normal"/>
        <w:rPr/>
      </w:pPr>
      <w:r>
        <w:rPr/>
        <w:t>By creating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particularly for student teams).</w:t>
      </w:r>
    </w:p>
    <w:p>
      <w:pPr>
        <w:pStyle w:val="Normal"/>
        <w:rPr/>
      </w:pPr>
      <w:r>
        <w:rPr/>
        <w:t xml:space="preserve">    </w:t>
      </w:r>
      <w:r>
        <w:rPr/>
        <w:t>Heroku deployments come with a small Postgresql database, so the initial prototypes of the application would be set up using this kind of database. Postgresql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pPr>
        <w:pStyle w:val="Normal"/>
        <w:rPr/>
      </w:pPr>
      <w:r>
        <w:rPr/>
      </w:r>
    </w:p>
    <w:p>
      <w:pPr>
        <w:pStyle w:val="Heading1"/>
        <w:numPr>
          <w:ilvl w:val="0"/>
          <w:numId w:val="2"/>
        </w:numPr>
        <w:rPr/>
      </w:pPr>
      <w:r>
        <w:rPr/>
        <w:t>Testing</w:t>
      </w:r>
    </w:p>
    <w:p>
      <w:pPr>
        <w:pStyle w:val="Normal"/>
        <w:rPr/>
      </w:pPr>
      <w:r>
        <w:rPr/>
      </w:r>
    </w:p>
    <w:p>
      <w:pPr>
        <w:pStyle w:val="Normal"/>
        <w:rPr/>
      </w:pPr>
      <w:r>
        <w:rP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pPr>
        <w:pStyle w:val="Normal"/>
        <w:rPr/>
      </w:pPr>
      <w:r>
        <w:rP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p>
    <w:p>
      <w:pPr>
        <w:pStyle w:val="Heading2"/>
        <w:numPr>
          <w:ilvl w:val="1"/>
          <w:numId w:val="2"/>
        </w:numPr>
        <w:rPr/>
      </w:pPr>
      <w:r>
        <w:rPr/>
        <w:t xml:space="preserve"> </w:t>
      </w:r>
      <w:r>
        <w:rPr/>
        <w:t>Verification</w:t>
      </w:r>
    </w:p>
    <w:p>
      <w:pPr>
        <w:pStyle w:val="Normal"/>
        <w:rPr/>
      </w:pPr>
      <w:r>
        <w:rPr/>
      </w:r>
    </w:p>
    <w:p>
      <w:pPr>
        <w:pStyle w:val="Normal"/>
        <w:spacing w:before="0" w:after="160"/>
        <w:contextualSpacing/>
        <w:rPr/>
      </w:pPr>
      <w:r>
        <w:rPr/>
        <w: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t>
      </w:r>
    </w:p>
    <w:p>
      <w:pPr>
        <w:pStyle w:val="Heading2"/>
        <w:numPr>
          <w:ilvl w:val="1"/>
          <w:numId w:val="2"/>
        </w:numPr>
        <w:rPr/>
      </w:pPr>
      <w:r>
        <w:rPr/>
        <w:t>Unit testing with JUnit5 in Eclipse IDE- Justification:</w:t>
      </w:r>
    </w:p>
    <w:p>
      <w:pPr>
        <w:pStyle w:val="Normal"/>
        <w:spacing w:before="0" w:after="160"/>
        <w:contextualSpacing/>
        <w:rPr/>
      </w:pPr>
      <w:r>
        <w:rPr/>
      </w:r>
    </w:p>
    <w:p>
      <w:pPr>
        <w:pStyle w:val="Normal"/>
        <w:rPr/>
      </w:pPr>
      <w:r>
        <w:rPr/>
        <w:t>The testing conducted on the system focused the unit testing and the acceptance testing levels this is because the team was interested in testing and finding out how individual components of the system responds to the specifications given through the requirement. With User Acceptance testing, the developers have the chance to observe the system been tested by the actual users. This provides a reliable user feedback that in effect improves the iterative process of development.</w:t>
      </w:r>
    </w:p>
    <w:p>
      <w:pPr>
        <w:pStyle w:val="Normal"/>
        <w:rPr/>
      </w:pPr>
      <w:r>
        <w:rPr/>
        <w:t>Also, JUnit and Eclipse are been used because the development platform for this project is in the Java programming language. JUnit 5 provides advanced unit testing functionality and provides capabilities and also integrates seamlessly with other external frameworks and makes some useful functionalities available such mock classes and mock objects through Mocki</w:t>
      </w:r>
      <w:r>
        <w:rPr/>
        <w:t>t</w:t>
      </w:r>
      <w:r>
        <w:rPr/>
        <w:t>o and automation through Selenium.</w:t>
      </w:r>
    </w:p>
    <w:p>
      <w:pPr>
        <w:pStyle w:val="Normal"/>
        <w:spacing w:before="0" w:after="160"/>
        <w:contextualSpacing/>
        <w:rPr/>
      </w:pPr>
      <w:r>
        <w:rPr/>
        <w:t>By undertaking unit testing on individual components of the system, the team performed a dynamic evaluation of the system under test (SUT),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p>
    <w:p>
      <w:pPr>
        <w:pStyle w:val="Normal"/>
        <w:spacing w:before="0" w:after="160"/>
        <w:contextualSpacing/>
        <w:rPr/>
      </w:pPr>
      <w:r>
        <w:rPr/>
        <w:t>The team implemented Junit test in Eclipse. Eclipse provides a beta support for JUnit 5 making it possible to run JUnit Jupiter tests, through the assert and fail call methods, directly in Eclipse. With Junit Jupiter several assertion and assumption methods are available that makes it easier for the team to view all test failures in a comparison dialogue in Eclipse. JUnit5 made it possible to implement advance testing features such as the parametrized testing. This allowed a single test method to be tested many times using different parameters.</w:t>
      </w:r>
    </w:p>
    <w:p>
      <w:pPr>
        <w:pStyle w:val="Normal"/>
        <w:spacing w:before="0" w:after="160"/>
        <w:contextualSpacing/>
        <w:rPr/>
      </w:pPr>
      <w:r>
        <w:rPr/>
      </w:r>
    </w:p>
    <w:p>
      <w:pPr>
        <w:pStyle w:val="Normal"/>
        <w:spacing w:before="0" w:after="160"/>
        <w:contextualSpacing/>
        <w:rPr/>
      </w:pPr>
      <w:r>
        <w:rPr/>
        <w:t>Parameterized testing with JUnit 5 required certain dependencies such as, the junit-jupiter-params artefact to be imported in Eclipse which is similar to other forms of testing except that a paramet</w:t>
      </w:r>
      <w:r>
        <w:rPr/>
        <w:t>e</w:t>
      </w:r>
      <w:r>
        <w:rPr/>
        <w:t>rized annotation is added. On writing parameterized tests the team passed an input value and an expected value as well as computing the actual results using the inputs. Assert methods such assertTrue and assertEquals methods asserts the actual value with the expected value.</w:t>
      </w:r>
    </w:p>
    <w:p>
      <w:pPr>
        <w:pStyle w:val="Normal"/>
        <w:spacing w:before="0" w:after="160"/>
        <w:contextualSpacing/>
        <w:rPr/>
      </w:pPr>
      <w:r>
        <w:rPr/>
        <w:t>Testing for exceptions with JUnit 5, the team used the assertThrows method. This methods returns an exceptions when the supplied executable throws an exception that relates to the expected data type.</w:t>
      </w:r>
    </w:p>
    <w:p>
      <w:pPr>
        <w:pStyle w:val="Heading2"/>
        <w:numPr>
          <w:ilvl w:val="1"/>
          <w:numId w:val="2"/>
        </w:numPr>
        <w:rPr/>
      </w:pPr>
      <w:r>
        <w:rPr/>
        <w:t>Mockito Mock framework with JUnit5</w:t>
      </w:r>
    </w:p>
    <w:p>
      <w:pPr>
        <w:pStyle w:val="Normal"/>
        <w:spacing w:before="0" w:after="160"/>
        <w:contextualSpacing/>
        <w:rPr/>
      </w:pPr>
      <w:r>
        <w:rPr/>
      </w:r>
    </w:p>
    <w:p>
      <w:pPr>
        <w:pStyle w:val="Normal"/>
        <w:spacing w:before="0" w:after="160"/>
        <w:contextualSpacing/>
        <w:rPr/>
      </w:pPr>
      <w:r>
        <w:rPr/>
        <w:t>The extension model available in JUnit 5 allowed the team to extend the features inherent in JUnit to other external frameworks that provides specific testing functions. One of such frameworks that proved useful in testing classes that had ra</w:t>
      </w:r>
      <w:r>
        <w:rPr/>
        <w:t>n</w:t>
      </w:r>
      <w:r>
        <w:rPr/>
        <w:t>domise functionalities is by implementing the mock class through Mockito.</w:t>
      </w:r>
    </w:p>
    <w:p>
      <w:pPr>
        <w:pStyle w:val="Normal"/>
        <w:spacing w:before="0" w:after="160"/>
        <w:contextualSpacing/>
        <w:rPr/>
      </w:pPr>
      <w:r>
        <w:rPr/>
        <w:t>By using Mockito, the team created mock classes and mock objects that isolated the system we are testing and made sure that the unit test been performed were really targeting and focused on the system under test (SUT). Mock objects were programme</w:t>
      </w:r>
      <w:r>
        <w:rPr/>
        <w:t>d</w:t>
      </w:r>
      <w:r>
        <w:rPr/>
        <w:t xml:space="preserve"> according to the expected values of the unit test and hence, returned specific values when the methods were called.</w:t>
      </w:r>
    </w:p>
    <w:p>
      <w:pPr>
        <w:pStyle w:val="Normal"/>
        <w:spacing w:before="0" w:after="160"/>
        <w:contextualSpacing/>
        <w:rPr/>
      </w:pPr>
      <w:r>
        <w:rPr/>
        <w:t xml:space="preserve">To unit test a component of our system, such as the UserLogin, the annotation @InjectMocks is used to bring up the system under test (SUT) to the unit test then the system is mocked using the annotation @Mock.  </w:t>
      </w:r>
    </w:p>
    <w:p>
      <w:pPr>
        <w:pStyle w:val="Normal"/>
        <w:spacing w:before="0" w:after="160"/>
        <w:contextualSpacing/>
        <w:rPr/>
      </w:pPr>
      <w:r>
        <w:rPr/>
        <w:t xml:space="preserve">The mock class contained three test methods; one verifies the answer of the system under test when a correct input is received, another verifies the opposite, </w:t>
      </w:r>
      <w:r>
        <w:rPr/>
        <w:t>a</w:t>
      </w:r>
      <w:r>
        <w:rPr/>
        <w:t>nd the third test is concerned with verifying an error with the system. Also, since the system restricts a user who is already logged in to attempt to log in again, a test, that verifies a login exception that is raised when the same user tries to login twice, is implemented.</w:t>
      </w:r>
    </w:p>
    <w:p>
      <w:pPr>
        <w:pStyle w:val="Normal"/>
        <w:spacing w:before="0" w:after="160"/>
        <w:contextualSpacing/>
        <w:rPr/>
      </w:pPr>
      <w:r>
        <w:rPr/>
      </w:r>
    </w:p>
    <w:p>
      <w:pPr>
        <w:pStyle w:val="Heading2"/>
        <w:numPr>
          <w:ilvl w:val="1"/>
          <w:numId w:val="2"/>
        </w:numPr>
        <w:rPr/>
      </w:pPr>
      <w:r>
        <w:rPr/>
        <w:t xml:space="preserve"> </w:t>
      </w:r>
      <w:r>
        <w:rPr/>
        <w:t>Validation</w:t>
      </w:r>
    </w:p>
    <w:p>
      <w:pPr>
        <w:pStyle w:val="Normal"/>
        <w:spacing w:before="0" w:after="160"/>
        <w:contextualSpacing/>
        <w:rPr/>
      </w:pPr>
      <w:r>
        <w:rPr/>
      </w:r>
    </w:p>
    <w:p>
      <w:pPr>
        <w:pStyle w:val="Normal"/>
        <w:spacing w:before="0" w:after="160"/>
        <w:contextualSpacing/>
        <w:rPr/>
      </w:pPr>
      <w:r>
        <w:rPr/>
        <w:t>In ensuring that the right application or product is develop, and that it meets the requirements that have been specified by the users, the team employed validation techniques that guided the stages involved in the software development process. An example of such techniques employed is the User Acceptance Testing (UAT) which is a form of user testing approach base on input and/or advice provided by the users for the testing process.</w:t>
      </w:r>
    </w:p>
    <w:p>
      <w:pPr>
        <w:pStyle w:val="Normal"/>
        <w:spacing w:before="0" w:after="160"/>
        <w:contextualSpacing/>
        <w:rPr/>
      </w:pPr>
      <w:r>
        <w:rPr/>
        <w:t>Tools such as Selenium, that automates how the product will be used by the users was use in conducting user testing on the product.</w:t>
      </w:r>
    </w:p>
    <w:p>
      <w:pPr>
        <w:pStyle w:val="Heading2"/>
        <w:numPr>
          <w:ilvl w:val="1"/>
          <w:numId w:val="2"/>
        </w:numPr>
        <w:rPr/>
      </w:pPr>
      <w:r>
        <w:rPr/>
        <w:t xml:space="preserve"> </w:t>
      </w:r>
      <w:r>
        <w:rPr/>
        <w:t>User Acceptance Testing</w:t>
      </w:r>
    </w:p>
    <w:p>
      <w:pPr>
        <w:pStyle w:val="Normal"/>
        <w:rPr/>
      </w:pPr>
      <w:r>
        <w:rPr/>
      </w:r>
    </w:p>
    <w:p>
      <w:pPr>
        <w:pStyle w:val="Normal"/>
        <w:spacing w:before="0" w:after="160"/>
        <w:contextualSpacing/>
        <w:rPr/>
      </w:pPr>
      <w:r>
        <w:rPr/>
        <w:t>By providing a detailed and readable description of the functionalities of the system, the team conducted a high-level test among non-technical users. This testing happens at the last stage of the development process until the product is released. Users test each functionality of the product and determine if the functionality satisf</w:t>
      </w:r>
      <w:r>
        <w:rPr/>
        <w:t>ies</w:t>
      </w:r>
      <w:r>
        <w:rPr/>
        <w:t xml:space="preserve"> the requirements.</w:t>
      </w:r>
    </w:p>
    <w:p>
      <w:pPr>
        <w:pStyle w:val="Normal"/>
        <w:spacing w:before="0" w:after="160"/>
        <w:contextualSpacing/>
        <w:rPr/>
      </w:pPr>
      <w:del w:id="2" w:author="Unknown Author" w:date="2020-04-01T21:00:46Z">
        <w:r>
          <w:rPr/>
        </w:r>
      </w:del>
    </w:p>
    <w:p>
      <w:pPr>
        <w:pStyle w:val="Normal"/>
        <w:spacing w:before="0" w:after="160"/>
        <w:contextualSpacing/>
        <w:rPr/>
      </w:pPr>
      <w:r>
        <w:rPr/>
      </w:r>
    </w:p>
    <w:p>
      <w:pPr>
        <w:pStyle w:val="Normal"/>
        <w:spacing w:before="0" w:after="160"/>
        <w:contextualSpacing/>
        <w:rPr/>
      </w:pPr>
      <w:r>
        <w:rPr/>
      </w:r>
    </w:p>
    <w:p>
      <w:pPr>
        <w:pStyle w:val="Normal"/>
        <w:spacing w:before="0" w:after="160"/>
        <w:contextualSpacing/>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pPr>
      <w:r>
        <w:rPr/>
      </w:r>
      <w:r>
        <w:br w:type="page"/>
      </w:r>
    </w:p>
    <w:p>
      <w:pPr>
        <w:pStyle w:val="Heading1"/>
        <w:numPr>
          <w:ilvl w:val="0"/>
          <w:numId w:val="2"/>
        </w:numPr>
        <w:rPr/>
      </w:pPr>
      <w:r>
        <w:rPr/>
        <w:t>Methodologies and Tools for the Software Development Life-cycle</w:t>
      </w:r>
    </w:p>
    <w:p>
      <w:pPr>
        <w:pStyle w:val="Normal"/>
        <w:spacing w:before="240" w:after="160"/>
        <w:rPr/>
      </w:pPr>
      <w:r>
        <w:rPr/>
        <w:t>The plan for approaching the development life</w:t>
      </w:r>
      <w:ins w:id="4" w:author="Unknown Author" w:date="2020-04-01T21:00:54Z">
        <w:r>
          <w:rPr/>
          <w:t>-</w:t>
        </w:r>
      </w:ins>
      <w:r>
        <w:rPr/>
        <w:t xml:space="preserv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pPr>
        <w:pStyle w:val="Heading2"/>
        <w:numPr>
          <w:ilvl w:val="1"/>
          <w:numId w:val="2"/>
        </w:numPr>
        <w:spacing w:before="240" w:after="160"/>
        <w:ind w:left="1134" w:hanging="708"/>
        <w:jc w:val="both"/>
        <w:rPr/>
      </w:pPr>
      <w:r>
        <w:rPr/>
        <w:t xml:space="preserve"> </w:t>
      </w:r>
      <w:r>
        <w:rPr/>
        <w:t>Scrum Justification</w:t>
      </w:r>
    </w:p>
    <w:p>
      <w:pPr>
        <w:pStyle w:val="Normal"/>
        <w:spacing w:before="240" w:after="160"/>
        <w:jc w:val="both"/>
        <w:rPr/>
      </w:pPr>
      <w:r>
        <w:rPr/>
        <w:t xml:space="preserve">As aforementioned in the Requirements Capture section, and as shown in Appendix </w:t>
      </w:r>
      <w:r>
        <w:rPr/>
        <w:fldChar w:fldCharType="begin"/>
      </w:r>
      <w:r>
        <w:rPr/>
        <w:instrText> REF _Ref36303638 \r \h </w:instrText>
      </w:r>
      <w:r>
        <w:rPr/>
        <w:fldChar w:fldCharType="separate"/>
      </w:r>
      <w:r>
        <w:rPr/>
        <w:t>A.1.</w:t>
      </w:r>
      <w:r>
        <w:rPr/>
        <w:fldChar w:fldCharType="end"/>
      </w:r>
      <w:r>
        <w:rP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pPr>
        <w:pStyle w:val="Normal"/>
        <w:spacing w:before="240" w:after="160"/>
        <w:jc w:val="both"/>
        <w:rPr/>
      </w:pPr>
      <w:r>
        <w:rP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pPr>
        <w:pStyle w:val="Normal"/>
        <w:spacing w:before="240" w:after="160"/>
        <w:jc w:val="both"/>
        <w:rPr/>
      </w:pPr>
      <w:r>
        <w:rP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pPr>
        <w:pStyle w:val="Normal"/>
        <w:rPr/>
      </w:pPr>
      <w:r>
        <w:rPr/>
        <w:t>The development team for this project has identified the following benefits to adopting Scrum in particular:</w:t>
      </w:r>
    </w:p>
    <w:p>
      <w:pPr>
        <w:pStyle w:val="ListParagraph"/>
        <w:numPr>
          <w:ilvl w:val="0"/>
          <w:numId w:val="5"/>
        </w:numPr>
        <w:rPr/>
      </w:pPr>
      <w:r>
        <w:rPr/>
        <w:t xml:space="preserve">The Product Owner (ideally the client in this case) would be able to direct the requirements of the project on a regular basis and maintain the prioritisation of the product backlog, rather than simply giving the development team a list of ideals. </w:t>
      </w:r>
    </w:p>
    <w:p>
      <w:pPr>
        <w:pStyle w:val="ListParagraph"/>
        <w:numPr>
          <w:ilvl w:val="0"/>
          <w:numId w:val="5"/>
        </w:numPr>
        <w:rPr/>
      </w:pPr>
      <w:r>
        <w:rPr/>
        <w:t>Distractions are eliminated by paying close attention to the user stories in the product backlog</w:t>
      </w:r>
    </w:p>
    <w:p>
      <w:pPr>
        <w:pStyle w:val="ListParagraph"/>
        <w:numPr>
          <w:ilvl w:val="0"/>
          <w:numId w:val="5"/>
        </w:numPr>
        <w:rPr/>
      </w:pPr>
      <w:r>
        <w:rPr/>
        <w:t>Continuous communication between team members at the daily stand-up progress meetings</w:t>
      </w:r>
    </w:p>
    <w:p>
      <w:pPr>
        <w:pStyle w:val="ListParagraph"/>
        <w:numPr>
          <w:ilvl w:val="0"/>
          <w:numId w:val="5"/>
        </w:numPr>
        <w:rPr/>
      </w:pPr>
      <w:r>
        <w:rPr/>
        <w:t>The software project lends itself well to an iterative approach – i.e. we are not wasting money on throwaway prototypes (e.g. building a rocket)</w:t>
      </w:r>
    </w:p>
    <w:p>
      <w:pPr>
        <w:pStyle w:val="Heading2"/>
        <w:numPr>
          <w:ilvl w:val="1"/>
          <w:numId w:val="2"/>
        </w:numPr>
        <w:spacing w:before="240" w:after="160"/>
        <w:ind w:left="1134" w:hanging="708"/>
        <w:jc w:val="both"/>
        <w:rPr/>
      </w:pPr>
      <w:r>
        <w:rPr/>
        <w:t>Scrum Implementation Overview</w:t>
      </w:r>
    </w:p>
    <w:p>
      <w:pPr>
        <w:pStyle w:val="Normal"/>
        <w:spacing w:before="240" w:after="160"/>
        <w:rPr/>
      </w:pPr>
      <w:r>
        <w:rPr/>
        <w:drawing>
          <wp:inline distT="0" distB="3810" distL="0" distR="8890">
            <wp:extent cx="5840095" cy="254889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3"/>
                    <a:stretch>
                      <a:fillRect/>
                    </a:stretch>
                  </pic:blipFill>
                  <pic:spPr bwMode="auto">
                    <a:xfrm>
                      <a:off x="0" y="0"/>
                      <a:ext cx="5840095" cy="2548890"/>
                    </a:xfrm>
                    <a:prstGeom prst="rect">
                      <a:avLst/>
                    </a:prstGeom>
                  </pic:spPr>
                </pic:pic>
              </a:graphicData>
            </a:graphic>
          </wp:inline>
        </w:drawing>
      </w:r>
    </w:p>
    <w:p>
      <w:pPr>
        <w:pStyle w:val="Normal"/>
        <w:rPr>
          <w:b/>
          <w:b/>
          <w:bCs/>
        </w:rPr>
      </w:pPr>
      <w:r>
        <w:rPr>
          <w:b/>
          <w:bCs/>
        </w:rPr>
        <w:t>Figure 6.1 – Proposed Implementation for the Development Life</w:t>
      </w:r>
      <w:ins w:id="5" w:author="Unknown Author" w:date="2020-04-01T21:01:03Z">
        <w:r>
          <w:rPr>
            <w:b/>
            <w:bCs/>
          </w:rPr>
          <w:t>-</w:t>
        </w:r>
      </w:ins>
      <w:r>
        <w:rPr>
          <w:b/>
          <w:bCs/>
        </w:rPr>
        <w:t>cycle</w:t>
      </w:r>
    </w:p>
    <w:p>
      <w:pPr>
        <w:pStyle w:val="Normal"/>
        <w:jc w:val="both"/>
        <w:rPr/>
      </w:pPr>
      <w:r>
        <w:rPr/>
        <w:t xml:space="preserve">The requirements document in Appendix </w:t>
      </w:r>
      <w:r>
        <w:rPr/>
        <w:fldChar w:fldCharType="begin"/>
      </w:r>
      <w:r>
        <w:rPr/>
        <w:instrText> REF _Ref36303638 \r \h </w:instrText>
      </w:r>
      <w:r>
        <w:rPr/>
        <w:fldChar w:fldCharType="separate"/>
      </w:r>
      <w:r>
        <w:rPr/>
        <w:t>A.1.</w:t>
      </w:r>
      <w:r>
        <w:rPr/>
        <w:fldChar w:fldCharType="end"/>
      </w:r>
      <w:r>
        <w:rPr/>
        <w:t xml:space="preserve"> forms the basis for the Product Backlog of user requirements, which we would invite the client to maintain as a live document to ensure the end product meets the clients needs and objectives. </w:t>
      </w:r>
    </w:p>
    <w:p>
      <w:pPr>
        <w:pStyle w:val="Normal"/>
        <w:jc w:val="both"/>
        <w:rPr/>
      </w:pPr>
      <w:r>
        <w:rPr/>
        <w:t xml:space="preserve">Following the construction of the Product Backlog, we would intend to hold sprints over a two-week period, with a sprint planning/review meeting at the end of each sprint with an open invitation to the client to be updated on progress. </w:t>
      </w:r>
    </w:p>
    <w:p>
      <w:pPr>
        <w:pStyle w:val="Normal"/>
        <w:jc w:val="both"/>
        <w:rPr/>
      </w:pPr>
      <w:r>
        <w:rP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pPr>
        <w:pStyle w:val="Normal"/>
        <w:jc w:val="both"/>
        <w:rPr/>
      </w:pPr>
      <w:r>
        <w:rPr/>
        <w:t xml:space="preserve">To meet the scheduling requirements of the team members, and considering the current COVID-19 situation in the UK, the tracking of sprints shall be done exclusively online using GitHub as the project control room. 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pPr>
        <w:pStyle w:val="Normal"/>
        <w:jc w:val="both"/>
        <w:rPr/>
      </w:pPr>
      <w:r>
        <w:rPr/>
        <w:t xml:space="preserve">In addition to the project management boards on GitHub – a lean Risk Register shall be maintained considering any project risks and a lean minute taken of every project meeting. </w:t>
      </w:r>
    </w:p>
    <w:p>
      <w:pPr>
        <w:pStyle w:val="Normal"/>
        <w:spacing w:before="240" w:after="160"/>
        <w:rPr/>
      </w:pPr>
      <w:r>
        <w:rPr/>
        <w:drawing>
          <wp:inline distT="0" distB="3810" distL="0" distR="2540">
            <wp:extent cx="5731510" cy="228219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5731510" cy="2282190"/>
                    </a:xfrm>
                    <a:prstGeom prst="rect">
                      <a:avLst/>
                    </a:prstGeom>
                  </pic:spPr>
                </pic:pic>
              </a:graphicData>
            </a:graphic>
          </wp:inline>
        </w:drawing>
      </w:r>
    </w:p>
    <w:p>
      <w:pPr>
        <w:pStyle w:val="Normal"/>
        <w:spacing w:before="240" w:after="160"/>
        <w:rPr>
          <w:b/>
          <w:b/>
          <w:bCs/>
        </w:rPr>
      </w:pPr>
      <w:r>
        <w:rPr>
          <w:b/>
          <w:bCs/>
        </w:rPr>
        <w:t>Figure 6.2 – Central Planning Area for Project Sprints on GitHub</w:t>
      </w:r>
    </w:p>
    <w:p>
      <w:pPr>
        <w:pStyle w:val="Heading1"/>
        <w:numPr>
          <w:ilvl w:val="0"/>
          <w:numId w:val="2"/>
        </w:numPr>
        <w:rPr/>
      </w:pPr>
      <w:r>
        <w:rPr/>
        <w:t>Concluding Remarks</w:t>
      </w:r>
    </w:p>
    <w:p>
      <w:pPr>
        <w:pStyle w:val="Normal"/>
        <w:rPr/>
      </w:pPr>
      <w:r>
        <w:rPr/>
      </w:r>
    </w:p>
    <w:p>
      <w:pPr>
        <w:pStyle w:val="Normal"/>
        <w:rPr/>
      </w:pPr>
      <w:r>
        <w:rPr/>
        <w:t>This concludes the report on the methods and systems used for this software engineering project. In summary, the project was an applied example of Agile development methodology using freely-accessible tools to deliver an integrated product system out of reusable and replaceable software components.</w:t>
      </w:r>
    </w:p>
    <w:p>
      <w:pPr>
        <w:pStyle w:val="Normal"/>
        <w:rPr/>
      </w:pPr>
      <w:r>
        <w:rPr/>
      </w:r>
    </w:p>
    <w:p>
      <w:pPr>
        <w:pStyle w:val="Normal"/>
        <w:rPr/>
      </w:pPr>
      <w:r>
        <w:rPr/>
      </w:r>
      <w:r>
        <w:br w:type="page"/>
      </w:r>
    </w:p>
    <w:p>
      <w:pPr>
        <w:pStyle w:val="Heading1"/>
        <w:numPr>
          <w:ilvl w:val="0"/>
          <w:numId w:val="3"/>
        </w:numPr>
        <w:rPr/>
      </w:pPr>
      <w:r>
        <w:rPr/>
        <w:t>Appendices</w:t>
      </w:r>
    </w:p>
    <w:p>
      <w:pPr>
        <w:pStyle w:val="Heading2"/>
        <w:numPr>
          <w:ilvl w:val="0"/>
          <w:numId w:val="4"/>
        </w:numPr>
        <w:rPr/>
      </w:pPr>
      <w:bookmarkStart w:id="0" w:name="_Ref36303638"/>
      <w:bookmarkStart w:id="1" w:name="_Ref35610326"/>
      <w:r>
        <w:rPr/>
        <w:t xml:space="preserve">Client </w:t>
      </w:r>
      <w:bookmarkEnd w:id="1"/>
      <w:r>
        <w:rPr/>
        <w:t>User Requirements Specification</w:t>
      </w:r>
      <w:bookmarkEnd w:id="0"/>
    </w:p>
    <w:p>
      <w:pPr>
        <w:pStyle w:val="Heading1"/>
        <w:rPr/>
      </w:pPr>
      <w:r>
        <w:rPr/>
        <w:drawing>
          <wp:inline distT="0" distB="0" distL="0" distR="0">
            <wp:extent cx="5731510" cy="339026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5731510" cy="3390265"/>
                    </a:xfrm>
                    <a:prstGeom prst="rect">
                      <a:avLst/>
                    </a:prstGeom>
                  </pic:spPr>
                </pic:pic>
              </a:graphicData>
            </a:graphic>
          </wp:inline>
        </w:drawing>
      </w:r>
    </w:p>
    <w:p>
      <w:pPr>
        <w:pStyle w:val="Normal"/>
        <w:rPr/>
      </w:pPr>
      <w:r>
        <w:rPr/>
      </w:r>
      <w:r>
        <w:br w:type="page"/>
      </w:r>
    </w:p>
    <w:p>
      <w:pPr>
        <w:pStyle w:val="Heading2"/>
        <w:numPr>
          <w:ilvl w:val="0"/>
          <w:numId w:val="3"/>
        </w:numPr>
        <w:rPr/>
      </w:pPr>
      <w:bookmarkStart w:id="2" w:name="_Ref35610451"/>
      <w:r>
        <w:rPr/>
        <w:t>Project Requirements List</w:t>
      </w:r>
      <w:bookmarkEnd w:id="2"/>
    </w:p>
    <w:p>
      <w:pPr>
        <w:pStyle w:val="Normal"/>
        <w:spacing w:before="240" w:after="160"/>
        <w:rPr/>
      </w:pPr>
      <w:r>
        <w:rPr/>
        <w:t>1. As a 'user', I need to 'log in', so that 'I am given appropriate information from the system.'</w:t>
      </w:r>
    </w:p>
    <w:p>
      <w:pPr>
        <w:pStyle w:val="Normal"/>
        <w:spacing w:before="240" w:after="160"/>
        <w:rPr/>
      </w:pPr>
      <w:r>
        <w:rPr/>
        <w:t>2. As a 'user', I need 'to be restricted to my own projects/tasks' so that I cannot interfere with irrelevant projects/tasks</w:t>
      </w:r>
    </w:p>
    <w:p>
      <w:pPr>
        <w:pStyle w:val="Normal"/>
        <w:spacing w:before="240" w:after="160"/>
        <w:rPr/>
      </w:pPr>
      <w:r>
        <w:rPr/>
        <w:t>3. As an 'administrator', I need to make new tasks/projects, so that users can book time against them.</w:t>
      </w:r>
    </w:p>
    <w:p>
      <w:pPr>
        <w:pStyle w:val="Normal"/>
        <w:spacing w:before="240" w:after="160"/>
        <w:rPr/>
      </w:pPr>
      <w:r>
        <w:rPr/>
        <w:t>4. As an administrator, I need elevated system privileges, so that I can administer the system.</w:t>
      </w:r>
    </w:p>
    <w:p>
      <w:pPr>
        <w:pStyle w:val="Normal"/>
        <w:spacing w:before="240" w:after="160"/>
        <w:rPr/>
      </w:pPr>
      <w:r>
        <w:rPr/>
        <w:t>5. As an administrator, I need to assign users to projects, so that the users have access/can use the system</w:t>
      </w:r>
    </w:p>
    <w:p>
      <w:pPr>
        <w:pStyle w:val="Normal"/>
        <w:spacing w:before="240" w:after="160"/>
        <w:rPr/>
      </w:pPr>
      <w:r>
        <w:rPr/>
        <w:t>6. As an administrator, I need projects to be composed of tasks, so that tasks can be easily organised and users can be assigned more flexibly.</w:t>
      </w:r>
    </w:p>
    <w:p>
      <w:pPr>
        <w:pStyle w:val="Normal"/>
        <w:spacing w:before="240" w:after="160"/>
        <w:rPr/>
      </w:pPr>
      <w:r>
        <w:rPr/>
        <w:t>7. As an administrator, I need the ability to assign users to specific tasks within a project, so that I can have control over what users may book time towards.</w:t>
      </w:r>
    </w:p>
    <w:p>
      <w:pPr>
        <w:pStyle w:val="Normal"/>
        <w:spacing w:before="240" w:after="160"/>
        <w:rPr/>
      </w:pPr>
      <w:r>
        <w:rPr/>
        <w:t>8. As a 'user', I need to submit project_code, task_code, time details &amp; comments when booking time against a task. So that my work can be accurately tracked.</w:t>
      </w:r>
    </w:p>
    <w:p>
      <w:pPr>
        <w:pStyle w:val="Normal"/>
        <w:spacing w:before="240" w:after="160"/>
        <w:rPr/>
      </w:pPr>
      <w:r>
        <w:rPr/>
        <w:t>9. As a user, I need to be locked to one task at a time, so that there can be no time conflicts between tasks.</w:t>
      </w:r>
    </w:p>
    <w:p>
      <w:pPr>
        <w:pStyle w:val="Normal"/>
        <w:spacing w:before="240" w:after="160"/>
        <w:rPr/>
      </w:pPr>
      <w:r>
        <w:rPr/>
        <w:t>10. As a 'user', I need to be able to edit/recover/reset my account details, so that I am not prevented from logging in.</w:t>
      </w:r>
    </w:p>
    <w:p>
      <w:pPr>
        <w:pStyle w:val="Normal"/>
        <w:spacing w:before="240" w:after="160"/>
        <w:rPr/>
      </w:pPr>
      <w:r>
        <w:rPr/>
        <w:t>11. As an 'administrator', I need to be able to delete user accounts, so that old users can be removed from the system.</w:t>
      </w:r>
    </w:p>
    <w:p>
      <w:pPr>
        <w:pStyle w:val="Normal"/>
        <w:rPr/>
      </w:pPr>
      <w:r>
        <w:rPr/>
      </w:r>
      <w:r>
        <w:br w:type="page"/>
      </w:r>
    </w:p>
    <w:p>
      <w:pPr>
        <w:pStyle w:val="Heading2"/>
        <w:numPr>
          <w:ilvl w:val="0"/>
          <w:numId w:val="3"/>
        </w:numPr>
        <w:rPr/>
      </w:pPr>
      <w:bookmarkStart w:id="3" w:name="_Ref35610528"/>
      <w:r>
        <w:rPr/>
        <w:t>Project Assumptions List</w:t>
      </w:r>
      <w:bookmarkEnd w:id="3"/>
    </w:p>
    <w:p>
      <w:pPr>
        <w:pStyle w:val="Normal"/>
        <w:spacing w:before="240" w:after="160"/>
        <w:rPr/>
      </w:pPr>
      <w:r>
        <w:rPr/>
        <w:t>1. An admin can create projects and tasks - a regular user (time booker) cannot.</w:t>
      </w:r>
    </w:p>
    <w:p>
      <w:pPr>
        <w:pStyle w:val="Normal"/>
        <w:spacing w:before="240" w:after="160"/>
        <w:rPr/>
      </w:pPr>
      <w:r>
        <w:rPr/>
        <w:t>2. A task code is a sub-code of a project code.</w:t>
      </w:r>
    </w:p>
    <w:p>
      <w:pPr>
        <w:pStyle w:val="Normal"/>
        <w:spacing w:before="240" w:after="160"/>
        <w:rPr/>
      </w:pPr>
      <w:r>
        <w:rPr/>
        <w:t>3. A time booker can be assigned to entire projects or specific task codes within a project.</w:t>
      </w:r>
    </w:p>
    <w:p>
      <w:pPr>
        <w:pStyle w:val="Normal"/>
        <w:spacing w:before="240" w:after="160"/>
        <w:rPr/>
      </w:pPr>
      <w:r>
        <w:rPr/>
        <w:t>4. Admins are also time bookers.</w:t>
      </w:r>
    </w:p>
    <w:p>
      <w:pPr>
        <w:pStyle w:val="Normal"/>
        <w:spacing w:before="240" w:after="160"/>
        <w:rPr/>
      </w:pPr>
      <w:r>
        <w:rPr/>
        <w:t>5. A time booker cannot book time which conflicts with another of their time bookings (booking the same time twice).</w:t>
      </w:r>
    </w:p>
    <w:p>
      <w:pPr>
        <w:pStyle w:val="Normal"/>
        <w:spacing w:before="240" w:after="160"/>
        <w:rPr/>
      </w:pPr>
      <w:r>
        <w:rPr/>
        <w:t>6. An administrator has administrative access to all projects and time bookings - not a subset of projects which they administrate.</w:t>
      </w:r>
    </w:p>
    <w:p>
      <w:pPr>
        <w:pStyle w:val="Normal"/>
        <w:spacing w:before="240" w:after="160"/>
        <w:rPr/>
      </w:pPr>
      <w:r>
        <w:rPr/>
        <w:t>7. If the application is disconnected within the mobile version, how should login authentication work without a connection to the server?</w:t>
      </w:r>
    </w:p>
    <w:p>
      <w:pPr>
        <w:pStyle w:val="Normal"/>
        <w:spacing w:before="240" w:after="160"/>
        <w:rPr/>
      </w:pPr>
      <w:r>
        <w:rPr/>
        <w:t>8. An administrator can add and remove user accounts.</w:t>
      </w:r>
    </w:p>
    <w:p>
      <w:pPr>
        <w:pStyle w:val="Normal"/>
        <w:spacing w:before="240" w:after="160"/>
        <w:rPr/>
      </w:pPr>
      <w:r>
        <w:rP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pPr>
        <w:pStyle w:val="Normal"/>
        <w:rPr/>
      </w:pPr>
      <w:r>
        <w:rPr/>
      </w:r>
      <w:r>
        <w:br w:type="page"/>
      </w:r>
    </w:p>
    <w:p>
      <w:pPr>
        <w:pStyle w:val="Heading2"/>
        <w:numPr>
          <w:ilvl w:val="0"/>
          <w:numId w:val="3"/>
        </w:numPr>
        <w:rPr/>
      </w:pPr>
      <w:r>
        <w:rPr/>
        <w:t>Class Diagram</w:t>
      </w:r>
    </w:p>
    <w:p>
      <w:pPr>
        <w:pStyle w:val="Normal"/>
        <w:rPr/>
      </w:pPr>
      <w:r>
        <w:rPr/>
      </w:r>
    </w:p>
    <w:p>
      <w:pPr>
        <w:pStyle w:val="Normal"/>
        <w:rPr/>
      </w:pPr>
      <w:r>
        <w:rPr/>
        <w:drawing>
          <wp:inline distT="0" distB="0" distL="0" distR="0">
            <wp:extent cx="5473065" cy="7729220"/>
            <wp:effectExtent l="0" t="0" r="0" b="0"/>
            <wp:docPr id="4"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Booking%20System%20Class%20Diagram.pdf"/>
                    <pic:cNvPicPr>
                      <a:picLocks noChangeAspect="1" noChangeArrowheads="1"/>
                    </pic:cNvPicPr>
                  </pic:nvPicPr>
                  <pic:blipFill>
                    <a:blip r:embed="rId6"/>
                    <a:stretch>
                      <a:fillRect/>
                    </a:stretch>
                  </pic:blipFill>
                  <pic:spPr bwMode="auto">
                    <a:xfrm>
                      <a:off x="0" y="0"/>
                      <a:ext cx="5473065" cy="7729220"/>
                    </a:xfrm>
                    <a:prstGeom prst="rect">
                      <a:avLst/>
                    </a:prstGeom>
                  </pic:spPr>
                </pic:pic>
              </a:graphicData>
            </a:graphic>
          </wp:inline>
        </w:drawing>
      </w:r>
    </w:p>
    <w:p>
      <w:pPr>
        <w:pStyle w:val="Normal"/>
        <w:rPr/>
      </w:pPr>
      <w:r>
        <w:rPr/>
      </w:r>
      <w:r>
        <w:br w:type="page"/>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2.%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3">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6a7c8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a7c8e"/>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6a7c8e"/>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6a7c8e"/>
    <w:rPr>
      <w:rFonts w:eastAsia="" w:eastAsiaTheme="minorEastAsia"/>
      <w:color w:val="5A5A5A" w:themeColor="text1" w:themeTint="a5"/>
      <w:spacing w:val="15"/>
    </w:rPr>
  </w:style>
  <w:style w:type="character" w:styleId="Heading2Char" w:customStyle="1">
    <w:name w:val="Heading 2 Char"/>
    <w:basedOn w:val="DefaultParagraphFont"/>
    <w:link w:val="Heading2"/>
    <w:uiPriority w:val="9"/>
    <w:qFormat/>
    <w:rsid w:val="003947f2"/>
    <w:rPr>
      <w:rFonts w:ascii="Calibri Light" w:hAnsi="Calibri Light" w:eastAsia="" w:cs="" w:asciiTheme="majorHAnsi" w:cstheme="majorBidi" w:eastAsiaTheme="majorEastAsia" w:hAnsiTheme="majorHAnsi"/>
      <w:color w:val="2F5496" w:themeColor="accent1" w:themeShade="bf"/>
      <w:sz w:val="26"/>
      <w:szCs w:val="26"/>
    </w:rPr>
  </w:style>
  <w:style w:type="character" w:styleId="Appleconvertedspace" w:customStyle="1">
    <w:name w:val="apple-converted-space"/>
    <w:basedOn w:val="DefaultParagraphFont"/>
    <w:qFormat/>
    <w:rsid w:val="002a3e8f"/>
    <w:rPr/>
  </w:style>
  <w:style w:type="character" w:styleId="InternetLink">
    <w:name w:val="Internet Link"/>
    <w:basedOn w:val="DefaultParagraphFont"/>
    <w:uiPriority w:val="99"/>
    <w:semiHidden/>
    <w:unhideWhenUsed/>
    <w:rsid w:val="002a3e8f"/>
    <w:rPr>
      <w:color w:val="0000FF"/>
      <w:u w:val="single"/>
    </w:rPr>
  </w:style>
  <w:style w:type="character" w:styleId="Annotationreference">
    <w:name w:val="annotation reference"/>
    <w:basedOn w:val="DefaultParagraphFont"/>
    <w:uiPriority w:val="99"/>
    <w:semiHidden/>
    <w:unhideWhenUsed/>
    <w:qFormat/>
    <w:rsid w:val="00cb7f5f"/>
    <w:rPr>
      <w:sz w:val="16"/>
      <w:szCs w:val="16"/>
    </w:rPr>
  </w:style>
  <w:style w:type="character" w:styleId="CommentTextChar" w:customStyle="1">
    <w:name w:val="Comment Text Char"/>
    <w:basedOn w:val="DefaultParagraphFont"/>
    <w:link w:val="CommentText"/>
    <w:uiPriority w:val="99"/>
    <w:semiHidden/>
    <w:qFormat/>
    <w:rsid w:val="00cb7f5f"/>
    <w:rPr>
      <w:sz w:val="20"/>
      <w:szCs w:val="20"/>
    </w:rPr>
  </w:style>
  <w:style w:type="character" w:styleId="CommentSubjectChar" w:customStyle="1">
    <w:name w:val="Comment Subject Char"/>
    <w:basedOn w:val="CommentTextChar"/>
    <w:link w:val="CommentSubject"/>
    <w:uiPriority w:val="99"/>
    <w:semiHidden/>
    <w:qFormat/>
    <w:rsid w:val="00cb7f5f"/>
    <w:rPr>
      <w:b/>
      <w:bCs/>
      <w:sz w:val="20"/>
      <w:szCs w:val="20"/>
    </w:rPr>
  </w:style>
  <w:style w:type="character" w:styleId="BalloonTextChar" w:customStyle="1">
    <w:name w:val="Balloon Text Char"/>
    <w:basedOn w:val="DefaultParagraphFont"/>
    <w:link w:val="BalloonText"/>
    <w:uiPriority w:val="99"/>
    <w:semiHidden/>
    <w:qFormat/>
    <w:rsid w:val="00cb7f5f"/>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Arial"/>
      <w:lang w:eastAsia="en-GB"/>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6a7c8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a7c8e"/>
    <w:pPr/>
    <w:rPr>
      <w:rFonts w:eastAsia="" w:eastAsiaTheme="minorEastAsia"/>
      <w:color w:val="5A5A5A" w:themeColor="text1" w:themeTint="a5"/>
      <w:spacing w:val="15"/>
    </w:rPr>
  </w:style>
  <w:style w:type="paragraph" w:styleId="ListParagraph">
    <w:name w:val="List Paragraph"/>
    <w:basedOn w:val="Normal"/>
    <w:uiPriority w:val="34"/>
    <w:qFormat/>
    <w:rsid w:val="00384e12"/>
    <w:pPr>
      <w:spacing w:before="0" w:after="160"/>
      <w:ind w:left="720" w:hanging="0"/>
      <w:contextualSpacing/>
    </w:pPr>
    <w:rPr/>
  </w:style>
  <w:style w:type="paragraph" w:styleId="Annotationtext">
    <w:name w:val="annotation text"/>
    <w:basedOn w:val="Normal"/>
    <w:link w:val="CommentTextChar"/>
    <w:uiPriority w:val="99"/>
    <w:semiHidden/>
    <w:unhideWhenUsed/>
    <w:qFormat/>
    <w:rsid w:val="00cb7f5f"/>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cb7f5f"/>
    <w:pPr/>
    <w:rPr>
      <w:b/>
      <w:bCs/>
    </w:rPr>
  </w:style>
  <w:style w:type="paragraph" w:styleId="BalloonText">
    <w:name w:val="Balloon Text"/>
    <w:basedOn w:val="Normal"/>
    <w:link w:val="BalloonTextChar"/>
    <w:uiPriority w:val="99"/>
    <w:semiHidden/>
    <w:unhideWhenUsed/>
    <w:qFormat/>
    <w:rsid w:val="00cb7f5f"/>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ulsion.co.uk/"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wm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0C35C4-9BF2-B947-947E-875C588CD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Application>LibreOffice/6.0.7.3$Linux_X86_64 LibreOffice_project/00m0$Build-3</Application>
  <Pages>17</Pages>
  <Words>4748</Words>
  <Characters>25045</Characters>
  <CharactersWithSpaces>29714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2020-03-17T12:33:00Z</dcterms:created>
  <dc:creator>Calum Mortimer</dc:creator>
  <dc:description/>
  <dc:language>en-GB</dc:language>
  <cp:lastModifiedBy/>
  <dcterms:modified xsi:type="dcterms:W3CDTF">2020-04-01T21:21:47Z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