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rFonts w:ascii="Times New Roman" w:hAnsi="Times New Roman"/>
          <w:b/>
          <w:sz w:val="72"/>
        </w:rPr>
        <w:t>The Book of Mormon</w:t>
      </w:r>
    </w:p>
    <w:p>
      <w:pPr>
        <w:jc w:val="center"/>
      </w:pPr>
      <w:r>
        <w:rPr>
          <w:rFonts w:ascii="Times New Roman" w:hAnsi="Times New Roman"/>
          <w:i/>
          <w:sz w:val="48"/>
        </w:rPr>
        <w:t>Another testament of Jesus Christ</w:t>
      </w:r>
    </w:p>
    <w:p>
      <w:r>
        <w:br w:type="page"/>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Book of Mormon</w:t>
              <w:br/>
              <w:t>An Account Written by the Hand of Mormon upon Plates Taken from the Plates of Nephi</w:t>
              <w:br/>
              <w:t>Wherefore, it is an abridgment of the record of the people of Nephi, and also of the Lamanites—Written to the Lamanites, who are a remnant of the house of Israel; and also to Jew and Gentile—Written by way of commandment, and also by the spirit of prophecy and of revelation—Written and sealed up, and hid up unto the Lord, that they might not be destroyed—To come forth by the gift and power of God unto the interpretation thereof—Sealed by the hand of Moroni, and hid up unto the Lord, to come forth in due time by way of the Gentile—The interpretation thereof by the gift of God.</w:t>
              <w:br/>
              <w:t>An abridgment taken from the Book of Ether also, which is a record of the people of Jared, who were scattered at the time the Lord confounded the language of the people, when they were building a tower to get to heaven—Which is to show unto the remnant of the house of Israel what great things the Lord hath done for their fathers; and that they may know the covenants of the Lord, that they are not cast off forever—And also to the convincing of the Jew and Gentile that Jesus is the Christ, the Eternal God, manifesting himself unto all nations—And now, if there are faults they are the mistakes of men; wherefore, condemn not the things of God, that ye may be found spotless at the judgment-seat of Christ.</w:t>
              <w:br/>
              <w:t>Translated by Joseph Smith, Jun.</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Introduction</w:t>
              <w:br/>
              <w:t>The Book of Mormon is a volume of holy scripture comparable to the Bible. It is a record of God’s dealings with ancient inhabitants of the Americas and contains the fulness of the everlasting gospel.</w:t>
              <w:br/>
              <w:t>The book was written by many ancient prophets by the spirit of prophecy and revelation. Their words, written on gold plates, were quoted and abridged by a prophet-historian named Mormon. The record gives an account of two great civilizations. One came from Jerusalem in 600 B.C. and afterward separated into two nations, known as the Nephites and the Lamanites. The other came much earlier when the Lord confounded the tongues at the Tower of Babel. This group is known as the Jaredites. After thousands of years, all were destroyed except the Lamanites, and they are among the ancestors of the American Indians.</w:t>
              <w:br/>
              <w:t>The crowning event recorded in the Book of Mormon is the personal ministry of the Lord Jesus Christ among the Nephites soon after His resurrection. It puts forth the doctrines of the gospel, outlines the plan of salvation, and tells men what they must do to gain peace in this life and eternal salvation in the life to come.</w:t>
              <w:br/>
              <w:t>After Mormon completed his writings, he delivered the account to his son Moroni, who added a few words of his own and hid up the plates in the Hill Cumorah. On September 21, 1823, the same Moroni, then a glorified, resurrected being, appeared to the Prophet Joseph Smith and instructed him relative to the ancient record and its destined translation into the English language.</w:t>
              <w:br/>
              <w:t>In due course the plates were delivered to Joseph Smith, who translated them by the gift and power of God. The record is now published in many languages as a new and additional witness that Jesus Christ is the Son of the living God and that all who will come unto Him and obey the laws and ordinances of His gospel may be saved.</w:t>
              <w:br/>
              <w:t>Concerning this record the Prophet Joseph Smith said: “I told the brethren that the Book of Mormon was the most correct of any book on earth, and the keystone of our religion, and a man would get nearer to God by abiding by its precepts, than by any other book.”</w:t>
              <w:br/>
              <w:t>In addition to Joseph Smith, the Lord provided for eleven others to see the gold plates for themselves and to be special witnesses of the truth and divinity of the Book of Mormon. Their written testimonies are included herewith as “The Testimony of Three Witnesses” and “The Testimony of Eight Witnesses.”</w:t>
              <w:br/>
              <w:t>We invite all men everywhere to read the Book of Mormon, to ponder in their hearts the message it contains, and then to ask God, the Eternal Father, in the name of Christ if the book is true. Those who pursue this course and ask in faith will gain a testimony of its truth and divinity by the power of the Holy Ghost. (See Moroni 10:3–5.)</w:t>
              <w:br/>
              <w:t>Those who gain this divine witness from the Holy Spirit will also come to know by the same power that Jesus Christ is the Savior of the world, that Joseph Smith is His revelator and prophet in these last days, and that The Church of Jesus Christ of Latter-day Saints is the Lord’s kingdom once again established on the earth, preparatory to the Second Coming of the Messiah.</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Testimony of Three Witnesses</w:t>
              <w:br/>
              <w:t>Be it known unto all nations, kindreds, tongues, and people, unto whom this work shall come: That we, through the grace of God the Father, and our Lord Jesus Christ, have seen the plates which contain this record, which is a record of the people of Nephi, and also of the Lamanites, their brethren, and also of the people of Jared, who came from the tower of which hath been spoken. And we also know that they have been translated by the gift and power of God, for his voice hath declared it unto us; wherefore we know of a surety that the work is true. And we also testify that we have seen the engravings which are upon the plates; and they have been shown unto us by the power of God, and not of man. And we declare with words of soberness, that an angel of God came down from heaven, and he brought and laid before our eyes, that we beheld and saw the plates, and the engravings thereon; and we know that it is by the grace of God the Father, and our Lord Jesus Christ, that we beheld and bear record that these things are true. And it is marvelous in our eyes. Nevertheless, the voice of the Lord commanded us that we should bear record of it; wherefore, to be obedient unto the commandments of God, we bear testimony of these things. And we know that if we are faithful in Christ, we shall rid our garments of the blood of all men, and be found spotless before the judgment-seat of Christ, and shall dwell with him eternally in the heavens. And the honor be to the Father, and to the Son, and to the Holy Ghost, which is one God. Amen.</w:t>
              <w:br/>
              <w:t>Oliver Cowdery</w:t>
              <w:br/>
              <w:t>David Whitmer</w:t>
              <w:br/>
              <w:t>Martin Harris</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Testimony of Eight Witnesses</w:t>
              <w:br/>
              <w:t>Be it known unto all nations, kindreds, tongues, and people, unto whom this work shall come: That Joseph Smith, Jun., the translator of this work, has shown unto us the plates of which hath been spoken, which have the appearance of gold; and as many of the leaves as the said Smith has translated we did handle with our hands; and we also saw the engravings thereon, all of which has the appearance of ancient work, and of curious workmanship. And this we bear record with words of soberness, that the said Smith has shown unto us, for we have seen and hefted, and know of a surety that the said Smith has got the plates of which we have spoken. And we give our names unto the world, to witness unto the world that which we have seen. And we lie not, God bearing witness of it.</w:t>
              <w:br/>
              <w:t>Christian Whitmer</w:t>
              <w:br/>
              <w:t>Jacob Whitmer</w:t>
              <w:br/>
              <w:t>Peter Whitmer, Jun.</w:t>
              <w:br/>
              <w:t>John Whitmer</w:t>
              <w:br/>
              <w:t>Hiram Page</w:t>
              <w:br/>
              <w:t>Joseph Smith, Sen.</w:t>
              <w:br/>
              <w:t>Hyrum Smith</w:t>
              <w:br/>
              <w:t>Samuel H. Smith</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Testimony of the Prophet Joseph Smith</w:t>
              <w:br/>
              <w:t>The Prophet Joseph Smith’s own words about the coming forth of the Book of Mormon are:</w:t>
              <w:br/>
              <w:t>“On the evening of the … twenty-first of September [1823] … I betook myself to prayer and supplication to Almighty God. …</w:t>
              <w:br/>
              <w:t>“While I was thus in the act of calling upon God, I discovered a light appearing in my room, which continued to increase until the room was lighter than at noonday, when immediately a personage appeared at my bedside, standing in the air, for his feet did not touch the floor.</w:t>
              <w:br/>
              <w:t>“He had on a loose robe of most exquisite whiteness. It was a whiteness beyond anything earthly I had ever seen; nor do I believe that any earthly thing could be made to appear so exceedingly white and brilliant. His hands were naked, and his arms also, a little above the wrist; so, also, were his feet naked, as were his legs, a little above the ankles. His head and neck were also bare. I could discover that he had no other clothing on but this robe, as it was open, so that I could see into his bosom.</w:t>
              <w:br/>
              <w:t>“Not only was his robe exceedingly white, but his whole person was glorious beyond description, and his countenance truly like lightning. The room was exceedingly light, but not so very bright as immediately around his person. When I first looked upon him, I was afraid; but the fear soon left me.</w:t>
              <w:br/>
              <w:t>“He called me by name, and said unto me that he was a messenger sent from the presence of God to me, and that his name was Moroni; that God had a work for me to do; and that my name should be had for good and evil among all nations, kindreds, and tongues, or that it should be both good and evil spoken of among all people.</w:t>
              <w:br/>
              <w:t>“He said there was a book deposited, written upon gold plates, giving an account of the former inhabitants of this continent, and the source from whence they sprang. He also said that the fulness of the everlasting Gospel was contained in it, as delivered by the Savior to the ancient inhabitants;</w:t>
              <w:br/>
              <w:t>“Also, that there were two stones in silver bows—and these stones, fastened to a breastplate, constituted what is called the Urim and Thummim—deposited with the plates; and the possession and use of these stones were what constituted ‘seers’ in ancient or former times; and that God had prepared them for the purpose of translating the book. …</w:t>
              <w:br/>
              <w:t>“Again, he told me, that when I got those plates of which he had spoken—for the time that they should be obtained was not yet fulfilled—I should not show them to any person; neither the breastplate with the Urim and Thummim; only to those to whom I should be commanded to show them; if I did I should be destroyed. While he was conversing with me about the plates, the vision was opened to my mind that I could see the place where the plates were deposited, and that so clearly and distinctly that I knew the place again when I visited it.</w:t>
              <w:br/>
              <w:t>“After this communication, I saw the light in the room begin to gather immediately around the person of him who had been speaking to me, and it continued to do so until the room was again left dark, except just around him; when, instantly I saw, as it were, a conduit open right up into heaven, and he ascended till he entirely disappeared, and the room was left as it had been before this heavenly light had made its appearance.</w:t>
              <w:br/>
              <w:t>“I lay musing on the singularity of the scene, and marveling greatly at what had been told to me by this extraordinary messenger; when, in the midst of my meditation, I suddenly discovered that my room was again beginning to get lighted, and in an instant, as it were, the same heavenly messenger was again by my bedside.</w:t>
              <w:br/>
              <w:t>“He commenced, and again related the very same things which he had done at his first visit, without the least variation; which having done, he informed me of great judgments which were coming upon the earth, with great desolations by famine, sword, and pestilence; and that these grievous judgments would come on the earth in this generation. Having related these things, he again ascended as he had done before.</w:t>
              <w:br/>
              <w:t>“By this time, so deep were the impressions made on my mind, that sleep had fled from my eyes, and I lay overwhelmed in astonishment at what I had both seen and heard. But what was my surprise when again I beheld the same messenger at my bedside, and heard him rehearse or repeat over again to me the same things as before; and added a caution to me, telling me that Satan would try to tempt me (in consequence of the indigent circumstances of my father’s family), to get the plates for the purpose of getting rich. This he forbade me, saying that I must have no other object in view in getting the plates but to glorify God, and must not be influenced by any other motive than that of building his kingdom; otherwise I could not get them.</w:t>
              <w:br/>
              <w:t>“After this third visit, he again ascended into heaven as before, and I was again left to ponder on the strangeness of what I had just experienced; when almost immediately after the heavenly messenger had ascended from me for the third time, the cock crowed, and I found that day was approaching, so that our interviews must have occupied the whole of that night.</w:t>
              <w:br/>
              <w:t>“I shortly after arose from my bed, and, as usual, went to the necessary labors of the day; but, in attempting to work as at other times, I found my strength so exhausted as to render me entirely unable. My father, who was laboring along with me, discovered something to be wrong with me, and told me to go home. I started with the intention of going to the house; but, in attempting to cross the fence out of the field where we were, my strength entirely failed me, and I fell helpless on the ground, and for a time was quite unconscious of anything.</w:t>
              <w:br/>
              <w:t>“The first thing that I can recollect was a voice speaking unto me, calling me by name. I looked up, and beheld the same messenger standing over my head, surrounded by light as before. He then again related unto me all that he had related to me the previous night, and commanded me to go to my father and tell him of the vision and commandments which I had received.</w:t>
              <w:br/>
              <w:t>“I obeyed; I returned to my father in the field, and rehearsed the whole matter to him. He replied to me that it was of God, and told me to go and do as commanded by the messenger. I left the field, and went to the place where the messenger had told me the plates were deposited; and owing to the distinctness of the vision which I had had concerning it, I knew the place the instant that I arrived there.</w:t>
              <w:br/>
              <w:t>“Convenient to the village of Manchester, Ontario county, New York, stands a hill of considerable size, and the most elevated of any in the neighborhood. On the west side of this hill, not far from the top, under a stone of considerable size, lay the plates, deposited in a stone box. This stone was thick and rounding in the middle on the upper side, and thinner towards the edges, so that the middle part of it was visible above the ground, but the edge all around was covered with earth.</w:t>
              <w:br/>
              <w:t>“Having removed the earth, I obtained a lever, which I got fixed under the edge of the stone, and with a little exertion raised it up. I looked in, and there indeed did I behold the plates, the Urim and Thummim, and the breastplate, as stated by the messenger. The box in which they lay was formed by laying stones together in some kind of cement. In the bottom of the box were laid two stones crossways of the box, and on these stones lay the plates and the other things with them.</w:t>
              <w:br/>
              <w:t>“I made an attempt to take them out, but was forbidden by the messenger, and was again informed that the time for bringing them forth had not yet arrived, neither would it, until four years from that time; but he told me that I should come to that place precisely in one year from that time, and that he would there meet with me, and that I should continue to do so until the time should come for obtaining the plates.</w:t>
              <w:br/>
              <w:t>“Accordingly, as I had been commanded, I went at the end of each year, and at each time I found the same messenger there, and received instruction and intelligence from him at each of our interviews, respecting what the Lord was going to do, and how and in what manner his kingdom was to be conducted in the last days. …</w:t>
              <w:br/>
              <w:t>“At length the time arrived for obtaining the plates, the Urim and Thummim, and the breastplate. On the twenty-second day of September, one thousand eight hundred and twenty-seven, having gone as usual at the end of another year to the place where they were deposited, the same heavenly messenger delivered them up to me with this charge: that I should be responsible for them; that if I should let them go carelessly, or through any neglect of mine, I should be cut off; but that if I would use all my endeavors to preserve them, until he, the messenger, should call for them, they should be protected.</w:t>
              <w:br/>
              <w:t>“I soon found out the reason why I had received such strict charges to keep them safe, and why it was that the messenger had said that when I had done what was required at my hand, he would call for them. For no sooner was it known that I had them, than the most strenuous exertions were used to get them from me. Every stratagem that could be invented was resorted to for that purpose. The persecution became more bitter and severe than before, and multitudes were on the alert continually to get them from me if possible. But by the wisdom of God, they remained safe in my hands, until I had accomplished by them what was required at my hand. When, according to arrangements, the messenger called for them, I delivered them up to him; and he has them in his charge until this day, being the second day of May, one thousand eight hundred and thirty-eight.”</w:t>
              <w:br/>
              <w:t>For a more complete account, see Joseph Smith—History in the Pearl of Great Price.</w:t>
              <w:br/>
              <w:t>The ancient record thus brought forth from the earth as the voice of a people speaking from the dust, and translated into modern speech by the gift and power of God as attested by Divine affirmation, was first published to the world in the year as The Book of Mormon.</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p>
      <w:pPr>
        <w:pBdr>
          <w:bottom w:val="single" w:sz="12" w:space="1" w:color="auto"/>
        </w:pBdr>
      </w:pPr>
      <w:r/>
    </w:p>
    <w:p/>
    <w:tbl>
      <w:tblPr>
        <w:tblW w:type="auto" w:w="0"/>
        <w:jc w:val="center"/>
        <w:tblLayout w:type="fixed"/>
        <w:tblLook w:firstColumn="1" w:firstRow="1" w:lastColumn="0" w:lastRow="0" w:noHBand="0" w:noVBand="1" w:val="04A0"/>
      </w:tblPr>
      <w:tblGrid>
        <w:gridCol w:w="4320"/>
        <w:gridCol w:w="4320"/>
      </w:tblGrid>
      <w:tr>
        <w:tc>
          <w:tcPr>
            <w:tcW w:type="dxa" w:w="4320"/>
            <w:tcBorders>
              <w:top w:val="nil" w:space="0"/>
              <w:left w:val="nil" w:space="0"/>
              <w:bottom w:val="nil" w:space="0"/>
              <w:right w:val="nil" w:space="0"/>
              <w:right w:val="single" w:sz="4" w:space="0"/>
            </w:tcBorders>
          </w:tcPr>
          <w:p>
            <w:pPr>
              <w:spacing w:before="0" w:after="80" w:line="240" w:lineRule="exact"/>
              <w:jc w:val="both"/>
            </w:pPr>
            <w:r/>
            <w:r>
              <w:rPr>
                <w:rFonts w:ascii="Times New Roman" w:hAnsi="Times New Roman"/>
                <w:b w:val="0"/>
                <w:i w:val="0"/>
                <w:color w:val="000000"/>
                <w:sz w:val="24"/>
              </w:rPr>
              <w:t>The First Book of Nephi</w:t>
              <w:br/>
              <w:t>His Reign and Ministry</w:t>
              <w:br/>
              <w:t>An account of Lehi and his wife Sariah, and his four sons, being called, (beginning at the eldest) Laman, Lemuel, Sam, and Nephi. The Lord warns Lehi to depart out of the land of Jerusalem, because he prophesieth unto the people concerning their iniquity and they seek to destroy his life. He taketh three days’ journey into the wilderness with his family. Nephi taketh his brethren and returneth to the land of Jerusalem after the record of the Jews. The account of their sufferings. They take the daughters of Ishmael to wife. They take their families and depart into the wilderness. Their sufferings and afflictions in the wilderness. The course of their travels. They come to the large waters. Nephi’s brethren rebel against him. He confoundeth them, and buildeth a ship. They call the name of the place Bountiful. They cross the large waters into the promised land, and so forth. This is according to the account of Nephi; or in other words, I, Nephi, wrote this record.</w:t>
              <w:br/>
              <w:t>Nephi begins the record of his people—Lehi sees in vision a pillar of fire and reads from a book of prophecy—He praises God, foretells the coming of the Messiah, and prophesies the destruction of Jerusalem—He is persecuted by the Jews. About 600 B.C.</w:t>
              <w:br/>
              <w:t>I, Nephi, having been born of goodly parents, therefore I was taught somewhat in all the learning of my father; and having seen many afflictions in the course of my days, nevertheless, having been highly favored of the Lord in all my days; yea, having had a great knowledge of the goodness and the mysteries of God, therefore I make a record of my proceedings in my days.</w:t>
              <w:br/>
              <w:t>Yea, I make a record in the language of my father, which consists of the learning of the Jews and the language of the Egyptians.</w:t>
              <w:br/>
              <w:t>And I know that the record which I make is true; and I make it with mine own hand; and I make it according to my knowledge.</w:t>
              <w:br/>
              <w:t>For it came to pass in the commencement of the first year of the reign of Zedekiah, king of Judah, (my father, Lehi, having dwelt at Jerusalem in all his days); and in that same year there came many prophets, prophesying unto the people that they must repent, or the great city Jerusalem must be destroyed.</w:t>
              <w:br/>
              <w:t>Wherefore it came to pass that my father, Lehi, as he went forth prayed unto the Lord, yea, even with all his heart, in behalf of his people.</w:t>
              <w:br/>
              <w:t>And it came to pass as he prayed unto the Lord, there came a pillar of fire and dwelt upon a rock before him; and he saw and heard much; and because of the things which he saw and heard he did quake and tremble exceedingly.</w:t>
              <w:br/>
              <w:t>And it came to pass that he returned to his own house at Jerusalem; and he cast himself upon his bed, being overcome with the Spirit and the things which he had seen.</w:t>
              <w:br/>
              <w:t>And being thus overcome with the Spirit, he was carried away in a vision, even that he saw the heavens open, and he thought he saw God sitting upon his throne, surrounded with numberless concourses of angels in the attitude of singing and praising their God.</w:t>
              <w:br/>
              <w:t>And it came to pass that he saw One descending out of the midst of heaven, and he beheld that his luster was above that of the sun at noon-day.</w:t>
              <w:br/>
              <w:t>And he also saw twelve others following him, and their brightness did exceed that of the stars in the firmament.</w:t>
              <w:br/>
              <w:t>And they came down and went forth upon the face of the earth; and the first came and stood before my father, and gave unto him a book, and bade him that he should read.</w:t>
              <w:br/>
              <w:t>And it came to pass that as he read, he was filled with the Spirit of the Lord.</w:t>
              <w:br/>
              <w:t>And he read, saying: Wo, wo, unto Jerusalem, for I have seen thine abominations! Yea, and many things did my father read concerning Jerusalem—that it should be destroyed, and the inhabitants thereof; many should perish by the sword, and many should be carried away captive into Babylon.</w:t>
              <w:br/>
              <w:t>And it came to pass that when my father had read and seen many great and marvelous things, he did exclaim many things unto the Lord; such as: Great and marvelous are thy works, O Lord God Almighty! Thy throne is high in the heavens, and thy power, and goodness, and mercy are over all the inhabitants of the earth; and, because thou art merciful, thou wilt not suffer those who come unto thee that they shall perish!</w:t>
              <w:br/>
              <w:t>And after this manner was the language of my father in the praising of his God; for his soul did rejoice, and his whole heart was filled, because of the things which he had seen, yea, which the Lord had shown unto him.</w:t>
              <w:br/>
              <w:t>And now I, Nephi, do not make a full account of the things which my father hath written, for he hath written many things which he saw in visions and in dreams; and he also hath written many things which he prophesied and spake unto his children, of which I shall not make a full account.</w:t>
              <w:br/>
              <w:t>But I shall make an account of my proceedings in my days. Behold, I make an abridgment of the record of my father, upon plates which I have made with mine own hands; wherefore, after I have abridged the record of my father then will I make an account of mine own life.</w:t>
              <w:br/>
              <w:t>Therefore, I would that ye should know, that after the Lord had shown so many marvelous things unto my father, Lehi, yea, concerning the destruction of Jerusalem, behold he went forth among the people, and began to prophesy and to declare unto them concerning the things which he had both seen and heard.</w:t>
              <w:br/>
              <w:t>And it came to pass that the Jews did mock him because of the things which he testified of them; for he truly testified of their wickedness and their abominations; and he testified that the things which he saw and heard, and also the things which he read in the book, manifested plainly of the coming of a Messiah, and also the redemption of the world.</w:t>
              <w:br/>
              <w:t>And when the Jews heard these things they were angry with him; yea, even as with the prophets of old, whom they had cast out, and stoned, and slain; and they also sought his life, that they might take it away. But behold, I, Nephi, will show unto you that the tender mercies of the Lord are over all those whom he hath chosen, because of their faith, to make them mighty even unto the power of deliverance.</w:t>
            </w:r>
          </w:p>
        </w:tc>
        <w:tc>
          <w:tcPr>
            <w:tcW w:type="dxa" w:w="4320"/>
            <w:tcBorders>
              <w:top w:val="nil" w:space="0"/>
              <w:left w:val="nil" w:space="0"/>
              <w:bottom w:val="nil" w:space="0"/>
              <w:right w:val="nil" w:space="0"/>
              <w:left w:val="single" w:sz="4" w:space="0"/>
            </w:tcBorders>
          </w:tcPr>
          <w:p>
            <w:pPr>
              <w:spacing w:before="0" w:after="80" w:line="240" w:lineRule="exact"/>
              <w:jc w:val="both"/>
            </w:pPr>
            <w:r/>
            <w:r>
              <w:rPr>
                <w:rFonts w:ascii="Times New Roman" w:hAnsi="Times New Roman"/>
                <w:b w:val="0"/>
                <w:i w:val="0"/>
                <w:color w:val="000000"/>
                <w:sz w:val="24"/>
              </w:rPr>
            </w:r>
          </w:p>
        </w:tc>
      </w:tr>
    </w:tbl>
    <w:p>
      <w:pPr>
        <w:pBdr>
          <w:bottom w:val="single" w:sz="12" w:space="1" w:color="auto"/>
        </w:pBdr>
      </w:pPr>
      <w:r/>
    </w:p>
    <w:sectPr w:rsidR="00FC693F" w:rsidRPr="0006063C" w:rsidSect="00034616">
      <w:footerReference w:type="default" r:id="rId9"/>
      <w:pgSz w:w="12240" w:h="15840"/>
      <w:pgMar w:top="720" w:right="576" w:bottom="720" w:left="576"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center"/>
    </w:pPr>
    <w:r>
      <w:fldSimple w:instr="PAGE"/>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