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B1F" w:rsidRDefault="00FF3B1F" w:rsidP="00FF3B1F">
      <w:pPr>
        <w:rPr>
          <w:b/>
          <w:sz w:val="32"/>
          <w:szCs w:val="32"/>
        </w:rPr>
      </w:pPr>
      <w:r w:rsidRPr="00FF3B1F">
        <w:rPr>
          <w:b/>
          <w:sz w:val="32"/>
          <w:szCs w:val="32"/>
        </w:rPr>
        <w:t>SUBJECTS INCLUDED IN QUIZ-2</w:t>
      </w:r>
    </w:p>
    <w:p w:rsidR="00FF3B1F" w:rsidRPr="00FF3B1F" w:rsidRDefault="00FF3B1F" w:rsidP="00FF3B1F">
      <w:pPr>
        <w:rPr>
          <w:b/>
          <w:i/>
          <w:color w:val="FF0000"/>
          <w:sz w:val="24"/>
          <w:szCs w:val="24"/>
        </w:rPr>
      </w:pPr>
      <w:r w:rsidRPr="00FF3B1F">
        <w:rPr>
          <w:b/>
          <w:i/>
          <w:color w:val="FF0000"/>
          <w:sz w:val="24"/>
          <w:szCs w:val="24"/>
        </w:rPr>
        <w:t>(Course materials are available FGCU Canvas System)</w:t>
      </w:r>
    </w:p>
    <w:p w:rsidR="00FF3B1F" w:rsidRDefault="003E387C" w:rsidP="00FF3B1F">
      <w:r w:rsidRPr="003E387C">
        <w:t>09292025 Cardiovascular Medical Devices_ Heart Valves, Pacemakers, and Defibrillators.pdf</w:t>
      </w:r>
    </w:p>
    <w:p w:rsidR="003E387C" w:rsidRDefault="003E387C" w:rsidP="00FF3B1F">
      <w:r w:rsidRPr="003E387C">
        <w:t>10.01.2025 Applications of Biomaterials: Orthopedic Applications-1</w:t>
      </w:r>
      <w:bookmarkStart w:id="0" w:name="_GoBack"/>
      <w:bookmarkEnd w:id="0"/>
    </w:p>
    <w:sectPr w:rsidR="003E3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B1F"/>
    <w:rsid w:val="003E387C"/>
    <w:rsid w:val="007F7E46"/>
    <w:rsid w:val="008A1FE0"/>
    <w:rsid w:val="00FF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 das</dc:creator>
  <cp:lastModifiedBy>der das</cp:lastModifiedBy>
  <cp:revision>2</cp:revision>
  <dcterms:created xsi:type="dcterms:W3CDTF">2025-09-30T01:08:00Z</dcterms:created>
  <dcterms:modified xsi:type="dcterms:W3CDTF">2025-10-16T17:10:00Z</dcterms:modified>
</cp:coreProperties>
</file>