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337B7" w14:textId="77777777" w:rsidR="00377B09" w:rsidRDefault="00377B09" w:rsidP="00377B09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t xml:space="preserve">9) </w:t>
      </w:r>
      <w:r>
        <w:rPr>
          <w:rFonts w:ascii="Helvetica" w:hAnsi="Helvetica"/>
          <w:color w:val="424242"/>
        </w:rPr>
        <w:t xml:space="preserve">Identify and label the </w:t>
      </w:r>
      <w:proofErr w:type="spellStart"/>
      <w:r>
        <w:rPr>
          <w:rFonts w:ascii="Helvetica" w:hAnsi="Helvetica"/>
          <w:color w:val="424242"/>
        </w:rPr>
        <w:t>Brønsted</w:t>
      </w:r>
      <w:proofErr w:type="spellEnd"/>
      <w:r>
        <w:rPr>
          <w:rFonts w:ascii="Helvetica" w:hAnsi="Helvetica"/>
          <w:color w:val="424242"/>
        </w:rPr>
        <w:t xml:space="preserve">-Lowry acid, its conjugate base, the </w:t>
      </w:r>
      <w:proofErr w:type="spellStart"/>
      <w:r>
        <w:rPr>
          <w:rFonts w:ascii="Helvetica" w:hAnsi="Helvetica"/>
          <w:color w:val="424242"/>
        </w:rPr>
        <w:t>Brønsted</w:t>
      </w:r>
      <w:proofErr w:type="spellEnd"/>
      <w:r>
        <w:rPr>
          <w:rFonts w:ascii="Helvetica" w:hAnsi="Helvetica"/>
          <w:color w:val="424242"/>
        </w:rPr>
        <w:t>-Lowry base, and its conjugate acid in each of the following equations:</w:t>
      </w:r>
    </w:p>
    <w:p w14:paraId="6DDD5326" w14:textId="134DEBD1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(a)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HNO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+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NO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HNO3+H2O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H3O++NO3−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 xml:space="preserve"> </w:t>
      </w:r>
    </w:p>
    <w:p w14:paraId="5ECBD9C1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(b)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CN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HCN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OH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CN−+H2O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HCN+OH−</w:t>
      </w:r>
    </w:p>
    <w:p w14:paraId="4D6DB22E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(c)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Cl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HCl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H2SO4+Cl−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HCl+HSO4−</w:t>
      </w:r>
    </w:p>
    <w:p w14:paraId="04596C3A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(d)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OH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2−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HSO4−+OH−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SO42−+H2O</w:t>
      </w:r>
    </w:p>
    <w:p w14:paraId="7599948E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(e)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</w:t>
      </w:r>
      <w:r>
        <w:rPr>
          <w:rStyle w:val="mn"/>
          <w:rFonts w:ascii="MathJax_Main" w:hAnsi="MathJax_Main"/>
          <w:color w:val="424242"/>
          <w:sz w:val="29"/>
          <w:szCs w:val="29"/>
          <w:bdr w:val="none" w:sz="0" w:space="0" w:color="auto" w:frame="1"/>
        </w:rPr>
        <w:t>2</w:t>
      </w:r>
      <w:r>
        <w:rPr>
          <w:rStyle w:val="mi"/>
          <w:rFonts w:ascii="MathJax_Main" w:hAnsi="MathJax_Main"/>
          <w:color w:val="424242"/>
          <w:sz w:val="29"/>
          <w:szCs w:val="29"/>
          <w:bdr w:val="none" w:sz="0" w:space="0" w:color="auto" w:frame="1"/>
        </w:rPr>
        <w:t>OH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O2−+H2O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2OH−</w:t>
      </w:r>
    </w:p>
    <w:p w14:paraId="1FE5013A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(f) 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[</w:t>
      </w:r>
      <w:proofErr w:type="gramStart"/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Cu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(</w:t>
      </w:r>
      <w:proofErr w:type="gramEnd"/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)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OH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)]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+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+[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Al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)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6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]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3+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⟶[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Cu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)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]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2+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+[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Al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)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5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OH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)]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2+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[Cu(H2O)3(OH)]++[Al(H2O)6]3+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[Cu(H2O)4]2++[Al(H2O)5(OH)]2+</w:t>
      </w:r>
    </w:p>
    <w:p w14:paraId="2F6CC871" w14:textId="2F5C68E6" w:rsidR="00377B09" w:rsidRDefault="00377B09" w:rsidP="00377B09">
      <w:pPr>
        <w:pStyle w:val="NormalWeb"/>
        <w:shd w:val="clear" w:color="auto" w:fill="FFFFFF"/>
        <w:spacing w:before="0" w:after="0"/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</w:pPr>
      <w:r>
        <w:rPr>
          <w:rFonts w:ascii="Helvetica" w:hAnsi="Helvetica"/>
          <w:color w:val="424242"/>
        </w:rPr>
        <w:t>(g)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S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HS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</w:t>
      </w:r>
    </w:p>
    <w:p w14:paraId="769FC492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  <w:shd w:val="clear" w:color="auto" w:fill="FFFFFF"/>
        </w:rPr>
      </w:pPr>
      <w:r>
        <w:rPr>
          <w:rFonts w:ascii="Helvetica" w:hAnsi="Helvetica"/>
          <w:color w:val="424242"/>
          <w:shd w:val="clear" w:color="auto" w:fill="FFFFFF"/>
        </w:rPr>
        <w:t xml:space="preserve">= BA; its conjugate base = CB;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Brønsted</w:t>
      </w:r>
      <w:proofErr w:type="spellEnd"/>
      <w:r>
        <w:rPr>
          <w:rFonts w:ascii="Helvetica" w:hAnsi="Helvetica"/>
          <w:color w:val="424242"/>
          <w:shd w:val="clear" w:color="auto" w:fill="FFFFFF"/>
        </w:rPr>
        <w:t>-Lowry base = BB; its conjugate acid = CA. (a) HNO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>(BA),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O(BB),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>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+</w:t>
      </w:r>
      <w:r>
        <w:rPr>
          <w:rFonts w:ascii="Helvetica" w:hAnsi="Helvetica"/>
          <w:color w:val="424242"/>
          <w:shd w:val="clear" w:color="auto" w:fill="FFFFFF"/>
        </w:rPr>
        <w:t>(CA),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CB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);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NO3−(CB);</w:t>
      </w:r>
      <w:r>
        <w:rPr>
          <w:rFonts w:ascii="Helvetica" w:hAnsi="Helvetica"/>
          <w:color w:val="424242"/>
          <w:shd w:val="clear" w:color="auto" w:fill="FFFFFF"/>
        </w:rPr>
        <w:t> (b) CN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(BB),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O(BA), HCN(CA), OH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(CB); (c)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SO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4</w:t>
      </w:r>
      <w:r>
        <w:rPr>
          <w:rFonts w:ascii="Helvetica" w:hAnsi="Helvetica"/>
          <w:color w:val="424242"/>
          <w:shd w:val="clear" w:color="auto" w:fill="FFFFFF"/>
        </w:rPr>
        <w:t>(BA), Cl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(BB), HCl(CA),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CB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);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HSO4−(CB);</w:t>
      </w:r>
      <w:r>
        <w:rPr>
          <w:rFonts w:ascii="Helvetica" w:hAnsi="Helvetica"/>
          <w:color w:val="424242"/>
          <w:shd w:val="clear" w:color="auto" w:fill="FFFFFF"/>
        </w:rPr>
        <w:t> (d)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BA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),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HSO4−(BA),</w:t>
      </w:r>
      <w:r>
        <w:rPr>
          <w:rFonts w:ascii="Helvetica" w:hAnsi="Helvetica"/>
          <w:color w:val="424242"/>
          <w:shd w:val="clear" w:color="auto" w:fill="FFFFFF"/>
        </w:rPr>
        <w:t> OH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(BB),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SO42−</w:t>
      </w:r>
      <w:r>
        <w:rPr>
          <w:rFonts w:ascii="Helvetica" w:hAnsi="Helvetica"/>
          <w:color w:val="424242"/>
          <w:shd w:val="clear" w:color="auto" w:fill="FFFFFF"/>
        </w:rPr>
        <w:t>(CB),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O(CA); (e) 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2−</w:t>
      </w:r>
      <w:r>
        <w:rPr>
          <w:rFonts w:ascii="Helvetica" w:hAnsi="Helvetica"/>
          <w:color w:val="424242"/>
          <w:shd w:val="clear" w:color="auto" w:fill="FFFFFF"/>
        </w:rPr>
        <w:t>(BB),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O(BA) OH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(CB and CA); (f) [Cu(H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O)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>(OH)]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+</w:t>
      </w:r>
      <w:r>
        <w:rPr>
          <w:rFonts w:ascii="Helvetica" w:hAnsi="Helvetica"/>
          <w:color w:val="424242"/>
          <w:shd w:val="clear" w:color="auto" w:fill="FFFFFF"/>
        </w:rPr>
        <w:t>(BB), [Al(H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O)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6</w:t>
      </w:r>
      <w:r>
        <w:rPr>
          <w:rFonts w:ascii="Helvetica" w:hAnsi="Helvetica"/>
          <w:color w:val="424242"/>
          <w:shd w:val="clear" w:color="auto" w:fill="FFFFFF"/>
        </w:rPr>
        <w:t>]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3+</w:t>
      </w:r>
      <w:r>
        <w:rPr>
          <w:rFonts w:ascii="Helvetica" w:hAnsi="Helvetica"/>
          <w:color w:val="424242"/>
          <w:shd w:val="clear" w:color="auto" w:fill="FFFFFF"/>
        </w:rPr>
        <w:t>(BA), [Cu(H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O)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4</w:t>
      </w:r>
      <w:r>
        <w:rPr>
          <w:rFonts w:ascii="Helvetica" w:hAnsi="Helvetica"/>
          <w:color w:val="424242"/>
          <w:shd w:val="clear" w:color="auto" w:fill="FFFFFF"/>
        </w:rPr>
        <w:t>]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2+</w:t>
      </w:r>
      <w:r>
        <w:rPr>
          <w:rFonts w:ascii="Helvetica" w:hAnsi="Helvetica"/>
          <w:color w:val="424242"/>
          <w:shd w:val="clear" w:color="auto" w:fill="FFFFFF"/>
        </w:rPr>
        <w:t>(CA), [Al(H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O)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5</w:t>
      </w:r>
      <w:r>
        <w:rPr>
          <w:rFonts w:ascii="Helvetica" w:hAnsi="Helvetica"/>
          <w:color w:val="424242"/>
          <w:shd w:val="clear" w:color="auto" w:fill="FFFFFF"/>
        </w:rPr>
        <w:t>(OH)]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2+</w:t>
      </w:r>
      <w:r>
        <w:rPr>
          <w:rFonts w:ascii="Helvetica" w:hAnsi="Helvetica"/>
          <w:color w:val="424242"/>
          <w:shd w:val="clear" w:color="auto" w:fill="FFFFFF"/>
        </w:rPr>
        <w:t>(CB); (g)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S(BA),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(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BB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),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NH2−(BB),</w:t>
      </w:r>
      <w:r>
        <w:rPr>
          <w:rFonts w:ascii="Helvetica" w:hAnsi="Helvetica"/>
          <w:color w:val="424242"/>
          <w:shd w:val="clear" w:color="auto" w:fill="FFFFFF"/>
        </w:rPr>
        <w:t> HS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(CB), NH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>(CA)</w:t>
      </w:r>
    </w:p>
    <w:p w14:paraId="647F3ACB" w14:textId="77777777" w:rsidR="00377B09" w:rsidRDefault="00377B09" w:rsidP="00377B09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t xml:space="preserve">13) </w:t>
      </w:r>
      <w:r>
        <w:rPr>
          <w:rFonts w:ascii="Helvetica" w:hAnsi="Helvetica"/>
          <w:color w:val="424242"/>
        </w:rPr>
        <w:t>State which of the following species are amphiprotic and write chemical equations illustrating the amphiprotic character of these species.</w:t>
      </w:r>
    </w:p>
    <w:p w14:paraId="7FFF6BE3" w14:textId="77777777" w:rsidR="00377B09" w:rsidRDefault="00377B09" w:rsidP="00377B09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(a) NH</w:t>
      </w:r>
      <w:r>
        <w:rPr>
          <w:rFonts w:ascii="Helvetica" w:hAnsi="Helvetica"/>
          <w:color w:val="424242"/>
          <w:sz w:val="18"/>
          <w:szCs w:val="18"/>
          <w:vertAlign w:val="subscript"/>
        </w:rPr>
        <w:t>3</w:t>
      </w:r>
    </w:p>
    <w:p w14:paraId="04DAE41F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(b)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HPO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HPO4−</w:t>
      </w:r>
    </w:p>
    <w:p w14:paraId="5C6E2817" w14:textId="77777777" w:rsidR="00377B09" w:rsidRDefault="00377B09" w:rsidP="00377B09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(c) Br</w:t>
      </w:r>
      <w:r>
        <w:rPr>
          <w:rFonts w:ascii="Helvetica" w:hAnsi="Helvetica"/>
          <w:color w:val="424242"/>
          <w:sz w:val="18"/>
          <w:szCs w:val="18"/>
          <w:vertAlign w:val="superscript"/>
        </w:rPr>
        <w:t>−</w:t>
      </w:r>
    </w:p>
    <w:p w14:paraId="0904E85B" w14:textId="77777777" w:rsidR="00377B09" w:rsidRDefault="00377B09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(d)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+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NH4+</w:t>
      </w:r>
    </w:p>
    <w:p w14:paraId="34F16D74" w14:textId="11AE5000" w:rsidR="00377B09" w:rsidRDefault="00377B09" w:rsidP="00377B09">
      <w:pPr>
        <w:pStyle w:val="NormalWeb"/>
        <w:shd w:val="clear" w:color="auto" w:fill="FFFFFF"/>
        <w:spacing w:before="0" w:after="0"/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</w:pPr>
      <w:r>
        <w:rPr>
          <w:rFonts w:ascii="Helvetica" w:hAnsi="Helvetica"/>
          <w:color w:val="424242"/>
        </w:rPr>
        <w:t>(e)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ASO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3−</w:t>
      </w:r>
    </w:p>
    <w:p w14:paraId="673FC6EC" w14:textId="73FCC643" w:rsidR="001D0713" w:rsidRPr="00377B09" w:rsidRDefault="001D0713" w:rsidP="00377B09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  <w:shd w:val="clear" w:color="auto" w:fill="FFFFFF"/>
        </w:rPr>
        <w:t>amphiprotic: (a)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+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OH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NH3+H3O+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  <w:shd w:val="clear" w:color="auto" w:fill="FFFFFF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NH4OH+H2O,</w:t>
      </w:r>
      <w:r>
        <w:rPr>
          <w:rFonts w:ascii="Helvetica" w:hAnsi="Helvetica"/>
          <w:color w:val="424242"/>
          <w:shd w:val="clear" w:color="auto" w:fill="FFFFFF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OCH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CH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OH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NH3+OCH3−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  <w:shd w:val="clear" w:color="auto" w:fill="FFFFFF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NH2−+CH3OH;</w:t>
      </w:r>
      <w:r>
        <w:rPr>
          <w:rFonts w:ascii="Helvetica" w:hAnsi="Helvetica"/>
          <w:color w:val="424242"/>
          <w:shd w:val="clear" w:color="auto" w:fill="FFFFFF"/>
        </w:rPr>
        <w:t> (b)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HPO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OH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PO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O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HPO42−+O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lastRenderedPageBreak/>
        <w:t>H−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  <w:shd w:val="clear" w:color="auto" w:fill="FFFFFF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PO43−+H2O,</w:t>
      </w:r>
      <w:r>
        <w:rPr>
          <w:rFonts w:ascii="Helvetica" w:hAnsi="Helvetica"/>
          <w:color w:val="424242"/>
          <w:shd w:val="clear" w:color="auto" w:fill="FFFFFF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HPO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HClO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⟶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PO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+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ClO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HPO42−+HClO4</w:t>
      </w:r>
      <w:r>
        <w:rPr>
          <w:rStyle w:val="mjxassistivemathml"/>
          <w:rFonts w:ascii="Cambria Math" w:hAnsi="Cambria Math" w:cs="Cambria Math"/>
          <w:color w:val="424242"/>
          <w:bdr w:val="none" w:sz="0" w:space="0" w:color="auto" w:frame="1"/>
          <w:shd w:val="clear" w:color="auto" w:fill="FFFFFF"/>
        </w:rPr>
        <w:t>⟶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H2PO4−+ClO4−;</w:t>
      </w:r>
      <w:r>
        <w:rPr>
          <w:rFonts w:ascii="Helvetica" w:hAnsi="Helvetica"/>
          <w:color w:val="424242"/>
          <w:shd w:val="clear" w:color="auto" w:fill="FFFFFF"/>
        </w:rPr>
        <w:t> not amphiprotic: (c) Br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; (d)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+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NH4+;</w:t>
      </w:r>
      <w:r>
        <w:rPr>
          <w:rFonts w:ascii="Helvetica" w:hAnsi="Helvetica"/>
          <w:color w:val="424242"/>
          <w:shd w:val="clear" w:color="auto" w:fill="FFFFFF"/>
        </w:rPr>
        <w:t> (e)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AsO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3−</w:t>
      </w:r>
    </w:p>
    <w:p w14:paraId="41438FAD" w14:textId="77777777" w:rsidR="001D0713" w:rsidRDefault="00377B09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t>19)</w:t>
      </w:r>
      <w:r w:rsidR="001D0713">
        <w:t xml:space="preserve"> </w:t>
      </w:r>
      <w:r w:rsidR="001D0713">
        <w:rPr>
          <w:rFonts w:ascii="Helvetica" w:hAnsi="Helvetica"/>
          <w:color w:val="424242"/>
        </w:rPr>
        <w:t>Calculate the pH and the pOH of each of the following solutions at 25 °C for which the substances ionize completely:</w:t>
      </w:r>
    </w:p>
    <w:p w14:paraId="57EBB4BE" w14:textId="207BAF34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(a) 0.000259 </w:t>
      </w:r>
      <w:r>
        <w:rPr>
          <w:rStyle w:val="Emphasis"/>
          <w:rFonts w:ascii="Helvetica" w:hAnsi="Helvetica"/>
          <w:color w:val="424242"/>
        </w:rPr>
        <w:t>M</w:t>
      </w:r>
      <w:r>
        <w:rPr>
          <w:rFonts w:ascii="Helvetica" w:hAnsi="Helvetica"/>
          <w:color w:val="424242"/>
        </w:rPr>
        <w:t> HClO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4</w:t>
      </w:r>
      <w:r>
        <w:rPr>
          <w:rFonts w:ascii="Helvetica" w:hAnsi="Helvetica"/>
          <w:color w:val="424242"/>
          <w:sz w:val="18"/>
          <w:szCs w:val="18"/>
          <w:vertAlign w:val="subscript"/>
        </w:rPr>
        <w:t xml:space="preserve">  </w:t>
      </w:r>
    </w:p>
    <w:p w14:paraId="0881AF26" w14:textId="77777777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(b) 0.21 </w:t>
      </w:r>
      <w:r>
        <w:rPr>
          <w:rStyle w:val="Emphasis"/>
          <w:rFonts w:ascii="Helvetica" w:hAnsi="Helvetica"/>
          <w:color w:val="424242"/>
        </w:rPr>
        <w:t>M</w:t>
      </w:r>
      <w:r>
        <w:rPr>
          <w:rFonts w:ascii="Helvetica" w:hAnsi="Helvetica"/>
          <w:color w:val="424242"/>
        </w:rPr>
        <w:t> NaOH</w:t>
      </w:r>
    </w:p>
    <w:p w14:paraId="7228FB46" w14:textId="77777777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(c) 0.000071 </w:t>
      </w:r>
      <w:r>
        <w:rPr>
          <w:rStyle w:val="Emphasis"/>
          <w:rFonts w:ascii="Helvetica" w:hAnsi="Helvetica"/>
          <w:color w:val="424242"/>
        </w:rPr>
        <w:t>M</w:t>
      </w:r>
      <w:r>
        <w:rPr>
          <w:rFonts w:ascii="Helvetica" w:hAnsi="Helvetica"/>
          <w:color w:val="424242"/>
        </w:rPr>
        <w:t> </w:t>
      </w:r>
      <w:proofErr w:type="gramStart"/>
      <w:r>
        <w:rPr>
          <w:rFonts w:ascii="Helvetica" w:hAnsi="Helvetica"/>
          <w:color w:val="424242"/>
        </w:rPr>
        <w:t>Ba(</w:t>
      </w:r>
      <w:proofErr w:type="gramEnd"/>
      <w:r>
        <w:rPr>
          <w:rFonts w:ascii="Helvetica" w:hAnsi="Helvetica"/>
          <w:color w:val="424242"/>
        </w:rPr>
        <w:t>OH)</w:t>
      </w:r>
      <w:r>
        <w:rPr>
          <w:rFonts w:ascii="Helvetica" w:hAnsi="Helvetica"/>
          <w:color w:val="424242"/>
          <w:sz w:val="18"/>
          <w:szCs w:val="18"/>
          <w:vertAlign w:val="subscript"/>
        </w:rPr>
        <w:t>2</w:t>
      </w:r>
    </w:p>
    <w:p w14:paraId="293CAEA8" w14:textId="77777777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(d) 2.5 </w:t>
      </w:r>
      <w:r>
        <w:rPr>
          <w:rStyle w:val="Emphasis"/>
          <w:rFonts w:ascii="Helvetica" w:hAnsi="Helvetica"/>
          <w:color w:val="424242"/>
        </w:rPr>
        <w:t>M</w:t>
      </w:r>
      <w:r>
        <w:rPr>
          <w:rFonts w:ascii="Helvetica" w:hAnsi="Helvetica"/>
          <w:color w:val="424242"/>
        </w:rPr>
        <w:t> KOH</w:t>
      </w:r>
    </w:p>
    <w:p w14:paraId="7AD19ADD" w14:textId="300CE24B" w:rsidR="00377B09" w:rsidRDefault="001D0713" w:rsidP="0037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/>
          <w:color w:val="424242"/>
          <w:shd w:val="clear" w:color="auto" w:fill="FFFFFF"/>
        </w:rPr>
        <w:t>(a) pH = 3.587; pOH = 10.413; (b) pOH = 0.68; pH = 13.32; (c) pOH = 3.85; pH = 10.15; (d) pOH = −0.40; pH = 14.4</w:t>
      </w:r>
    </w:p>
    <w:p w14:paraId="22960AF3" w14:textId="35A4846E" w:rsidR="00377B09" w:rsidRDefault="00377B09" w:rsidP="00377B09">
      <w:pPr>
        <w:spacing w:line="240" w:lineRule="auto"/>
        <w:rPr>
          <w:rFonts w:ascii="Helvetica" w:hAnsi="Helvetica"/>
          <w:color w:val="424242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25)</w:t>
      </w:r>
      <w:r w:rsidR="001D0713">
        <w:rPr>
          <w:rFonts w:ascii="Times New Roman" w:hAnsi="Times New Roman" w:cs="Times New Roman"/>
          <w:sz w:val="24"/>
          <w:szCs w:val="24"/>
        </w:rPr>
        <w:t xml:space="preserve"> </w:t>
      </w:r>
      <w:r w:rsidR="001D0713">
        <w:rPr>
          <w:rFonts w:ascii="Helvetica" w:hAnsi="Helvetica"/>
          <w:color w:val="424242"/>
          <w:shd w:val="clear" w:color="auto" w:fill="FFFFFF"/>
        </w:rPr>
        <w:t>The hydroxide ion concentration in household ammonia is 3.2 </w:t>
      </w:r>
      <w:r w:rsidR="001D0713"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×</w:t>
      </w:r>
      <w:r w:rsidR="001D0713"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×</w:t>
      </w:r>
      <w:r w:rsidR="001D0713">
        <w:rPr>
          <w:rFonts w:ascii="Helvetica" w:hAnsi="Helvetica"/>
          <w:color w:val="424242"/>
          <w:shd w:val="clear" w:color="auto" w:fill="FFFFFF"/>
        </w:rPr>
        <w:t> 10</w:t>
      </w:r>
      <w:r w:rsidR="001D0713"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−3</w:t>
      </w:r>
      <w:r w:rsidR="001D0713">
        <w:rPr>
          <w:rFonts w:ascii="Helvetica" w:hAnsi="Helvetica"/>
          <w:color w:val="424242"/>
          <w:shd w:val="clear" w:color="auto" w:fill="FFFFFF"/>
        </w:rPr>
        <w:t> </w:t>
      </w:r>
      <w:r w:rsidR="001D0713">
        <w:rPr>
          <w:rStyle w:val="Emphasis"/>
          <w:rFonts w:ascii="Helvetica" w:hAnsi="Helvetica"/>
          <w:color w:val="424242"/>
          <w:shd w:val="clear" w:color="auto" w:fill="FFFFFF"/>
        </w:rPr>
        <w:t>M</w:t>
      </w:r>
      <w:r w:rsidR="001D0713">
        <w:rPr>
          <w:rFonts w:ascii="Helvetica" w:hAnsi="Helvetica"/>
          <w:color w:val="424242"/>
          <w:shd w:val="clear" w:color="auto" w:fill="FFFFFF"/>
        </w:rPr>
        <w:t> at 25 °C. What is the concentration of hydronium ions in the solution?</w:t>
      </w:r>
    </w:p>
    <w:p w14:paraId="03793E6A" w14:textId="3ADAD1E9" w:rsidR="001D0713" w:rsidRDefault="001D0713" w:rsidP="0037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/>
          <w:color w:val="424242"/>
          <w:shd w:val="clear" w:color="auto" w:fill="FFFFFF"/>
        </w:rPr>
        <w:t>[OH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] = 3.1 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×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×</w:t>
      </w:r>
      <w:r>
        <w:rPr>
          <w:rFonts w:ascii="Helvetica" w:hAnsi="Helvetica"/>
          <w:color w:val="424242"/>
          <w:shd w:val="clear" w:color="auto" w:fill="FFFFFF"/>
        </w:rPr>
        <w:t> 10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−12</w:t>
      </w:r>
      <w:r>
        <w:rPr>
          <w:rFonts w:ascii="Helvetica" w:hAnsi="Helvetica"/>
          <w:color w:val="424242"/>
          <w:shd w:val="clear" w:color="auto" w:fill="FFFFFF"/>
        </w:rPr>
        <w:t> </w:t>
      </w:r>
      <w:r>
        <w:rPr>
          <w:rStyle w:val="Emphasis"/>
          <w:rFonts w:ascii="Helvetica" w:hAnsi="Helvetica"/>
          <w:color w:val="424242"/>
          <w:shd w:val="clear" w:color="auto" w:fill="FFFFFF"/>
        </w:rPr>
        <w:t>M</w:t>
      </w:r>
    </w:p>
    <w:p w14:paraId="560B6B39" w14:textId="5BE84345" w:rsidR="00377B09" w:rsidRDefault="00377B09" w:rsidP="00377B09">
      <w:pPr>
        <w:spacing w:line="240" w:lineRule="auto"/>
        <w:rPr>
          <w:rFonts w:ascii="Helvetica" w:hAnsi="Helvetica"/>
          <w:color w:val="424242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27)</w:t>
      </w:r>
      <w:r w:rsidR="001D0713" w:rsidRPr="001D0713">
        <w:rPr>
          <w:rFonts w:ascii="Helvetica" w:hAnsi="Helvetica"/>
          <w:color w:val="424242"/>
          <w:shd w:val="clear" w:color="auto" w:fill="FFFFFF"/>
        </w:rPr>
        <w:t xml:space="preserve"> </w:t>
      </w:r>
      <w:r w:rsidR="001D0713">
        <w:rPr>
          <w:rFonts w:ascii="Helvetica" w:hAnsi="Helvetica"/>
          <w:color w:val="424242"/>
          <w:shd w:val="clear" w:color="auto" w:fill="FFFFFF"/>
        </w:rPr>
        <w:t>Explain why the neutralization reaction of a weak acid and a strong base gives a weakly basic solution.</w:t>
      </w:r>
    </w:p>
    <w:p w14:paraId="78699E15" w14:textId="78B5304C" w:rsidR="001D0713" w:rsidRDefault="001D0713" w:rsidP="0037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/>
          <w:color w:val="424242"/>
          <w:shd w:val="clear" w:color="auto" w:fill="FFFFFF"/>
        </w:rPr>
        <w:t xml:space="preserve">The salt ionizes in the solution, but the anion slightly reacts with water to make a weak acid. The reaction also makes OH- which makes the solution turn </w:t>
      </w:r>
      <w:proofErr w:type="gramStart"/>
      <w:r>
        <w:rPr>
          <w:rFonts w:ascii="Helvetica" w:hAnsi="Helvetica"/>
          <w:color w:val="424242"/>
          <w:shd w:val="clear" w:color="auto" w:fill="FFFFFF"/>
        </w:rPr>
        <w:t>basic</w:t>
      </w:r>
      <w:proofErr w:type="gramEnd"/>
    </w:p>
    <w:p w14:paraId="2DFD7BAF" w14:textId="2E5F45D4" w:rsidR="001D0713" w:rsidRDefault="00377B09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t>43)</w:t>
      </w:r>
      <w:r w:rsidR="001D0713" w:rsidRPr="001D0713">
        <w:rPr>
          <w:rFonts w:ascii="Helvetica" w:hAnsi="Helvetica"/>
          <w:color w:val="424242"/>
        </w:rPr>
        <w:t xml:space="preserve"> </w:t>
      </w:r>
      <w:r w:rsidR="001D0713">
        <w:rPr>
          <w:rFonts w:ascii="Helvetica" w:hAnsi="Helvetica"/>
          <w:color w:val="424242"/>
        </w:rPr>
        <w:t>Rank the compounds in each of the following groups in order of increasing acidity or basicity, as indicated, and explain the order you assign.</w:t>
      </w:r>
    </w:p>
    <w:p w14:paraId="707EA557" w14:textId="77777777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(a) acidity: NaHSO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3</w:t>
      </w:r>
      <w:r>
        <w:rPr>
          <w:rFonts w:ascii="Helvetica" w:hAnsi="Helvetica"/>
          <w:color w:val="424242"/>
        </w:rPr>
        <w:t>, NaHSeO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3</w:t>
      </w:r>
      <w:r>
        <w:rPr>
          <w:rFonts w:ascii="Helvetica" w:hAnsi="Helvetica"/>
          <w:color w:val="424242"/>
        </w:rPr>
        <w:t>, NaHSO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4</w:t>
      </w:r>
    </w:p>
    <w:p w14:paraId="4599E05C" w14:textId="77777777" w:rsidR="001D0713" w:rsidRDefault="001D0713" w:rsidP="001D0713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(b) basicity: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proofErr w:type="gramStart"/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BrO</w:t>
      </w:r>
      <w:proofErr w:type="gramEnd"/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2−,</w:t>
      </w:r>
      <w:r>
        <w:rPr>
          <w:rFonts w:ascii="Helvetica" w:hAnsi="Helvetica"/>
          <w:color w:val="424242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ClO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ClO2−,</w:t>
      </w:r>
      <w:r>
        <w:rPr>
          <w:rFonts w:ascii="Helvetica" w:hAnsi="Helvetica"/>
          <w:color w:val="424242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IO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IO2−</w:t>
      </w:r>
    </w:p>
    <w:p w14:paraId="3B40F6AC" w14:textId="77777777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 xml:space="preserve">(c) acidity: </w:t>
      </w:r>
      <w:proofErr w:type="spellStart"/>
      <w:r>
        <w:rPr>
          <w:rFonts w:ascii="Helvetica" w:hAnsi="Helvetica"/>
          <w:color w:val="424242"/>
        </w:rPr>
        <w:t>HOCl</w:t>
      </w:r>
      <w:proofErr w:type="spellEnd"/>
      <w:r>
        <w:rPr>
          <w:rFonts w:ascii="Helvetica" w:hAnsi="Helvetica"/>
          <w:color w:val="424242"/>
        </w:rPr>
        <w:t xml:space="preserve">, </w:t>
      </w:r>
      <w:proofErr w:type="spellStart"/>
      <w:r>
        <w:rPr>
          <w:rFonts w:ascii="Helvetica" w:hAnsi="Helvetica"/>
          <w:color w:val="424242"/>
        </w:rPr>
        <w:t>HOBr</w:t>
      </w:r>
      <w:proofErr w:type="spellEnd"/>
      <w:r>
        <w:rPr>
          <w:rFonts w:ascii="Helvetica" w:hAnsi="Helvetica"/>
          <w:color w:val="424242"/>
        </w:rPr>
        <w:t>, HOI</w:t>
      </w:r>
    </w:p>
    <w:p w14:paraId="464408BD" w14:textId="77777777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 xml:space="preserve">(d) acidity: </w:t>
      </w:r>
      <w:proofErr w:type="spellStart"/>
      <w:r>
        <w:rPr>
          <w:rFonts w:ascii="Helvetica" w:hAnsi="Helvetica"/>
          <w:color w:val="424242"/>
        </w:rPr>
        <w:t>HOCl</w:t>
      </w:r>
      <w:proofErr w:type="spellEnd"/>
      <w:r>
        <w:rPr>
          <w:rFonts w:ascii="Helvetica" w:hAnsi="Helvetica"/>
          <w:color w:val="424242"/>
        </w:rPr>
        <w:t xml:space="preserve">, </w:t>
      </w:r>
      <w:proofErr w:type="spellStart"/>
      <w:r>
        <w:rPr>
          <w:rFonts w:ascii="Helvetica" w:hAnsi="Helvetica"/>
          <w:color w:val="424242"/>
        </w:rPr>
        <w:t>HOClO</w:t>
      </w:r>
      <w:proofErr w:type="spellEnd"/>
      <w:r>
        <w:rPr>
          <w:rFonts w:ascii="Helvetica" w:hAnsi="Helvetica"/>
          <w:color w:val="424242"/>
        </w:rPr>
        <w:t>, HOClO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2</w:t>
      </w:r>
      <w:r>
        <w:rPr>
          <w:rFonts w:ascii="Helvetica" w:hAnsi="Helvetica"/>
          <w:color w:val="424242"/>
        </w:rPr>
        <w:t>, HOClO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3</w:t>
      </w:r>
    </w:p>
    <w:p w14:paraId="3B1015D9" w14:textId="77777777" w:rsidR="001D0713" w:rsidRDefault="001D0713" w:rsidP="001D0713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(e) basicity: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proofErr w:type="gramStart"/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NH</w:t>
      </w:r>
      <w:proofErr w:type="gramEnd"/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2−,</w:t>
      </w:r>
      <w:r>
        <w:rPr>
          <w:rFonts w:ascii="Helvetica" w:hAnsi="Helvetica"/>
          <w:color w:val="424242"/>
        </w:rPr>
        <w:t> HS</w:t>
      </w:r>
      <w:r>
        <w:rPr>
          <w:rFonts w:ascii="Helvetica" w:hAnsi="Helvetica"/>
          <w:color w:val="424242"/>
          <w:sz w:val="18"/>
          <w:szCs w:val="18"/>
          <w:vertAlign w:val="superscript"/>
        </w:rPr>
        <w:t>−</w:t>
      </w:r>
      <w:r>
        <w:rPr>
          <w:rFonts w:ascii="Helvetica" w:hAnsi="Helvetica"/>
          <w:color w:val="424242"/>
        </w:rPr>
        <w:t xml:space="preserve">, </w:t>
      </w:r>
      <w:proofErr w:type="spellStart"/>
      <w:r>
        <w:rPr>
          <w:rFonts w:ascii="Helvetica" w:hAnsi="Helvetica"/>
          <w:color w:val="424242"/>
        </w:rPr>
        <w:t>HTe</w:t>
      </w:r>
      <w:proofErr w:type="spellEnd"/>
      <w:r>
        <w:rPr>
          <w:rFonts w:ascii="Helvetica" w:hAnsi="Helvetica"/>
          <w:color w:val="424242"/>
          <w:sz w:val="18"/>
          <w:szCs w:val="18"/>
          <w:vertAlign w:val="superscript"/>
        </w:rPr>
        <w:t>−</w:t>
      </w:r>
      <w:r>
        <w:rPr>
          <w:rFonts w:ascii="Helvetica" w:hAnsi="Helvetica"/>
          <w:color w:val="424242"/>
        </w:rPr>
        <w:t>,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PH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PH2−</w:t>
      </w:r>
    </w:p>
    <w:p w14:paraId="287E5798" w14:textId="4EC40DB6" w:rsidR="00377B09" w:rsidRDefault="001D0713" w:rsidP="001D0713">
      <w:pPr>
        <w:pStyle w:val="NormalWeb"/>
        <w:shd w:val="clear" w:color="auto" w:fill="FFFFFF"/>
        <w:spacing w:before="0" w:after="0"/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</w:pPr>
      <w:r>
        <w:rPr>
          <w:rFonts w:ascii="Helvetica" w:hAnsi="Helvetica"/>
          <w:color w:val="424242"/>
        </w:rPr>
        <w:t xml:space="preserve">(f) basicity: </w:t>
      </w:r>
      <w:proofErr w:type="spellStart"/>
      <w:r>
        <w:rPr>
          <w:rFonts w:ascii="Helvetica" w:hAnsi="Helvetica"/>
          <w:color w:val="424242"/>
        </w:rPr>
        <w:t>BrO</w:t>
      </w:r>
      <w:proofErr w:type="spellEnd"/>
      <w:r>
        <w:rPr>
          <w:rFonts w:ascii="Helvetica" w:hAnsi="Helvetica"/>
          <w:color w:val="424242"/>
          <w:sz w:val="18"/>
          <w:szCs w:val="18"/>
          <w:vertAlign w:val="superscript"/>
        </w:rPr>
        <w:t>−</w:t>
      </w:r>
      <w:r>
        <w:rPr>
          <w:rFonts w:ascii="Helvetica" w:hAnsi="Helvetica"/>
          <w:color w:val="424242"/>
        </w:rPr>
        <w:t>,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2</w:t>
      </w:r>
      <w:proofErr w:type="gramStart"/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BrO</w:t>
      </w:r>
      <w:proofErr w:type="gramEnd"/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2−,</w:t>
      </w:r>
      <w:r>
        <w:rPr>
          <w:rFonts w:ascii="Helvetica" w:hAnsi="Helvetica"/>
          <w:color w:val="424242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3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</w:rPr>
        <w:t>,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</w:rPr>
        <w:t>BrO3−,</w:t>
      </w:r>
      <w:r>
        <w:rPr>
          <w:rFonts w:ascii="Helvetica" w:hAnsi="Helvetica"/>
          <w:color w:val="424242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</w:rPr>
        <w:t>−</w:t>
      </w:r>
    </w:p>
    <w:p w14:paraId="524EDBBA" w14:textId="060F7799" w:rsidR="001D0713" w:rsidRPr="001D0713" w:rsidRDefault="001D0713" w:rsidP="001D0713">
      <w:pPr>
        <w:pStyle w:val="NormalWeb"/>
        <w:shd w:val="clear" w:color="auto" w:fill="FFFFFF"/>
        <w:spacing w:before="0" w:after="0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  <w:shd w:val="clear" w:color="auto" w:fill="FFFFFF"/>
        </w:rPr>
        <w:t>(a) NaHSeO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> &lt; NaHSO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> &lt; NaHSO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4</w:t>
      </w:r>
      <w:r>
        <w:rPr>
          <w:rFonts w:ascii="Helvetica" w:hAnsi="Helvetica"/>
          <w:color w:val="424242"/>
          <w:shd w:val="clear" w:color="auto" w:fill="FFFFFF"/>
        </w:rPr>
        <w:t xml:space="preserve">; in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polyoxy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 acids, the more electronegative central element—S, in this case—forms the stronger acid. The larger number of oxygen atoms on the central atom (giving it a higher oxidation state) also creates a greater release of hydrogen atoms, resulting in a stronger acid. As a salt, the acidity increases in the same </w:t>
      </w:r>
      <w:r>
        <w:rPr>
          <w:rFonts w:ascii="Helvetica" w:hAnsi="Helvetica"/>
          <w:color w:val="424242"/>
          <w:shd w:val="clear" w:color="auto" w:fill="FFFFFF"/>
        </w:rPr>
        <w:lastRenderedPageBreak/>
        <w:t>manner. (b)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ClO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IO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proofErr w:type="gramStart"/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ClO</w:t>
      </w:r>
      <w:proofErr w:type="gramEnd"/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2−&lt;BrO2−&lt;IO2−;</w:t>
      </w:r>
      <w:r>
        <w:rPr>
          <w:rFonts w:ascii="Helvetica" w:hAnsi="Helvetica"/>
          <w:color w:val="424242"/>
          <w:shd w:val="clear" w:color="auto" w:fill="FFFFFF"/>
        </w:rPr>
        <w:t xml:space="preserve"> the basicity of the anions in a series of acids will be the opposite of the acidity in their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oxyacids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. The acidity increases as the electronegativity of the central atom increases. Cl is more electronegative than Br, and I is the least electronegative of the three. (c) HOI &lt;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HOBr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 &lt;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HOCl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; in a series of the same form of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oxyacids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, the acidity increases as the electronegativity of the central atom increases. Cl is more electronegative than Br, and I is the least electronegative of the three. (d)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HOCl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 &lt;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HOClO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 &lt; HOClO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/>
          <w:color w:val="424242"/>
          <w:shd w:val="clear" w:color="auto" w:fill="FFFFFF"/>
        </w:rPr>
        <w:t> &lt; HOClO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bscript"/>
        </w:rPr>
        <w:t>3</w:t>
      </w:r>
      <w:r>
        <w:rPr>
          <w:rFonts w:ascii="Helvetica" w:hAnsi="Helvetica"/>
          <w:color w:val="424242"/>
          <w:shd w:val="clear" w:color="auto" w:fill="FFFFFF"/>
        </w:rPr>
        <w:t xml:space="preserve">; in a series of </w:t>
      </w:r>
      <w:proofErr w:type="spellStart"/>
      <w:r>
        <w:rPr>
          <w:rFonts w:ascii="Helvetica" w:hAnsi="Helvetica"/>
          <w:color w:val="424242"/>
          <w:shd w:val="clear" w:color="auto" w:fill="FFFFFF"/>
        </w:rPr>
        <w:t>oxyacids</w:t>
      </w:r>
      <w:proofErr w:type="spellEnd"/>
      <w:r>
        <w:rPr>
          <w:rFonts w:ascii="Helvetica" w:hAnsi="Helvetica"/>
          <w:color w:val="424242"/>
          <w:shd w:val="clear" w:color="auto" w:fill="FFFFFF"/>
        </w:rPr>
        <w:t xml:space="preserve"> of the same central element, the acidity increases as the number of oxygen atoms increases (or as the oxidation state of the central atom increases). (e)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HTe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HS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PH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proofErr w:type="gramStart"/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HTe</w:t>
      </w:r>
      <w:proofErr w:type="gramEnd"/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−&lt;HS−&lt;&lt;PH2−&lt;NH2−;</w:t>
      </w:r>
      <w:r>
        <w:rPr>
          <w:rFonts w:ascii="Helvetica" w:hAnsi="Helvetica"/>
          <w:color w:val="424242"/>
          <w:shd w:val="clear" w:color="auto" w:fill="FFFFFF"/>
        </w:rPr>
        <w:t>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PH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PH2−</w:t>
      </w:r>
      <w:r>
        <w:rPr>
          <w:rFonts w:ascii="Helvetica" w:hAnsi="Helvetica"/>
          <w:color w:val="424242"/>
          <w:shd w:val="clear" w:color="auto" w:fill="FFFFFF"/>
        </w:rPr>
        <w:t> and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NH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NH2−</w:t>
      </w:r>
      <w:r>
        <w:rPr>
          <w:rFonts w:ascii="Helvetica" w:hAnsi="Helvetica"/>
          <w:color w:val="424242"/>
          <w:shd w:val="clear" w:color="auto" w:fill="FFFFFF"/>
        </w:rPr>
        <w:t> are anions of weak bases, so they act as strong bases toward H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+</w:t>
      </w:r>
      <w:r>
        <w:rPr>
          <w:rFonts w:ascii="Helvetica" w:hAnsi="Helvetica"/>
          <w:color w:val="424242"/>
          <w:shd w:val="clear" w:color="auto" w:fill="FFFFFF"/>
        </w:rPr>
        <w:t>. </w:t>
      </w:r>
      <w:proofErr w:type="spellStart"/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HTe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HTe</w:t>
      </w:r>
      <w:proofErr w:type="spellEnd"/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−</w:t>
      </w:r>
      <w:r>
        <w:rPr>
          <w:rFonts w:ascii="Helvetica" w:hAnsi="Helvetica"/>
          <w:color w:val="424242"/>
          <w:shd w:val="clear" w:color="auto" w:fill="FFFFFF"/>
        </w:rPr>
        <w:t> and HS</w:t>
      </w:r>
      <w:r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>
        <w:rPr>
          <w:rFonts w:ascii="Helvetica" w:hAnsi="Helvetica"/>
          <w:color w:val="424242"/>
          <w:shd w:val="clear" w:color="auto" w:fill="FFFFFF"/>
        </w:rPr>
        <w:t> are anions of weak acids, so they have less basic character. In a periodic group, the more electronegative element has the more basic anion. (f) 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4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BrO</w:t>
      </w:r>
      <w:r>
        <w:rPr>
          <w:rStyle w:val="mn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&lt;</w:t>
      </w:r>
      <w:proofErr w:type="spellStart"/>
      <w:r>
        <w:rPr>
          <w:rStyle w:val="mtext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BrO</w:t>
      </w:r>
      <w:proofErr w:type="spellEnd"/>
      <w:proofErr w:type="gramStart"/>
      <w:r>
        <w:rPr>
          <w:rStyle w:val="mtext"/>
          <w:rFonts w:ascii="MathJax_Main" w:hAnsi="MathJax_Main"/>
          <w:color w:val="424242"/>
          <w:sz w:val="20"/>
          <w:szCs w:val="20"/>
          <w:bdr w:val="none" w:sz="0" w:space="0" w:color="auto" w:frame="1"/>
          <w:shd w:val="clear" w:color="auto" w:fill="FFFFFF"/>
        </w:rPr>
        <w:t>−</w:t>
      </w:r>
      <w:r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;</w:t>
      </w:r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BrO</w:t>
      </w:r>
      <w:proofErr w:type="gramEnd"/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4−&lt;BrO3−&lt;BrO2−&lt;</w:t>
      </w:r>
      <w:proofErr w:type="spellStart"/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BrO</w:t>
      </w:r>
      <w:proofErr w:type="spellEnd"/>
      <w:r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−;</w:t>
      </w:r>
      <w:r>
        <w:rPr>
          <w:rFonts w:ascii="Helvetica" w:hAnsi="Helvetica"/>
          <w:color w:val="424242"/>
          <w:shd w:val="clear" w:color="auto" w:fill="FFFFFF"/>
        </w:rPr>
        <w:t> with a larger number of oxygen atoms (that is, as the oxidation state of the central ion increases), the corresponding acid becomes more acidic and the anion consequently less basic.</w:t>
      </w:r>
    </w:p>
    <w:p w14:paraId="2C70509B" w14:textId="477D62A6" w:rsidR="001D0713" w:rsidRDefault="00377B09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t>70)</w:t>
      </w:r>
      <w:r w:rsidR="001D0713" w:rsidRPr="001D0713">
        <w:rPr>
          <w:rFonts w:ascii="Helvetica" w:hAnsi="Helvetica"/>
          <w:color w:val="424242"/>
        </w:rPr>
        <w:t xml:space="preserve"> </w:t>
      </w:r>
      <w:r w:rsidR="001D0713">
        <w:rPr>
          <w:rFonts w:ascii="Helvetica" w:hAnsi="Helvetica"/>
          <w:color w:val="424242"/>
        </w:rPr>
        <w:t>Determine whether aqueous solutions of the following salts are acidic, basic, or neutral:</w:t>
      </w:r>
    </w:p>
    <w:p w14:paraId="6BD1031A" w14:textId="71ABF4DD" w:rsidR="001D0713" w:rsidRP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(a) FeCl</w:t>
      </w:r>
      <w:r>
        <w:rPr>
          <w:rFonts w:ascii="Helvetica" w:hAnsi="Helvetica"/>
          <w:color w:val="424242"/>
          <w:sz w:val="18"/>
          <w:szCs w:val="18"/>
          <w:vertAlign w:val="subscript"/>
        </w:rPr>
        <w:t>3</w:t>
      </w:r>
      <w:r>
        <w:rPr>
          <w:rFonts w:ascii="Helvetica" w:hAnsi="Helvetica"/>
          <w:color w:val="424242"/>
          <w:sz w:val="18"/>
          <w:szCs w:val="18"/>
          <w:vertAlign w:val="subscript"/>
        </w:rPr>
        <w:t xml:space="preserve"> </w:t>
      </w:r>
      <w:r>
        <w:rPr>
          <w:rFonts w:ascii="Helvetica" w:hAnsi="Helvetica"/>
          <w:color w:val="424242"/>
          <w:sz w:val="28"/>
          <w:szCs w:val="28"/>
          <w:vertAlign w:val="subscript"/>
        </w:rPr>
        <w:t xml:space="preserve">  </w:t>
      </w:r>
      <w:r>
        <w:rPr>
          <w:rFonts w:ascii="Helvetica" w:hAnsi="Helvetica"/>
          <w:color w:val="424242"/>
        </w:rPr>
        <w:t>acidic</w:t>
      </w:r>
    </w:p>
    <w:p w14:paraId="4C70F082" w14:textId="58671CD1" w:rsidR="001D0713" w:rsidRP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(b) K</w:t>
      </w:r>
      <w:r>
        <w:rPr>
          <w:rFonts w:ascii="Helvetica" w:hAnsi="Helvetica"/>
          <w:color w:val="424242"/>
          <w:sz w:val="18"/>
          <w:szCs w:val="18"/>
          <w:vertAlign w:val="subscript"/>
        </w:rPr>
        <w:t>2</w:t>
      </w:r>
      <w:r>
        <w:rPr>
          <w:rFonts w:ascii="Helvetica" w:hAnsi="Helvetica"/>
          <w:color w:val="424242"/>
        </w:rPr>
        <w:t>CO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3</w:t>
      </w:r>
      <w:r>
        <w:rPr>
          <w:rFonts w:ascii="Helvetica" w:hAnsi="Helvetica"/>
          <w:color w:val="424242"/>
          <w:sz w:val="18"/>
          <w:szCs w:val="18"/>
          <w:vertAlign w:val="subscript"/>
        </w:rPr>
        <w:t xml:space="preserve"> </w:t>
      </w:r>
      <w:r>
        <w:rPr>
          <w:rFonts w:ascii="Helvetica" w:hAnsi="Helvetica"/>
          <w:color w:val="424242"/>
        </w:rPr>
        <w:t>basic</w:t>
      </w:r>
    </w:p>
    <w:p w14:paraId="23C79301" w14:textId="28A9AFF0" w:rsid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(c) NH</w:t>
      </w:r>
      <w:r>
        <w:rPr>
          <w:rFonts w:ascii="Helvetica" w:hAnsi="Helvetica"/>
          <w:color w:val="424242"/>
          <w:sz w:val="18"/>
          <w:szCs w:val="18"/>
          <w:vertAlign w:val="subscript"/>
        </w:rPr>
        <w:t>4</w:t>
      </w:r>
      <w:r>
        <w:rPr>
          <w:rFonts w:ascii="Helvetica" w:hAnsi="Helvetica"/>
          <w:color w:val="424242"/>
        </w:rPr>
        <w:t>Br</w:t>
      </w:r>
      <w:r>
        <w:rPr>
          <w:rFonts w:ascii="Helvetica" w:hAnsi="Helvetica"/>
          <w:color w:val="424242"/>
        </w:rPr>
        <w:t xml:space="preserve"> basic</w:t>
      </w:r>
    </w:p>
    <w:p w14:paraId="74F49800" w14:textId="534480EC" w:rsidR="00377B09" w:rsidRPr="001D0713" w:rsidRDefault="001D0713" w:rsidP="001D0713">
      <w:pPr>
        <w:pStyle w:val="NormalWeb"/>
        <w:shd w:val="clear" w:color="auto" w:fill="FFFFFF"/>
        <w:rPr>
          <w:rFonts w:ascii="Helvetica" w:hAnsi="Helvetica"/>
          <w:color w:val="424242"/>
        </w:rPr>
      </w:pPr>
      <w:r>
        <w:rPr>
          <w:rFonts w:ascii="Helvetica" w:hAnsi="Helvetica"/>
          <w:color w:val="424242"/>
        </w:rPr>
        <w:t>(d) KClO</w:t>
      </w:r>
      <w:r>
        <w:rPr>
          <w:rFonts w:ascii="Helvetica" w:hAnsi="Helvetica"/>
          <w:color w:val="424242"/>
          <w:sz w:val="18"/>
          <w:szCs w:val="18"/>
          <w:vertAlign w:val="subscript"/>
        </w:rPr>
        <w:t>4</w:t>
      </w:r>
      <w:r>
        <w:rPr>
          <w:rFonts w:ascii="Helvetica" w:hAnsi="Helvetica"/>
          <w:color w:val="424242"/>
          <w:sz w:val="18"/>
          <w:szCs w:val="18"/>
          <w:vertAlign w:val="subscript"/>
        </w:rPr>
        <w:t xml:space="preserve"> </w:t>
      </w:r>
      <w:r>
        <w:rPr>
          <w:rFonts w:ascii="Helvetica" w:hAnsi="Helvetica"/>
          <w:color w:val="424242"/>
        </w:rPr>
        <w:t>Neutral</w:t>
      </w:r>
    </w:p>
    <w:p w14:paraId="65362EFA" w14:textId="77777777" w:rsidR="001D0713" w:rsidRPr="001D0713" w:rsidRDefault="00377B09" w:rsidP="001D07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76)</w:t>
      </w:r>
      <w:r w:rsidR="001D0713">
        <w:rPr>
          <w:rFonts w:ascii="Times New Roman" w:hAnsi="Times New Roman" w:cs="Times New Roman"/>
          <w:sz w:val="24"/>
          <w:szCs w:val="24"/>
        </w:rPr>
        <w:t xml:space="preserve"> </w:t>
      </w:r>
      <w:r w:rsidR="001D0713" w:rsidRPr="001D0713">
        <w:rPr>
          <w:rFonts w:ascii="Helvetica" w:eastAsia="Times New Roman" w:hAnsi="Helvetica" w:cs="Times New Roman"/>
          <w:color w:val="000000"/>
          <w:sz w:val="24"/>
          <w:szCs w:val="24"/>
          <w:shd w:val="clear" w:color="auto" w:fill="FFFFFF"/>
        </w:rPr>
        <w:t>. </w:t>
      </w:r>
    </w:p>
    <w:p w14:paraId="0D0B88B7" w14:textId="35EE2D1B" w:rsidR="00377B09" w:rsidRPr="001D0713" w:rsidRDefault="001D0713" w:rsidP="001D0713">
      <w:p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424242"/>
          <w:sz w:val="24"/>
          <w:szCs w:val="24"/>
        </w:rPr>
      </w:pP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(a) </w:t>
      </w:r>
      <w:r w:rsidRPr="001D0713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K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a2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=1.5×10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−11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;</w:t>
      </w:r>
      <w:r w:rsidRPr="001D0713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a2=1.5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10−11;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br/>
        <w:t>(b) </w:t>
      </w:r>
      <w:proofErr w:type="spellStart"/>
      <w:r w:rsidRPr="001D0713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K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b</w:t>
      </w:r>
      <w:proofErr w:type="spellEnd"/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=4.3×10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−12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;</w:t>
      </w:r>
      <w:r w:rsidRPr="001D0713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b=4.3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10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−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12;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br/>
        <w:t>(c) 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[Te</w:t>
      </w:r>
      <w:r w:rsidRPr="001D0713">
        <w:rPr>
          <w:rFonts w:ascii="MathJax_Main" w:eastAsia="Times New Roman" w:hAnsi="MathJax_Main" w:cs="Times New Roman"/>
          <w:color w:val="424242"/>
          <w:sz w:val="14"/>
          <w:szCs w:val="14"/>
          <w:bdr w:val="none" w:sz="0" w:space="0" w:color="auto" w:frame="1"/>
        </w:rPr>
        <w:t>2−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][H</w:t>
      </w:r>
      <w:r w:rsidRPr="001D0713">
        <w:rPr>
          <w:rFonts w:ascii="MathJax_Main" w:eastAsia="Times New Roman" w:hAnsi="MathJax_Main" w:cs="Times New Roman"/>
          <w:color w:val="424242"/>
          <w:sz w:val="14"/>
          <w:szCs w:val="14"/>
          <w:bdr w:val="none" w:sz="0" w:space="0" w:color="auto" w:frame="1"/>
        </w:rPr>
        <w:t>3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O</w:t>
      </w:r>
      <w:r w:rsidRPr="001D0713">
        <w:rPr>
          <w:rFonts w:ascii="MathJax_Main" w:eastAsia="Times New Roman" w:hAnsi="MathJax_Main" w:cs="Times New Roman"/>
          <w:color w:val="424242"/>
          <w:sz w:val="14"/>
          <w:szCs w:val="14"/>
          <w:bdr w:val="none" w:sz="0" w:space="0" w:color="auto" w:frame="1"/>
        </w:rPr>
        <w:t>+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][HTe</w:t>
      </w:r>
      <w:r w:rsidRPr="001D0713">
        <w:rPr>
          <w:rFonts w:ascii="MathJax_Main" w:eastAsia="Times New Roman" w:hAnsi="MathJax_Main" w:cs="Times New Roman"/>
          <w:color w:val="424242"/>
          <w:sz w:val="14"/>
          <w:szCs w:val="14"/>
          <w:bdr w:val="none" w:sz="0" w:space="0" w:color="auto" w:frame="1"/>
        </w:rPr>
        <w:t>−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]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=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(</w:t>
      </w:r>
      <w:r w:rsidRPr="001D0713">
        <w:rPr>
          <w:rFonts w:ascii="MathJax_Math-italic" w:eastAsia="Times New Roman" w:hAnsi="MathJax_Math-italic" w:cs="Times New Roman"/>
          <w:color w:val="424242"/>
          <w:sz w:val="20"/>
          <w:szCs w:val="20"/>
          <w:bdr w:val="none" w:sz="0" w:space="0" w:color="auto" w:frame="1"/>
        </w:rPr>
        <w:t>x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)(0.0141+</w:t>
      </w:r>
      <w:r w:rsidRPr="001D0713">
        <w:rPr>
          <w:rFonts w:ascii="MathJax_Math-italic" w:eastAsia="Times New Roman" w:hAnsi="MathJax_Math-italic" w:cs="Times New Roman"/>
          <w:color w:val="424242"/>
          <w:sz w:val="20"/>
          <w:szCs w:val="20"/>
          <w:bdr w:val="none" w:sz="0" w:space="0" w:color="auto" w:frame="1"/>
        </w:rPr>
        <w:t>x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)(0.0141−</w:t>
      </w:r>
      <w:r w:rsidRPr="001D0713">
        <w:rPr>
          <w:rFonts w:ascii="MathJax_Math-italic" w:eastAsia="Times New Roman" w:hAnsi="MathJax_Math-italic" w:cs="Times New Roman"/>
          <w:color w:val="424242"/>
          <w:sz w:val="20"/>
          <w:szCs w:val="20"/>
          <w:bdr w:val="none" w:sz="0" w:space="0" w:color="auto" w:frame="1"/>
        </w:rPr>
        <w:t>x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)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≈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(</w:t>
      </w:r>
      <w:r w:rsidRPr="001D0713">
        <w:rPr>
          <w:rFonts w:ascii="MathJax_Math-italic" w:eastAsia="Times New Roman" w:hAnsi="MathJax_Math-italic" w:cs="Times New Roman"/>
          <w:color w:val="424242"/>
          <w:sz w:val="20"/>
          <w:szCs w:val="20"/>
          <w:bdr w:val="none" w:sz="0" w:space="0" w:color="auto" w:frame="1"/>
        </w:rPr>
        <w:t>x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)(0.0141)0.0141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=1.5×10</w:t>
      </w:r>
      <w:r w:rsidRPr="001D0713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−11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[Te2−][H3O+][HTe−]=(</w:t>
      </w:r>
      <w:r w:rsidRPr="001D0713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)(0.0141+</w:t>
      </w:r>
      <w:r w:rsidRPr="001D0713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)(0.0141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−</w:t>
      </w:r>
      <w:r w:rsidRPr="001D0713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≈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(</w:t>
      </w:r>
      <w:r w:rsidRPr="001D0713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)(0.0141)0.0141=1.5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10</w:t>
      </w:r>
      <w:r w:rsidRPr="001D0713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−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11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br/>
        <w:t>Solving for </w:t>
      </w:r>
      <w:r w:rsidRPr="001D0713">
        <w:rPr>
          <w:rFonts w:ascii="Helvetica" w:eastAsia="Times New Roman" w:hAnsi="Helvetica" w:cs="Times New Roman"/>
          <w:i/>
          <w:iCs/>
          <w:color w:val="424242"/>
          <w:sz w:val="24"/>
          <w:szCs w:val="24"/>
        </w:rPr>
        <w:t>x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 gives 1.5 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 10</w:t>
      </w:r>
      <w:r w:rsidRPr="001D0713">
        <w:rPr>
          <w:rFonts w:ascii="Helvetica" w:eastAsia="Times New Roman" w:hAnsi="Helvetica" w:cs="Times New Roman"/>
          <w:color w:val="424242"/>
          <w:sz w:val="18"/>
          <w:szCs w:val="18"/>
          <w:vertAlign w:val="superscript"/>
        </w:rPr>
        <w:t>−11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 </w:t>
      </w:r>
      <w:r w:rsidRPr="001D0713">
        <w:rPr>
          <w:rFonts w:ascii="Helvetica" w:eastAsia="Times New Roman" w:hAnsi="Helvetica" w:cs="Times New Roman"/>
          <w:i/>
          <w:iCs/>
          <w:color w:val="424242"/>
          <w:sz w:val="24"/>
          <w:szCs w:val="24"/>
        </w:rPr>
        <w:t>M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. Therefore, compared with 0.014 </w:t>
      </w:r>
      <w:r w:rsidRPr="001D0713">
        <w:rPr>
          <w:rFonts w:ascii="Helvetica" w:eastAsia="Times New Roman" w:hAnsi="Helvetica" w:cs="Times New Roman"/>
          <w:i/>
          <w:iCs/>
          <w:color w:val="424242"/>
          <w:sz w:val="24"/>
          <w:szCs w:val="24"/>
        </w:rPr>
        <w:t>M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, this value is negligible (1.1 </w:t>
      </w:r>
      <w:r w:rsidRPr="001D0713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×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 10</w:t>
      </w:r>
      <w:r w:rsidRPr="001D0713">
        <w:rPr>
          <w:rFonts w:ascii="Helvetica" w:eastAsia="Times New Roman" w:hAnsi="Helvetica" w:cs="Times New Roman"/>
          <w:color w:val="424242"/>
          <w:sz w:val="18"/>
          <w:szCs w:val="18"/>
          <w:vertAlign w:val="superscript"/>
        </w:rPr>
        <w:t>−7</w:t>
      </w:r>
      <w:r w:rsidRPr="001D0713">
        <w:rPr>
          <w:rFonts w:ascii="Helvetica" w:eastAsia="Times New Roman" w:hAnsi="Helvetica" w:cs="Times New Roman"/>
          <w:color w:val="424242"/>
          <w:sz w:val="24"/>
          <w:szCs w:val="24"/>
        </w:rPr>
        <w:t>%).</w:t>
      </w:r>
    </w:p>
    <w:p w14:paraId="221055A8" w14:textId="77777777" w:rsidR="003E7FDA" w:rsidRPr="003E7FDA" w:rsidRDefault="00377B09" w:rsidP="003E7FD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78)</w:t>
      </w:r>
      <w:r w:rsidR="003E7FDA">
        <w:rPr>
          <w:rFonts w:ascii="Times New Roman" w:hAnsi="Times New Roman" w:cs="Times New Roman"/>
          <w:sz w:val="24"/>
          <w:szCs w:val="24"/>
        </w:rPr>
        <w:t xml:space="preserve"> </w:t>
      </w:r>
      <w:r w:rsidR="003E7FDA" w:rsidRPr="003E7FDA">
        <w:rPr>
          <w:rFonts w:ascii="Helvetica" w:eastAsia="Times New Roman" w:hAnsi="Helvetica" w:cs="Times New Roman"/>
          <w:color w:val="000000"/>
          <w:sz w:val="24"/>
          <w:szCs w:val="24"/>
          <w:shd w:val="clear" w:color="auto" w:fill="FFFFFF"/>
        </w:rPr>
        <w:t>. </w:t>
      </w:r>
    </w:p>
    <w:p w14:paraId="3ADB7349" w14:textId="50A3C6A7" w:rsidR="00377B09" w:rsidRPr="003E7FDA" w:rsidRDefault="003E7FDA" w:rsidP="003E7FDA">
      <w:p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Times New Roman"/>
          <w:color w:val="424242"/>
          <w:sz w:val="24"/>
          <w:szCs w:val="24"/>
        </w:rPr>
      </w:pPr>
      <w:r w:rsidRPr="003E7FDA">
        <w:rPr>
          <w:rFonts w:ascii="Helvetica" w:eastAsia="Times New Roman" w:hAnsi="Helvetica" w:cs="Times New Roman"/>
          <w:color w:val="424242"/>
          <w:sz w:val="24"/>
          <w:szCs w:val="24"/>
        </w:rPr>
        <w:t>Excess H</w:t>
      </w:r>
      <w:r w:rsidRPr="003E7FDA">
        <w:rPr>
          <w:rFonts w:ascii="Helvetica" w:eastAsia="Times New Roman" w:hAnsi="Helvetica" w:cs="Times New Roman"/>
          <w:color w:val="424242"/>
          <w:sz w:val="18"/>
          <w:szCs w:val="18"/>
          <w:vertAlign w:val="subscript"/>
        </w:rPr>
        <w:t>3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</w:rPr>
        <w:t>O</w:t>
      </w:r>
      <w:r w:rsidRPr="003E7FDA">
        <w:rPr>
          <w:rFonts w:ascii="Helvetica" w:eastAsia="Times New Roman" w:hAnsi="Helvetica" w:cs="Times New Roman"/>
          <w:color w:val="424242"/>
          <w:sz w:val="18"/>
          <w:szCs w:val="18"/>
          <w:vertAlign w:val="superscript"/>
        </w:rPr>
        <w:t>+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</w:rPr>
        <w:t> is removed primarily by the reaction: 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3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O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+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(</w:t>
      </w:r>
      <w:proofErr w:type="gramStart"/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aq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)+</w:t>
      </w:r>
      <w:proofErr w:type="gramEnd"/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2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PO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4−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(</w:t>
      </w:r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aq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)⟶H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3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PO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4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(</w:t>
      </w:r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aq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)+H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2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O(</w:t>
      </w:r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l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H3O+(</w:t>
      </w:r>
      <w:r w:rsidRPr="003E7FDA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��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)+H2PO4</w:t>
      </w:r>
      <w:r w:rsidRPr="003E7FDA">
        <w:rPr>
          <w:rFonts w:ascii="Helvetica" w:eastAsia="Times New Roman" w:hAnsi="Helvetica" w:cs="Helvetica"/>
          <w:color w:val="424242"/>
          <w:sz w:val="24"/>
          <w:szCs w:val="24"/>
          <w:bdr w:val="none" w:sz="0" w:space="0" w:color="auto" w:frame="1"/>
        </w:rPr>
        <w:t>−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(</w:t>
      </w:r>
      <w:r w:rsidRPr="003E7FDA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��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</w:t>
      </w:r>
      <w:r w:rsidRPr="003E7FDA">
        <w:rPr>
          <w:rFonts w:ascii="Cambria Math" w:eastAsia="Times New Roman" w:hAnsi="Cambria Math" w:cs="Cambria Math"/>
          <w:color w:val="424242"/>
          <w:sz w:val="24"/>
          <w:szCs w:val="24"/>
          <w:bdr w:val="none" w:sz="0" w:space="0" w:color="auto" w:frame="1"/>
        </w:rPr>
        <w:t>⟶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H3PO4(</w:t>
      </w:r>
      <w:r w:rsidRPr="003E7FDA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��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)+H2O(</w:t>
      </w:r>
      <w:r w:rsidRPr="003E7FDA">
        <w:rPr>
          <w:rFonts w:ascii="Tahoma" w:eastAsia="Times New Roman" w:hAnsi="Tahoma" w:cs="Tahoma"/>
          <w:color w:val="424242"/>
          <w:sz w:val="24"/>
          <w:szCs w:val="24"/>
          <w:bdr w:val="none" w:sz="0" w:space="0" w:color="auto" w:frame="1"/>
        </w:rPr>
        <w:t>�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  <w:bdr w:val="none" w:sz="0" w:space="0" w:color="auto" w:frame="1"/>
        </w:rPr>
        <w:t>)</w:t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</w:rPr>
        <w:br/>
      </w:r>
      <w:r w:rsidRPr="003E7FDA">
        <w:rPr>
          <w:rFonts w:ascii="Helvetica" w:eastAsia="Times New Roman" w:hAnsi="Helvetica" w:cs="Times New Roman"/>
          <w:color w:val="424242"/>
          <w:sz w:val="24"/>
          <w:szCs w:val="24"/>
        </w:rPr>
        <w:lastRenderedPageBreak/>
        <w:t>Excess base is removed by the reaction: 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OH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−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(</w:t>
      </w:r>
      <w:proofErr w:type="spellStart"/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aq</w:t>
      </w:r>
      <w:proofErr w:type="spellEnd"/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)+H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3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PO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4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(</w:t>
      </w:r>
      <w:proofErr w:type="spellStart"/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aq</w:t>
      </w:r>
      <w:proofErr w:type="spellEnd"/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)⟶H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2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PO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4−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(</w:t>
      </w:r>
      <w:proofErr w:type="spellStart"/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aq</w:t>
      </w:r>
      <w:proofErr w:type="spellEnd"/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)+H</w:t>
      </w:r>
      <w:r w:rsidRPr="003E7FDA">
        <w:rPr>
          <w:rFonts w:ascii="MathJax_Main" w:eastAsia="Times New Roman" w:hAnsi="MathJax_Main" w:cs="Times New Roman"/>
          <w:color w:val="424242"/>
          <w:sz w:val="20"/>
          <w:szCs w:val="20"/>
          <w:bdr w:val="none" w:sz="0" w:space="0" w:color="auto" w:frame="1"/>
        </w:rPr>
        <w:t>2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O(</w:t>
      </w:r>
      <w:r w:rsidRPr="003E7FDA">
        <w:rPr>
          <w:rFonts w:ascii="MathJax_Math-italic" w:eastAsia="Times New Roman" w:hAnsi="MathJax_Math-italic" w:cs="Times New Roman"/>
          <w:color w:val="424242"/>
          <w:sz w:val="29"/>
          <w:szCs w:val="29"/>
          <w:bdr w:val="none" w:sz="0" w:space="0" w:color="auto" w:frame="1"/>
        </w:rPr>
        <w:t>l</w:t>
      </w:r>
      <w:r w:rsidRPr="003E7FDA">
        <w:rPr>
          <w:rFonts w:ascii="MathJax_Main" w:eastAsia="Times New Roman" w:hAnsi="MathJax_Main" w:cs="Times New Roman"/>
          <w:color w:val="424242"/>
          <w:sz w:val="29"/>
          <w:szCs w:val="29"/>
          <w:bdr w:val="none" w:sz="0" w:space="0" w:color="auto" w:frame="1"/>
        </w:rPr>
        <w:t>)</w:t>
      </w:r>
    </w:p>
    <w:p w14:paraId="499AC888" w14:textId="6A95D84A" w:rsidR="00377B09" w:rsidRDefault="00377B09" w:rsidP="0037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82)</w:t>
      </w:r>
      <w:r w:rsidR="003E7FDA">
        <w:rPr>
          <w:rFonts w:ascii="Times New Roman" w:hAnsi="Times New Roman" w:cs="Times New Roman"/>
          <w:sz w:val="24"/>
          <w:szCs w:val="24"/>
        </w:rPr>
        <w:t xml:space="preserve"> </w:t>
      </w:r>
      <w:r w:rsidR="003E7FDA">
        <w:rPr>
          <w:rFonts w:ascii="Helvetica" w:hAnsi="Helvetica"/>
          <w:color w:val="424242"/>
          <w:shd w:val="clear" w:color="auto" w:fill="FFFFFF"/>
        </w:rPr>
        <w:t>[OH</w:t>
      </w:r>
      <w:r w:rsidR="003E7FDA"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</w:t>
      </w:r>
      <w:r w:rsidR="003E7FDA">
        <w:rPr>
          <w:rFonts w:ascii="Helvetica" w:hAnsi="Helvetica"/>
          <w:color w:val="424242"/>
          <w:shd w:val="clear" w:color="auto" w:fill="FFFFFF"/>
        </w:rPr>
        <w:t>] = 4.2 </w:t>
      </w:r>
      <w:r w:rsidR="003E7FDA">
        <w:rPr>
          <w:rStyle w:val="mo"/>
          <w:rFonts w:ascii="MathJax_Main" w:hAnsi="MathJax_Main"/>
          <w:color w:val="424242"/>
          <w:sz w:val="29"/>
          <w:szCs w:val="29"/>
          <w:bdr w:val="none" w:sz="0" w:space="0" w:color="auto" w:frame="1"/>
          <w:shd w:val="clear" w:color="auto" w:fill="FFFFFF"/>
        </w:rPr>
        <w:t>×</w:t>
      </w:r>
      <w:r w:rsidR="003E7FDA">
        <w:rPr>
          <w:rStyle w:val="mjxassistivemathml"/>
          <w:rFonts w:ascii="Helvetica" w:hAnsi="Helvetica"/>
          <w:color w:val="424242"/>
          <w:bdr w:val="none" w:sz="0" w:space="0" w:color="auto" w:frame="1"/>
          <w:shd w:val="clear" w:color="auto" w:fill="FFFFFF"/>
        </w:rPr>
        <w:t>×</w:t>
      </w:r>
      <w:r w:rsidR="003E7FDA">
        <w:rPr>
          <w:rFonts w:ascii="Helvetica" w:hAnsi="Helvetica"/>
          <w:color w:val="424242"/>
          <w:shd w:val="clear" w:color="auto" w:fill="FFFFFF"/>
        </w:rPr>
        <w:t> 10</w:t>
      </w:r>
      <w:r w:rsidR="003E7FDA">
        <w:rPr>
          <w:rFonts w:ascii="Helvetica" w:hAnsi="Helvetica"/>
          <w:color w:val="424242"/>
          <w:sz w:val="18"/>
          <w:szCs w:val="18"/>
          <w:shd w:val="clear" w:color="auto" w:fill="FFFFFF"/>
          <w:vertAlign w:val="superscript"/>
        </w:rPr>
        <w:t>−4</w:t>
      </w:r>
      <w:r w:rsidR="003E7FDA">
        <w:rPr>
          <w:rFonts w:ascii="Helvetica" w:hAnsi="Helvetica"/>
          <w:color w:val="424242"/>
          <w:shd w:val="clear" w:color="auto" w:fill="FFFFFF"/>
        </w:rPr>
        <w:t> </w:t>
      </w:r>
      <w:r w:rsidR="003E7FDA">
        <w:rPr>
          <w:rStyle w:val="Emphasis"/>
          <w:rFonts w:ascii="Helvetica" w:hAnsi="Helvetica"/>
          <w:color w:val="424242"/>
          <w:shd w:val="clear" w:color="auto" w:fill="FFFFFF"/>
        </w:rPr>
        <w:t>M</w:t>
      </w:r>
    </w:p>
    <w:p w14:paraId="2A51310F" w14:textId="1AFE888F" w:rsidR="00377B09" w:rsidRDefault="00377B09" w:rsidP="0037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84)</w:t>
      </w:r>
    </w:p>
    <w:p w14:paraId="3006BAE4" w14:textId="77777777" w:rsidR="003E7FDA" w:rsidRPr="003E7FDA" w:rsidRDefault="00377B09" w:rsidP="003E7FD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94)</w:t>
      </w:r>
      <w:r w:rsidR="003E7FDA">
        <w:rPr>
          <w:rFonts w:ascii="Times New Roman" w:hAnsi="Times New Roman" w:cs="Times New Roman"/>
          <w:sz w:val="24"/>
          <w:szCs w:val="24"/>
        </w:rPr>
        <w:t xml:space="preserve"> </w:t>
      </w:r>
      <w:r w:rsidR="003E7FDA" w:rsidRPr="003E7FDA">
        <w:rPr>
          <w:rFonts w:ascii="Helvetica" w:eastAsia="Times New Roman" w:hAnsi="Helvetica" w:cs="Times New Roman"/>
          <w:color w:val="000000"/>
          <w:sz w:val="24"/>
          <w:szCs w:val="24"/>
          <w:shd w:val="clear" w:color="auto" w:fill="FFFFFF"/>
        </w:rPr>
        <w:t>. </w:t>
      </w:r>
    </w:p>
    <w:p w14:paraId="0D3C7926" w14:textId="77777777" w:rsidR="003E7FDA" w:rsidRPr="003E7FDA" w:rsidRDefault="003E7FDA" w:rsidP="003E7FD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424242"/>
          <w:sz w:val="24"/>
          <w:szCs w:val="24"/>
        </w:rPr>
      </w:pPr>
      <w:r w:rsidRPr="003E7FDA">
        <w:rPr>
          <w:rFonts w:ascii="Helvetica" w:eastAsia="Times New Roman" w:hAnsi="Helvetica" w:cs="Times New Roman"/>
          <w:color w:val="424242"/>
          <w:sz w:val="24"/>
          <w:szCs w:val="24"/>
        </w:rPr>
        <w:t>(a) pH = 2.50; (b) pH = 4.01; (c) pH = 5.60; (d) pH = 8.35; (e) pH = 11.08</w:t>
      </w:r>
    </w:p>
    <w:p w14:paraId="31C99C4F" w14:textId="640062BF" w:rsidR="00377B09" w:rsidRPr="00377B09" w:rsidRDefault="00377B09" w:rsidP="0037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7B09" w:rsidRPr="00377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09"/>
    <w:rsid w:val="001D0713"/>
    <w:rsid w:val="00204CAB"/>
    <w:rsid w:val="00377B09"/>
    <w:rsid w:val="003E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5DD9"/>
  <w15:chartTrackingRefBased/>
  <w15:docId w15:val="{B37CA9E1-FC06-4D68-B175-0D50EB4E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xt">
    <w:name w:val="mtext"/>
    <w:basedOn w:val="DefaultParagraphFont"/>
    <w:rsid w:val="00377B09"/>
  </w:style>
  <w:style w:type="character" w:customStyle="1" w:styleId="mn">
    <w:name w:val="mn"/>
    <w:basedOn w:val="DefaultParagraphFont"/>
    <w:rsid w:val="00377B09"/>
  </w:style>
  <w:style w:type="character" w:customStyle="1" w:styleId="mo">
    <w:name w:val="mo"/>
    <w:basedOn w:val="DefaultParagraphFont"/>
    <w:rsid w:val="00377B09"/>
  </w:style>
  <w:style w:type="character" w:customStyle="1" w:styleId="mjxassistivemathml">
    <w:name w:val="mjx_assistive_mathml"/>
    <w:basedOn w:val="DefaultParagraphFont"/>
    <w:rsid w:val="00377B09"/>
  </w:style>
  <w:style w:type="character" w:customStyle="1" w:styleId="mi">
    <w:name w:val="mi"/>
    <w:basedOn w:val="DefaultParagraphFont"/>
    <w:rsid w:val="00377B09"/>
  </w:style>
  <w:style w:type="character" w:styleId="Emphasis">
    <w:name w:val="Emphasis"/>
    <w:basedOn w:val="DefaultParagraphFont"/>
    <w:uiPriority w:val="20"/>
    <w:qFormat/>
    <w:rsid w:val="001D07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Terrero</dc:creator>
  <cp:keywords/>
  <dc:description/>
  <cp:lastModifiedBy>Jonathan Terrero</cp:lastModifiedBy>
  <cp:revision>1</cp:revision>
  <dcterms:created xsi:type="dcterms:W3CDTF">2023-02-05T23:24:00Z</dcterms:created>
  <dcterms:modified xsi:type="dcterms:W3CDTF">2023-02-05T23:46:00Z</dcterms:modified>
</cp:coreProperties>
</file>