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30F86" w14:textId="77777777" w:rsidR="00E43B88" w:rsidRPr="001E53C6" w:rsidRDefault="001E53C6" w:rsidP="006B3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</w:t>
      </w:r>
      <w:r w:rsidRPr="001E53C6">
        <w:rPr>
          <w:rFonts w:ascii="Arial" w:hAnsi="Arial" w:cs="Arial"/>
          <w:sz w:val="24"/>
          <w:szCs w:val="24"/>
        </w:rPr>
        <w:t>raft template for the assessment report</w:t>
      </w:r>
    </w:p>
    <w:p w14:paraId="211562D0" w14:textId="3E0EBEC4" w:rsidR="00E43B88" w:rsidRPr="001E53C6" w:rsidRDefault="001E53C6" w:rsidP="00E43B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D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ear </w:t>
      </w:r>
      <w:r w:rsidRPr="001E53C6">
        <w:rPr>
          <w:rFonts w:ascii="Arial" w:hAnsi="Arial" w:cs="Arial"/>
          <w:sz w:val="24"/>
          <w:szCs w:val="24"/>
        </w:rPr>
        <w:t>[insert name of service manager],</w:t>
      </w:r>
      <w:bookmarkStart w:id="0" w:name="_GoBack"/>
      <w:bookmarkEnd w:id="0"/>
    </w:p>
    <w:p w14:paraId="4C7C9BBB" w14:textId="77777777" w:rsidR="00E43B88" w:rsidRPr="001E53C6" w:rsidRDefault="001E53C6" w:rsidP="00E43B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T</w:t>
      </w:r>
      <w:r w:rsidRPr="001E53C6">
        <w:rPr>
          <w:rFonts w:ascii="Arial" w:hAnsi="Arial" w:cs="Arial"/>
          <w:sz w:val="24"/>
          <w:szCs w:val="24"/>
          <w:highlight w:val="white"/>
        </w:rPr>
        <w:t>hank you for attending the digital first service standard review on the [insert date of assessment].</w:t>
      </w:r>
    </w:p>
    <w:p w14:paraId="636F3810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3CC6A391" w14:textId="77777777" w:rsidR="00E43B88" w:rsidRPr="001E53C6" w:rsidRDefault="001E53C6" w:rsidP="00E43B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T</w:t>
      </w:r>
      <w:r w:rsidRPr="001E53C6">
        <w:rPr>
          <w:rFonts w:ascii="Arial" w:hAnsi="Arial" w:cs="Arial"/>
          <w:sz w:val="24"/>
          <w:szCs w:val="24"/>
          <w:highlight w:val="white"/>
        </w:rPr>
        <w:t>he [insert name of service] has been reviewed against the 22 points of the service standard at the [discovery / alpha / beta] stage of development.</w:t>
      </w:r>
    </w:p>
    <w:p w14:paraId="2B7DBEC7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120CAE9D" w14:textId="77777777" w:rsidR="00E43B88" w:rsidRPr="001E53C6" w:rsidRDefault="001E53C6" w:rsidP="00E43B88">
      <w:pPr>
        <w:pStyle w:val="Heading2"/>
        <w:jc w:val="both"/>
        <w:rPr>
          <w:rFonts w:ascii="Arial" w:hAnsi="Arial" w:cs="Arial"/>
          <w:b w:val="0"/>
          <w:sz w:val="24"/>
          <w:szCs w:val="24"/>
        </w:rPr>
      </w:pPr>
      <w:bookmarkStart w:id="1" w:name="h.nwonrbh6cq38"/>
      <w:bookmarkEnd w:id="1"/>
      <w:r>
        <w:rPr>
          <w:rFonts w:ascii="Arial" w:hAnsi="Arial" w:cs="Arial"/>
          <w:b w:val="0"/>
          <w:sz w:val="24"/>
          <w:szCs w:val="24"/>
        </w:rPr>
        <w:t>##R</w:t>
      </w:r>
      <w:r w:rsidRPr="001E53C6">
        <w:rPr>
          <w:rFonts w:ascii="Arial" w:hAnsi="Arial" w:cs="Arial"/>
          <w:b w:val="0"/>
          <w:sz w:val="24"/>
          <w:szCs w:val="24"/>
        </w:rPr>
        <w:t>esult of service assessment</w:t>
      </w:r>
    </w:p>
    <w:p w14:paraId="0B937A1B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33C012B6" w14:textId="77777777" w:rsidR="00E43B88" w:rsidRPr="001E53C6" w:rsidRDefault="001E53C6" w:rsidP="00E43B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A</w:t>
      </w:r>
      <w:r w:rsidRPr="001E53C6">
        <w:rPr>
          <w:rFonts w:ascii="Arial" w:hAnsi="Arial" w:cs="Arial"/>
          <w:sz w:val="24"/>
          <w:szCs w:val="24"/>
          <w:highlight w:val="white"/>
        </w:rPr>
        <w:t>fter consideration the assessment panel has concluded the [insert name of service] service has [met / not met] the digital first service standard at this stage of development.</w:t>
      </w:r>
    </w:p>
    <w:p w14:paraId="6A9A8CBB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4615E01D" w14:textId="77777777" w:rsidR="00E43B88" w:rsidRPr="001E53C6" w:rsidRDefault="00791A2E" w:rsidP="00E43B88">
      <w:pPr>
        <w:pStyle w:val="Heading2"/>
        <w:jc w:val="both"/>
        <w:rPr>
          <w:rFonts w:ascii="Arial" w:hAnsi="Arial" w:cs="Arial"/>
          <w:b w:val="0"/>
          <w:sz w:val="24"/>
          <w:szCs w:val="24"/>
        </w:rPr>
      </w:pPr>
      <w:bookmarkStart w:id="2" w:name="h.qw73249ukh89"/>
      <w:bookmarkEnd w:id="2"/>
      <w:r>
        <w:rPr>
          <w:rFonts w:ascii="Arial" w:hAnsi="Arial" w:cs="Arial"/>
          <w:b w:val="0"/>
          <w:sz w:val="24"/>
          <w:szCs w:val="24"/>
        </w:rPr>
        <w:t>##R</w:t>
      </w:r>
      <w:r w:rsidR="001E53C6" w:rsidRPr="001E53C6">
        <w:rPr>
          <w:rFonts w:ascii="Arial" w:hAnsi="Arial" w:cs="Arial"/>
          <w:b w:val="0"/>
          <w:sz w:val="24"/>
          <w:szCs w:val="24"/>
        </w:rPr>
        <w:t>easons</w:t>
      </w:r>
    </w:p>
    <w:p w14:paraId="50438DE1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4AA6C64E" w14:textId="77777777" w:rsidR="00E43B88" w:rsidRPr="001E53C6" w:rsidRDefault="001E53C6" w:rsidP="00E43B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[P</w:t>
      </w:r>
      <w:r w:rsidRPr="001E53C6">
        <w:rPr>
          <w:rFonts w:ascii="Arial" w:hAnsi="Arial" w:cs="Arial"/>
          <w:sz w:val="24"/>
          <w:szCs w:val="24"/>
        </w:rPr>
        <w:t>lease state reasons why the service is meeting the digital by default service standard]</w:t>
      </w:r>
    </w:p>
    <w:p w14:paraId="7B1288CE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11174B50" w14:textId="77777777" w:rsidR="00E43B88" w:rsidRPr="001E53C6" w:rsidRDefault="00791A2E" w:rsidP="00E43B88">
      <w:pPr>
        <w:pStyle w:val="Heading2"/>
        <w:jc w:val="both"/>
        <w:rPr>
          <w:rFonts w:ascii="Arial" w:hAnsi="Arial" w:cs="Arial"/>
          <w:b w:val="0"/>
          <w:sz w:val="24"/>
          <w:szCs w:val="24"/>
        </w:rPr>
      </w:pPr>
      <w:bookmarkStart w:id="3" w:name="h.9aefrpynjnfa"/>
      <w:bookmarkEnd w:id="3"/>
      <w:r>
        <w:rPr>
          <w:rFonts w:ascii="Arial" w:hAnsi="Arial" w:cs="Arial"/>
          <w:b w:val="0"/>
          <w:sz w:val="24"/>
          <w:szCs w:val="24"/>
        </w:rPr>
        <w:t>##R</w:t>
      </w:r>
      <w:r w:rsidR="001E53C6" w:rsidRPr="001E53C6">
        <w:rPr>
          <w:rFonts w:ascii="Arial" w:hAnsi="Arial" w:cs="Arial"/>
          <w:b w:val="0"/>
          <w:sz w:val="24"/>
          <w:szCs w:val="24"/>
        </w:rPr>
        <w:t>ecommendations</w:t>
      </w:r>
    </w:p>
    <w:p w14:paraId="45B0F4EF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30B1497F" w14:textId="77777777" w:rsidR="00E43B88" w:rsidRPr="001E53C6" w:rsidRDefault="001E53C6" w:rsidP="00E43B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[I</w:t>
      </w:r>
      <w:r w:rsidRPr="001E53C6">
        <w:rPr>
          <w:rFonts w:ascii="Arial" w:hAnsi="Arial" w:cs="Arial"/>
          <w:sz w:val="24"/>
          <w:szCs w:val="24"/>
          <w:highlight w:val="white"/>
        </w:rPr>
        <w:t>f the service standard has been met, insert any recommendations that the service should consider during the next stage of development]</w:t>
      </w:r>
    </w:p>
    <w:p w14:paraId="1C5D4A5B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41FA47E5" w14:textId="77777777" w:rsidR="00E43B88" w:rsidRPr="001E53C6" w:rsidRDefault="001E53C6" w:rsidP="00E43B88">
      <w:pPr>
        <w:jc w:val="both"/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</w:rPr>
        <w:t>[or]</w:t>
      </w:r>
    </w:p>
    <w:p w14:paraId="39A4F6EE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08A1E108" w14:textId="77777777" w:rsidR="00E43B88" w:rsidRPr="001E53C6" w:rsidRDefault="001E53C6" w:rsidP="00E43B88">
      <w:pPr>
        <w:pStyle w:val="Heading2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##R</w:t>
      </w:r>
      <w:r w:rsidRPr="001E53C6">
        <w:rPr>
          <w:rFonts w:ascii="Arial" w:hAnsi="Arial" w:cs="Arial"/>
          <w:b w:val="0"/>
          <w:sz w:val="24"/>
          <w:szCs w:val="24"/>
        </w:rPr>
        <w:t>equirements</w:t>
      </w:r>
    </w:p>
    <w:p w14:paraId="454297D8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26C80C31" w14:textId="77777777" w:rsidR="00E43B88" w:rsidRPr="001E53C6" w:rsidRDefault="001E53C6" w:rsidP="00E43B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[I</w:t>
      </w:r>
      <w:r w:rsidRPr="001E53C6">
        <w:rPr>
          <w:rFonts w:ascii="Arial" w:hAnsi="Arial" w:cs="Arial"/>
          <w:sz w:val="24"/>
          <w:szCs w:val="24"/>
        </w:rPr>
        <w:t>f the service standard has not been met, insert any requirements that the service should fix before returning to be reassessed</w:t>
      </w:r>
    </w:p>
    <w:p w14:paraId="63887BA8" w14:textId="77777777" w:rsidR="00E43B88" w:rsidRPr="001E53C6" w:rsidRDefault="001E53C6" w:rsidP="00E43B88">
      <w:pPr>
        <w:pStyle w:val="Heading2"/>
        <w:jc w:val="both"/>
        <w:rPr>
          <w:rFonts w:ascii="Arial" w:hAnsi="Arial" w:cs="Arial"/>
          <w:b w:val="0"/>
          <w:sz w:val="24"/>
          <w:szCs w:val="24"/>
        </w:rPr>
      </w:pPr>
      <w:bookmarkStart w:id="4" w:name="h.oar41xxmv8rd"/>
      <w:bookmarkEnd w:id="4"/>
      <w:r>
        <w:rPr>
          <w:rFonts w:ascii="Arial" w:hAnsi="Arial" w:cs="Arial"/>
          <w:b w:val="0"/>
          <w:sz w:val="24"/>
          <w:szCs w:val="24"/>
        </w:rPr>
        <w:t>##O</w:t>
      </w:r>
      <w:r w:rsidRPr="001E53C6">
        <w:rPr>
          <w:rFonts w:ascii="Arial" w:hAnsi="Arial" w:cs="Arial"/>
          <w:b w:val="0"/>
          <w:sz w:val="24"/>
          <w:szCs w:val="24"/>
        </w:rPr>
        <w:t xml:space="preserve">verview of digital service standard criteria </w:t>
      </w:r>
    </w:p>
    <w:p w14:paraId="05FCBD4B" w14:textId="77777777" w:rsidR="00E43B88" w:rsidRPr="001E53C6" w:rsidRDefault="00E43B88" w:rsidP="00E43B88">
      <w:pPr>
        <w:jc w:val="both"/>
        <w:rPr>
          <w:rFonts w:ascii="Arial" w:hAnsi="Arial" w:cs="Arial"/>
          <w:sz w:val="24"/>
          <w:szCs w:val="24"/>
        </w:rPr>
      </w:pPr>
    </w:p>
    <w:p w14:paraId="4BF690E1" w14:textId="77777777" w:rsidR="00E43B88" w:rsidRPr="001E53C6" w:rsidRDefault="001E53C6" w:rsidP="00E43B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lastRenderedPageBreak/>
        <w:t>T</w:t>
      </w:r>
      <w:r w:rsidRPr="001E53C6">
        <w:rPr>
          <w:rFonts w:ascii="Arial" w:hAnsi="Arial" w:cs="Arial"/>
          <w:sz w:val="24"/>
          <w:szCs w:val="24"/>
          <w:highlight w:val="white"/>
        </w:rPr>
        <w:t>he following table shows the result for each of the 22 criteria with the assessment panels agreed result.</w:t>
      </w:r>
    </w:p>
    <w:p w14:paraId="4D20EF24" w14:textId="77777777" w:rsidR="00E43B88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3830509" w14:textId="77777777" w:rsidR="00791A2E" w:rsidRPr="001E53C6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2: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5464CC49" w14:textId="77777777" w:rsidR="00791A2E" w:rsidRPr="001E53C6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3: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39FDF831" w14:textId="77777777" w:rsidR="00791A2E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4: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5F274A50" w14:textId="77777777" w:rsidR="00791A2E" w:rsidRPr="001E53C6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5: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15AC917" w14:textId="77777777" w:rsidR="00791A2E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6: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12E12BA9" w14:textId="77777777" w:rsidR="00791A2E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7: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63549DA1" w14:textId="77777777" w:rsidR="00791A2E" w:rsidRPr="001E53C6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8: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40300769" w14:textId="77777777" w:rsidR="00E43B88" w:rsidRDefault="00791A2E" w:rsidP="00791A2E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9: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D99281B" w14:textId="77777777" w:rsidR="00791A2E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10: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47A448EF" w14:textId="77777777" w:rsidR="00791A2E" w:rsidRPr="001E53C6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11: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48ECA5A" w14:textId="77777777" w:rsidR="00791A2E" w:rsidRPr="001E53C6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12: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74F583C8" w14:textId="77777777" w:rsidR="00791A2E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13: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9CD8C7E" w14:textId="77777777" w:rsidR="00791A2E" w:rsidRPr="001E53C6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14: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2D936291" w14:textId="77777777" w:rsidR="00791A2E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15: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A390F46" w14:textId="77777777" w:rsidR="00791A2E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16: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4A0BA58E" w14:textId="77777777" w:rsidR="00791A2E" w:rsidRPr="001E53C6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17: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3BDB0A1C" w14:textId="77777777" w:rsidR="00791A2E" w:rsidRDefault="00791A2E" w:rsidP="00791A2E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18: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5D1F9FA0" w14:textId="77777777" w:rsidR="00791A2E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19: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213B9398" w14:textId="77777777" w:rsidR="00791A2E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20: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0599F93A" w14:textId="77777777" w:rsidR="00791A2E" w:rsidRPr="001E53C6" w:rsidRDefault="00791A2E" w:rsidP="00791A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21: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7EFAD2B9" w14:textId="77777777" w:rsidR="00791A2E" w:rsidRDefault="00791A2E" w:rsidP="00791A2E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Criteria 22: </w:t>
      </w:r>
      <w:r>
        <w:rPr>
          <w:rFonts w:ascii="Arial" w:hAnsi="Arial" w:cs="Arial"/>
          <w:sz w:val="24"/>
          <w:szCs w:val="24"/>
        </w:rPr>
        <w:tab/>
        <w:t>[Met / Not Met]</w:t>
      </w:r>
    </w:p>
    <w:p w14:paraId="77730D4C" w14:textId="77777777" w:rsidR="00791A2E" w:rsidRPr="001E53C6" w:rsidRDefault="00791A2E" w:rsidP="00E43B88">
      <w:pPr>
        <w:rPr>
          <w:rFonts w:ascii="Arial" w:hAnsi="Arial" w:cs="Arial"/>
          <w:color w:val="000000"/>
          <w:sz w:val="24"/>
          <w:szCs w:val="24"/>
        </w:rPr>
      </w:pPr>
    </w:p>
    <w:p w14:paraId="13D213D3" w14:textId="77777777" w:rsidR="00E43B88" w:rsidRPr="001E53C6" w:rsidRDefault="001E53C6" w:rsidP="00E43B88">
      <w:pPr>
        <w:pStyle w:val="Heading2"/>
        <w:rPr>
          <w:rFonts w:ascii="Arial" w:hAnsi="Arial" w:cs="Arial"/>
          <w:b w:val="0"/>
          <w:sz w:val="24"/>
          <w:szCs w:val="24"/>
        </w:rPr>
      </w:pPr>
      <w:bookmarkStart w:id="5" w:name="h.fhl1t86wxyp"/>
      <w:bookmarkEnd w:id="5"/>
      <w:r w:rsidRPr="001E53C6">
        <w:rPr>
          <w:rFonts w:ascii="Arial" w:hAnsi="Arial" w:cs="Arial"/>
          <w:b w:val="0"/>
          <w:sz w:val="24"/>
          <w:szCs w:val="24"/>
        </w:rPr>
        <w:t>##next steps</w:t>
      </w:r>
    </w:p>
    <w:p w14:paraId="7D4F38D3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6343F92D" w14:textId="77777777" w:rsidR="00E43B88" w:rsidRPr="001E53C6" w:rsidRDefault="001E53C6" w:rsidP="00E43B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E53C6">
        <w:rPr>
          <w:rFonts w:ascii="Arial" w:hAnsi="Arial" w:cs="Arial"/>
          <w:sz w:val="24"/>
          <w:szCs w:val="24"/>
        </w:rPr>
        <w:t xml:space="preserve">nce you feel the service is moving towards the next stage of the development process, please contact </w:t>
      </w:r>
      <w:hyperlink r:id="rId7" w:history="1">
        <w:r w:rsidR="0043702B" w:rsidRPr="00CA50E6">
          <w:rPr>
            <w:rStyle w:val="Hyperlink"/>
            <w:rFonts w:ascii="Arial" w:hAnsi="Arial" w:cs="Arial"/>
            <w:sz w:val="24"/>
            <w:szCs w:val="24"/>
          </w:rPr>
          <w:t>OCIOAssurance@gov.scot</w:t>
        </w:r>
      </w:hyperlink>
      <w:r w:rsidR="0043702B">
        <w:rPr>
          <w:rFonts w:ascii="Arial" w:hAnsi="Arial" w:cs="Arial"/>
          <w:sz w:val="24"/>
          <w:szCs w:val="24"/>
        </w:rPr>
        <w:t xml:space="preserve"> </w:t>
      </w:r>
      <w:r w:rsidRPr="001E53C6">
        <w:rPr>
          <w:rFonts w:ascii="Arial" w:hAnsi="Arial" w:cs="Arial"/>
          <w:sz w:val="24"/>
          <w:szCs w:val="24"/>
        </w:rPr>
        <w:t>to organise a [alpha / beta] assessment.</w:t>
      </w:r>
    </w:p>
    <w:p w14:paraId="41BB1D5F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4262A02D" w14:textId="77777777" w:rsidR="00E43B88" w:rsidRPr="001E53C6" w:rsidRDefault="001E53C6" w:rsidP="00E43B88">
      <w:pPr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</w:rPr>
        <w:t>[or]</w:t>
      </w:r>
    </w:p>
    <w:p w14:paraId="5CA7AFF1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2815A956" w14:textId="77777777" w:rsidR="00E43B88" w:rsidRPr="001E53C6" w:rsidRDefault="001E53C6" w:rsidP="00E43B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Y</w:t>
      </w:r>
      <w:r w:rsidRPr="001E53C6">
        <w:rPr>
          <w:rFonts w:ascii="Arial" w:hAnsi="Arial" w:cs="Arial"/>
          <w:sz w:val="24"/>
          <w:szCs w:val="24"/>
          <w:highlight w:val="white"/>
        </w:rPr>
        <w:t>ou should follow any re</w:t>
      </w:r>
      <w:r w:rsidR="00791A2E">
        <w:rPr>
          <w:rFonts w:ascii="Arial" w:hAnsi="Arial" w:cs="Arial"/>
          <w:sz w:val="24"/>
          <w:szCs w:val="24"/>
          <w:highlight w:val="white"/>
        </w:rPr>
        <w:t>quirements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made in this report and see the </w:t>
      </w:r>
      <w:hyperlink r:id="rId8" w:history="1">
        <w:r w:rsidRPr="001E53C6">
          <w:rPr>
            <w:rStyle w:val="Hyperlink"/>
            <w:rFonts w:ascii="Arial" w:hAnsi="Arial" w:cs="Arial"/>
            <w:color w:val="1155CC"/>
            <w:sz w:val="24"/>
            <w:szCs w:val="24"/>
            <w:highlight w:val="white"/>
          </w:rPr>
          <w:t>government service design manual</w:t>
        </w:r>
      </w:hyperlink>
      <w:r w:rsidR="00791A2E">
        <w:rPr>
          <w:rFonts w:ascii="Arial" w:hAnsi="Arial" w:cs="Arial"/>
          <w:sz w:val="24"/>
          <w:szCs w:val="24"/>
          <w:highlight w:val="white"/>
        </w:rPr>
        <w:t xml:space="preserve"> for further guidance. I</w:t>
      </w:r>
      <w:r w:rsidRPr="001E53C6">
        <w:rPr>
          <w:rFonts w:ascii="Arial" w:hAnsi="Arial" w:cs="Arial"/>
          <w:sz w:val="24"/>
          <w:szCs w:val="24"/>
          <w:highlight w:val="white"/>
        </w:rPr>
        <w:t>n order for the service to proceed we</w:t>
      </w:r>
      <w:r w:rsidR="00791A2E">
        <w:rPr>
          <w:rFonts w:ascii="Arial" w:hAnsi="Arial" w:cs="Arial"/>
          <w:sz w:val="24"/>
          <w:szCs w:val="24"/>
        </w:rPr>
        <w:t xml:space="preserve"> </w:t>
      </w:r>
      <w:r w:rsidR="00791A2E">
        <w:rPr>
          <w:rFonts w:ascii="Arial" w:hAnsi="Arial" w:cs="Arial"/>
          <w:sz w:val="24"/>
          <w:szCs w:val="24"/>
          <w:highlight w:val="white"/>
        </w:rPr>
        <w:t>r</w:t>
      </w:r>
      <w:r w:rsidRPr="001E53C6">
        <w:rPr>
          <w:rFonts w:ascii="Arial" w:hAnsi="Arial" w:cs="Arial"/>
          <w:sz w:val="24"/>
          <w:szCs w:val="24"/>
          <w:highlight w:val="white"/>
        </w:rPr>
        <w:t>equire a reassessment ag</w:t>
      </w:r>
      <w:r>
        <w:rPr>
          <w:rFonts w:ascii="Arial" w:hAnsi="Arial" w:cs="Arial"/>
          <w:sz w:val="24"/>
          <w:szCs w:val="24"/>
          <w:highlight w:val="white"/>
        </w:rPr>
        <w:t xml:space="preserve">ainst the </w:t>
      </w:r>
      <w:r w:rsidR="00791A2E">
        <w:rPr>
          <w:rFonts w:ascii="Arial" w:hAnsi="Arial" w:cs="Arial"/>
          <w:sz w:val="24"/>
          <w:szCs w:val="24"/>
          <w:highlight w:val="white"/>
        </w:rPr>
        <w:t>criteria that have not been met</w:t>
      </w:r>
      <w:r>
        <w:rPr>
          <w:rFonts w:ascii="Arial" w:hAnsi="Arial" w:cs="Arial"/>
          <w:sz w:val="24"/>
          <w:szCs w:val="24"/>
          <w:highlight w:val="white"/>
        </w:rPr>
        <w:t xml:space="preserve"> - p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lease contact </w:t>
      </w:r>
      <w:hyperlink r:id="rId9" w:history="1">
        <w:r w:rsidR="0043702B" w:rsidRPr="00CA50E6">
          <w:rPr>
            <w:rStyle w:val="Hyperlink"/>
            <w:rFonts w:ascii="Arial" w:hAnsi="Arial" w:cs="Arial"/>
            <w:sz w:val="24"/>
            <w:szCs w:val="24"/>
          </w:rPr>
          <w:t>OCIOAssurance@gov.scot</w:t>
        </w:r>
      </w:hyperlink>
      <w:r w:rsidR="0043702B">
        <w:rPr>
          <w:rFonts w:ascii="Arial" w:hAnsi="Arial" w:cs="Arial"/>
          <w:sz w:val="24"/>
          <w:szCs w:val="24"/>
        </w:rPr>
        <w:t xml:space="preserve"> </w:t>
      </w:r>
      <w:r w:rsidRPr="001E53C6">
        <w:rPr>
          <w:rFonts w:ascii="Arial" w:hAnsi="Arial" w:cs="Arial"/>
          <w:sz w:val="24"/>
          <w:szCs w:val="24"/>
          <w:highlight w:val="white"/>
        </w:rPr>
        <w:t>at least 4 weeks prior to book in for a reassessment.</w:t>
      </w:r>
    </w:p>
    <w:p w14:paraId="620E1A96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521EDE3C" w14:textId="77777777" w:rsidR="00E43B88" w:rsidRPr="001E53C6" w:rsidRDefault="001E53C6" w:rsidP="00E43B88">
      <w:pPr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  <w:highlight w:val="white"/>
        </w:rPr>
        <w:lastRenderedPageBreak/>
        <w:t>[or]</w:t>
      </w:r>
    </w:p>
    <w:p w14:paraId="0540734D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1493F9BD" w14:textId="77777777" w:rsidR="00E43B88" w:rsidRPr="001E53C6" w:rsidRDefault="00791A2E" w:rsidP="00E43B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Y</w:t>
      </w:r>
      <w:r w:rsidRPr="001E53C6">
        <w:rPr>
          <w:rFonts w:ascii="Arial" w:hAnsi="Arial" w:cs="Arial"/>
          <w:sz w:val="24"/>
          <w:szCs w:val="24"/>
          <w:highlight w:val="white"/>
        </w:rPr>
        <w:t>ou should follow any re</w:t>
      </w:r>
      <w:r>
        <w:rPr>
          <w:rFonts w:ascii="Arial" w:hAnsi="Arial" w:cs="Arial"/>
          <w:sz w:val="24"/>
          <w:szCs w:val="24"/>
          <w:highlight w:val="white"/>
        </w:rPr>
        <w:t>quirements</w:t>
      </w:r>
      <w:r w:rsidRPr="001E53C6">
        <w:rPr>
          <w:rFonts w:ascii="Arial" w:hAnsi="Arial" w:cs="Arial"/>
          <w:sz w:val="24"/>
          <w:szCs w:val="24"/>
          <w:highlight w:val="white"/>
        </w:rPr>
        <w:t xml:space="preserve"> made in this report and see the </w:t>
      </w:r>
      <w:hyperlink r:id="rId10" w:history="1">
        <w:r w:rsidRPr="001E53C6">
          <w:rPr>
            <w:rStyle w:val="Hyperlink"/>
            <w:rFonts w:ascii="Arial" w:hAnsi="Arial" w:cs="Arial"/>
            <w:color w:val="1155CC"/>
            <w:sz w:val="24"/>
            <w:szCs w:val="24"/>
            <w:highlight w:val="white"/>
          </w:rPr>
          <w:t>government service design manual</w:t>
        </w:r>
      </w:hyperlink>
      <w:r>
        <w:rPr>
          <w:rFonts w:ascii="Arial" w:hAnsi="Arial" w:cs="Arial"/>
          <w:sz w:val="24"/>
          <w:szCs w:val="24"/>
          <w:highlight w:val="white"/>
        </w:rPr>
        <w:t xml:space="preserve"> for further guidance. I</w:t>
      </w:r>
      <w:r w:rsidRPr="001E53C6">
        <w:rPr>
          <w:rFonts w:ascii="Arial" w:hAnsi="Arial" w:cs="Arial"/>
          <w:sz w:val="24"/>
          <w:szCs w:val="24"/>
          <w:highlight w:val="white"/>
        </w:rPr>
        <w:t>n order for the service to proceed we</w:t>
      </w:r>
      <w:r>
        <w:rPr>
          <w:rFonts w:ascii="Arial" w:hAnsi="Arial" w:cs="Arial"/>
          <w:sz w:val="24"/>
          <w:szCs w:val="24"/>
        </w:rPr>
        <w:t xml:space="preserve"> r</w:t>
      </w:r>
      <w:r w:rsidR="001E53C6">
        <w:rPr>
          <w:rFonts w:ascii="Arial" w:hAnsi="Arial" w:cs="Arial"/>
          <w:sz w:val="24"/>
          <w:szCs w:val="24"/>
          <w:highlight w:val="white"/>
        </w:rPr>
        <w:t>equire a full reassessment -</w:t>
      </w:r>
      <w:r w:rsidR="001E53C6" w:rsidRPr="001E53C6">
        <w:rPr>
          <w:rFonts w:ascii="Arial" w:hAnsi="Arial" w:cs="Arial"/>
          <w:sz w:val="24"/>
          <w:szCs w:val="24"/>
          <w:highlight w:val="white"/>
        </w:rPr>
        <w:t xml:space="preserve"> please contact </w:t>
      </w:r>
      <w:hyperlink r:id="rId11" w:history="1">
        <w:r w:rsidR="0043702B" w:rsidRPr="00CA50E6">
          <w:rPr>
            <w:rStyle w:val="Hyperlink"/>
            <w:rFonts w:ascii="Arial" w:hAnsi="Arial" w:cs="Arial"/>
            <w:sz w:val="24"/>
            <w:szCs w:val="24"/>
          </w:rPr>
          <w:t>OCIOAssurance@gov.scot</w:t>
        </w:r>
      </w:hyperlink>
      <w:r w:rsidR="0043702B">
        <w:rPr>
          <w:rFonts w:ascii="Arial" w:hAnsi="Arial" w:cs="Arial"/>
          <w:sz w:val="24"/>
          <w:szCs w:val="24"/>
        </w:rPr>
        <w:t xml:space="preserve"> </w:t>
      </w:r>
      <w:r w:rsidR="001E53C6" w:rsidRPr="001E53C6">
        <w:rPr>
          <w:rFonts w:ascii="Arial" w:hAnsi="Arial" w:cs="Arial"/>
          <w:sz w:val="24"/>
          <w:szCs w:val="24"/>
          <w:highlight w:val="white"/>
        </w:rPr>
        <w:t>at least 4 weeks prior to book in for a reassessment.</w:t>
      </w:r>
    </w:p>
    <w:p w14:paraId="0BE073F2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3CCCCBCD" w14:textId="77777777" w:rsidR="00E43B88" w:rsidRPr="001E53C6" w:rsidRDefault="001E53C6" w:rsidP="00E43B88">
      <w:pPr>
        <w:pStyle w:val="Heading2"/>
        <w:rPr>
          <w:rFonts w:ascii="Arial" w:hAnsi="Arial" w:cs="Arial"/>
          <w:b w:val="0"/>
          <w:sz w:val="24"/>
          <w:szCs w:val="24"/>
        </w:rPr>
      </w:pPr>
      <w:bookmarkStart w:id="6" w:name="h.cc7dollcb4nm"/>
      <w:bookmarkEnd w:id="6"/>
      <w:r w:rsidRPr="001E53C6">
        <w:rPr>
          <w:rFonts w:ascii="Arial" w:hAnsi="Arial" w:cs="Arial"/>
          <w:b w:val="0"/>
          <w:sz w:val="24"/>
          <w:szCs w:val="24"/>
        </w:rPr>
        <w:t xml:space="preserve">##summary </w:t>
      </w:r>
    </w:p>
    <w:p w14:paraId="17B35CDA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56FDE7D1" w14:textId="77777777" w:rsidR="00E43B88" w:rsidRPr="001E53C6" w:rsidRDefault="001E53C6" w:rsidP="00E43B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[P</w:t>
      </w:r>
      <w:r w:rsidRPr="001E53C6">
        <w:rPr>
          <w:rFonts w:ascii="Arial" w:hAnsi="Arial" w:cs="Arial"/>
          <w:sz w:val="24"/>
          <w:szCs w:val="24"/>
          <w:highlight w:val="white"/>
        </w:rPr>
        <w:t>lease conclude with a positive summary taking into account the specifics of the service. please repeat the result, thank the team for their attendance and insert anything you wish to add]</w:t>
      </w:r>
    </w:p>
    <w:p w14:paraId="65B327D9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250C9164" w14:textId="77777777" w:rsidR="00E43B88" w:rsidRPr="001E53C6" w:rsidRDefault="001E53C6" w:rsidP="00E43B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white"/>
        </w:rPr>
        <w:t>K</w:t>
      </w:r>
      <w:r w:rsidRPr="001E53C6">
        <w:rPr>
          <w:rFonts w:ascii="Arial" w:hAnsi="Arial" w:cs="Arial"/>
          <w:sz w:val="24"/>
          <w:szCs w:val="24"/>
          <w:highlight w:val="white"/>
        </w:rPr>
        <w:t>ind regards,</w:t>
      </w:r>
    </w:p>
    <w:p w14:paraId="6E326FD5" w14:textId="77777777" w:rsidR="00E43B88" w:rsidRPr="001E53C6" w:rsidRDefault="00E43B88" w:rsidP="00E43B88">
      <w:pPr>
        <w:rPr>
          <w:rFonts w:ascii="Arial" w:hAnsi="Arial" w:cs="Arial"/>
          <w:sz w:val="24"/>
          <w:szCs w:val="24"/>
        </w:rPr>
      </w:pPr>
    </w:p>
    <w:p w14:paraId="1FF93BA9" w14:textId="77777777" w:rsidR="00E43B88" w:rsidRPr="001E53C6" w:rsidRDefault="001E53C6" w:rsidP="00E43B88">
      <w:pPr>
        <w:rPr>
          <w:rFonts w:ascii="Arial" w:hAnsi="Arial" w:cs="Arial"/>
          <w:sz w:val="24"/>
          <w:szCs w:val="24"/>
        </w:rPr>
      </w:pPr>
      <w:r w:rsidRPr="001E53C6">
        <w:rPr>
          <w:rFonts w:ascii="Arial" w:hAnsi="Arial" w:cs="Arial"/>
          <w:sz w:val="24"/>
          <w:szCs w:val="24"/>
          <w:highlight w:val="white"/>
        </w:rPr>
        <w:t>[insert name of assessment manager]</w:t>
      </w:r>
    </w:p>
    <w:p w14:paraId="377290D8" w14:textId="77777777" w:rsidR="00E3599D" w:rsidRDefault="00E3599D" w:rsidP="00E36759"/>
    <w:sectPr w:rsidR="00E3599D" w:rsidSect="00AB54FF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A26E4" w14:textId="77777777" w:rsidR="000F6AB9" w:rsidRDefault="000F6AB9">
      <w:pPr>
        <w:spacing w:line="240" w:lineRule="auto"/>
      </w:pPr>
      <w:r>
        <w:separator/>
      </w:r>
    </w:p>
  </w:endnote>
  <w:endnote w:type="continuationSeparator" w:id="0">
    <w:p w14:paraId="2AD363A0" w14:textId="77777777" w:rsidR="000F6AB9" w:rsidRDefault="000F6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50E51" w14:textId="77777777" w:rsidR="003F2479" w:rsidRPr="0067486A" w:rsidRDefault="003F2479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EFE21" w14:textId="77777777" w:rsidR="000F6AB9" w:rsidRDefault="000F6AB9">
      <w:pPr>
        <w:spacing w:line="240" w:lineRule="auto"/>
      </w:pPr>
      <w:r>
        <w:separator/>
      </w:r>
    </w:p>
  </w:footnote>
  <w:footnote w:type="continuationSeparator" w:id="0">
    <w:p w14:paraId="6398F165" w14:textId="77777777" w:rsidR="000F6AB9" w:rsidRDefault="000F6A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03DB1" w14:textId="77777777" w:rsidR="003F2479" w:rsidRPr="0067486A" w:rsidRDefault="003F2479" w:rsidP="0067486A">
    <w:pPr>
      <w:pStyle w:val="Header"/>
      <w:tabs>
        <w:tab w:val="clear" w:pos="4153"/>
        <w:tab w:val="clear" w:pos="8306"/>
        <w:tab w:val="center" w:pos="4500"/>
        <w:tab w:val="right" w:pos="9000"/>
      </w:tabs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288" w:legacyIndent="720"/>
      <w:lvlJc w:val="left"/>
    </w:lvl>
    <w:lvl w:ilvl="1">
      <w:start w:val="1"/>
      <w:numFmt w:val="decimal"/>
      <w:lvlText w:val="%1.%2"/>
      <w:legacy w:legacy="1" w:legacySpace="284" w:legacyIndent="720"/>
      <w:lvlJc w:val="left"/>
    </w:lvl>
    <w:lvl w:ilvl="2">
      <w:start w:val="1"/>
      <w:numFmt w:val="decimal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88"/>
    <w:rsid w:val="000F6AB9"/>
    <w:rsid w:val="00100021"/>
    <w:rsid w:val="001267F7"/>
    <w:rsid w:val="00157346"/>
    <w:rsid w:val="00162912"/>
    <w:rsid w:val="00192DC7"/>
    <w:rsid w:val="001E53C6"/>
    <w:rsid w:val="002F3688"/>
    <w:rsid w:val="003F2479"/>
    <w:rsid w:val="00411FC4"/>
    <w:rsid w:val="0043702B"/>
    <w:rsid w:val="004E7FF1"/>
    <w:rsid w:val="005422D6"/>
    <w:rsid w:val="0067486A"/>
    <w:rsid w:val="006B3E11"/>
    <w:rsid w:val="006D26F7"/>
    <w:rsid w:val="00791A2E"/>
    <w:rsid w:val="00952710"/>
    <w:rsid w:val="009F71B8"/>
    <w:rsid w:val="00A56EBA"/>
    <w:rsid w:val="00A90A53"/>
    <w:rsid w:val="00AB54FF"/>
    <w:rsid w:val="00AC310B"/>
    <w:rsid w:val="00AE01CB"/>
    <w:rsid w:val="00C86FBA"/>
    <w:rsid w:val="00E3599D"/>
    <w:rsid w:val="00E36759"/>
    <w:rsid w:val="00E4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82A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3B88"/>
  </w:style>
  <w:style w:type="paragraph" w:styleId="Heading1">
    <w:name w:val="heading 1"/>
    <w:aliases w:val="Outline1"/>
    <w:basedOn w:val="Normal"/>
    <w:next w:val="Normal"/>
    <w:link w:val="Heading1Char"/>
    <w:uiPriority w:val="9"/>
    <w:qFormat/>
    <w:rsid w:val="00E43B8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Outline2"/>
    <w:basedOn w:val="Normal"/>
    <w:next w:val="Normal"/>
    <w:link w:val="Heading2Char"/>
    <w:uiPriority w:val="9"/>
    <w:unhideWhenUsed/>
    <w:qFormat/>
    <w:rsid w:val="00E43B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Outline3"/>
    <w:basedOn w:val="Normal"/>
    <w:next w:val="Normal"/>
    <w:link w:val="Heading3Char"/>
    <w:uiPriority w:val="9"/>
    <w:unhideWhenUsed/>
    <w:qFormat/>
    <w:rsid w:val="00E43B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8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rsid w:val="0067486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E4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Outline1 Char"/>
    <w:basedOn w:val="DefaultParagraphFont"/>
    <w:link w:val="Heading1"/>
    <w:uiPriority w:val="9"/>
    <w:rsid w:val="00E43B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Outline2 Char"/>
    <w:basedOn w:val="DefaultParagraphFont"/>
    <w:link w:val="Heading2"/>
    <w:uiPriority w:val="9"/>
    <w:rsid w:val="00E43B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B88"/>
    <w:rPr>
      <w:color w:val="0000FF" w:themeColor="hyperlink"/>
      <w:u w:val="single"/>
    </w:rPr>
  </w:style>
  <w:style w:type="character" w:customStyle="1" w:styleId="Heading3Char">
    <w:name w:val="Heading 3 Char"/>
    <w:aliases w:val="Outline3 Char"/>
    <w:basedOn w:val="DefaultParagraphFont"/>
    <w:link w:val="Heading3"/>
    <w:uiPriority w:val="9"/>
    <w:rsid w:val="00E43B8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8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8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8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3B8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B8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3B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43B88"/>
    <w:rPr>
      <w:b/>
      <w:bCs/>
    </w:rPr>
  </w:style>
  <w:style w:type="character" w:styleId="Emphasis">
    <w:name w:val="Emphasis"/>
    <w:uiPriority w:val="20"/>
    <w:qFormat/>
    <w:rsid w:val="00E43B8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43B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B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3B8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3B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8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88"/>
    <w:rPr>
      <w:b/>
      <w:bCs/>
      <w:i/>
      <w:iCs/>
    </w:rPr>
  </w:style>
  <w:style w:type="character" w:styleId="SubtleEmphasis">
    <w:name w:val="Subtle Emphasis"/>
    <w:uiPriority w:val="19"/>
    <w:qFormat/>
    <w:rsid w:val="00E43B88"/>
    <w:rPr>
      <w:i/>
      <w:iCs/>
    </w:rPr>
  </w:style>
  <w:style w:type="character" w:styleId="IntenseEmphasis">
    <w:name w:val="Intense Emphasis"/>
    <w:uiPriority w:val="21"/>
    <w:qFormat/>
    <w:rsid w:val="00E43B88"/>
    <w:rPr>
      <w:b/>
      <w:bCs/>
    </w:rPr>
  </w:style>
  <w:style w:type="character" w:styleId="SubtleReference">
    <w:name w:val="Subtle Reference"/>
    <w:uiPriority w:val="31"/>
    <w:qFormat/>
    <w:rsid w:val="00E43B88"/>
    <w:rPr>
      <w:smallCaps/>
    </w:rPr>
  </w:style>
  <w:style w:type="character" w:styleId="IntenseReference">
    <w:name w:val="Intense Reference"/>
    <w:uiPriority w:val="32"/>
    <w:qFormat/>
    <w:rsid w:val="00E43B88"/>
    <w:rPr>
      <w:smallCaps/>
      <w:spacing w:val="5"/>
      <w:u w:val="single"/>
    </w:rPr>
  </w:style>
  <w:style w:type="character" w:styleId="BookTitle">
    <w:name w:val="Book Title"/>
    <w:uiPriority w:val="33"/>
    <w:qFormat/>
    <w:rsid w:val="00E43B8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B88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3E1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3E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OCIOAssurance@gov.sco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OCIOAssurance@gov.scot" TargetMode="External"/><Relationship Id="rId8" Type="http://schemas.openxmlformats.org/officeDocument/2006/relationships/hyperlink" Target="https://www.gov.uk/service-manual/digital-by-default" TargetMode="External"/><Relationship Id="rId9" Type="http://schemas.openxmlformats.org/officeDocument/2006/relationships/hyperlink" Target="mailto:OCIOAssurance@gov.scot" TargetMode="External"/><Relationship Id="rId10" Type="http://schemas.openxmlformats.org/officeDocument/2006/relationships/hyperlink" Target="https://www.gov.uk/service-manual/digital-by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U440735</dc:creator>
  <cp:lastModifiedBy>Graham</cp:lastModifiedBy>
  <cp:revision>4</cp:revision>
  <dcterms:created xsi:type="dcterms:W3CDTF">2017-01-10T18:07:00Z</dcterms:created>
  <dcterms:modified xsi:type="dcterms:W3CDTF">2017-02-16T12:57:00Z</dcterms:modified>
</cp:coreProperties>
</file>