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42ED2" w14:textId="0927A562" w:rsidR="008E5CA9" w:rsidRDefault="008E5CA9">
      <w:pPr>
        <w:rPr>
          <w:lang w:val="en-US"/>
        </w:rPr>
      </w:pPr>
      <w:r>
        <w:rPr>
          <w:lang w:val="en-US"/>
        </w:rPr>
        <w:t>Stage1 data only</w:t>
      </w:r>
    </w:p>
    <w:p w14:paraId="06E03180" w14:textId="666BADA3" w:rsidR="006922B0" w:rsidRDefault="00B70A19">
      <w:pPr>
        <w:rPr>
          <w:lang w:val="en-US"/>
        </w:rPr>
      </w:pPr>
      <w:r w:rsidRPr="00B70A19">
        <w:rPr>
          <w:lang w:val="en-US"/>
        </w:rPr>
        <w:drawing>
          <wp:inline distT="0" distB="0" distL="0" distR="0" wp14:anchorId="4BF14298" wp14:editId="5C23DA16">
            <wp:extent cx="5731510" cy="1427480"/>
            <wp:effectExtent l="0" t="0" r="2540" b="1270"/>
            <wp:docPr id="204378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847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B93D" w14:textId="64A3CB79" w:rsidR="006922B0" w:rsidRDefault="006922B0">
      <w:pPr>
        <w:rPr>
          <w:lang w:val="en-US"/>
        </w:rPr>
      </w:pPr>
      <w:r w:rsidRPr="006922B0">
        <w:rPr>
          <w:highlight w:val="yellow"/>
          <w:lang w:val="en-US"/>
        </w:rPr>
        <w:t>P1 Procedure</w:t>
      </w:r>
    </w:p>
    <w:p w14:paraId="618AA7C0" w14:textId="6F6819AB" w:rsidR="006922B0" w:rsidRDefault="006D5213">
      <w:pPr>
        <w:rPr>
          <w:lang w:val="en-US"/>
        </w:rPr>
      </w:pPr>
      <w:r w:rsidRPr="006D5213">
        <w:rPr>
          <w:lang w:val="en-US"/>
        </w:rPr>
        <w:drawing>
          <wp:inline distT="0" distB="0" distL="0" distR="0" wp14:anchorId="07ADAA63" wp14:editId="7DCCD9B4">
            <wp:extent cx="5731510" cy="4692650"/>
            <wp:effectExtent l="0" t="0" r="2540" b="0"/>
            <wp:docPr id="486796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961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0F1F" w14:textId="739C3A5C" w:rsidR="006922B0" w:rsidRDefault="006922B0">
      <w:pPr>
        <w:rPr>
          <w:lang w:val="en-US"/>
        </w:rPr>
      </w:pPr>
    </w:p>
    <w:p w14:paraId="7572B26A" w14:textId="77777777" w:rsidR="006922B0" w:rsidRDefault="006922B0">
      <w:pPr>
        <w:rPr>
          <w:lang w:val="en-US"/>
        </w:rPr>
      </w:pPr>
    </w:p>
    <w:p w14:paraId="638E8CAA" w14:textId="04B6B52E" w:rsidR="006922B0" w:rsidRDefault="00217E8D">
      <w:pPr>
        <w:rPr>
          <w:lang w:val="en-US"/>
        </w:rPr>
      </w:pPr>
      <w:r w:rsidRPr="00217E8D">
        <w:rPr>
          <w:lang w:val="en-US"/>
        </w:rPr>
        <w:lastRenderedPageBreak/>
        <w:drawing>
          <wp:inline distT="0" distB="0" distL="0" distR="0" wp14:anchorId="705161E0" wp14:editId="2820CECB">
            <wp:extent cx="5731510" cy="6945630"/>
            <wp:effectExtent l="0" t="0" r="2540" b="7620"/>
            <wp:docPr id="1242132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25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6ED3" w14:textId="77777777" w:rsidR="006922B0" w:rsidRDefault="006922B0">
      <w:pPr>
        <w:rPr>
          <w:lang w:val="en-US"/>
        </w:rPr>
      </w:pPr>
    </w:p>
    <w:p w14:paraId="0BB98926" w14:textId="77777777" w:rsidR="006922B0" w:rsidRDefault="006922B0">
      <w:pPr>
        <w:rPr>
          <w:lang w:val="en-US"/>
        </w:rPr>
      </w:pPr>
    </w:p>
    <w:p w14:paraId="1458FE04" w14:textId="77777777" w:rsidR="006922B0" w:rsidRDefault="006922B0">
      <w:pPr>
        <w:rPr>
          <w:lang w:val="en-US"/>
        </w:rPr>
      </w:pPr>
    </w:p>
    <w:p w14:paraId="4607C041" w14:textId="77777777" w:rsidR="006922B0" w:rsidRDefault="006922B0">
      <w:pPr>
        <w:rPr>
          <w:lang w:val="en-US"/>
        </w:rPr>
      </w:pPr>
    </w:p>
    <w:p w14:paraId="3EC14F46" w14:textId="77777777" w:rsidR="006922B0" w:rsidRDefault="006922B0">
      <w:pPr>
        <w:rPr>
          <w:lang w:val="en-US"/>
        </w:rPr>
      </w:pPr>
    </w:p>
    <w:p w14:paraId="574DEDF8" w14:textId="77777777" w:rsidR="006922B0" w:rsidRDefault="006922B0">
      <w:pPr>
        <w:rPr>
          <w:lang w:val="en-US"/>
        </w:rPr>
      </w:pPr>
    </w:p>
    <w:p w14:paraId="71C966EE" w14:textId="38D12C9B" w:rsidR="006922B0" w:rsidRDefault="006922B0">
      <w:pPr>
        <w:rPr>
          <w:lang w:val="en-US"/>
        </w:rPr>
      </w:pPr>
      <w:r w:rsidRPr="006922B0">
        <w:rPr>
          <w:highlight w:val="yellow"/>
          <w:lang w:val="en-US"/>
        </w:rPr>
        <w:lastRenderedPageBreak/>
        <w:t>P2 Procedure</w:t>
      </w:r>
    </w:p>
    <w:p w14:paraId="30A3AA8E" w14:textId="30A696FD" w:rsidR="006922B0" w:rsidRDefault="00B075BE">
      <w:pPr>
        <w:rPr>
          <w:lang w:val="en-US"/>
        </w:rPr>
      </w:pPr>
      <w:r w:rsidRPr="00B075BE">
        <w:rPr>
          <w:lang w:val="en-US"/>
        </w:rPr>
        <w:drawing>
          <wp:inline distT="0" distB="0" distL="0" distR="0" wp14:anchorId="01FB388A" wp14:editId="7D144F3E">
            <wp:extent cx="5731510" cy="4740910"/>
            <wp:effectExtent l="0" t="0" r="2540" b="2540"/>
            <wp:docPr id="1906169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94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8A00" w14:textId="4F90621D" w:rsidR="006922B0" w:rsidRDefault="006922B0">
      <w:pPr>
        <w:rPr>
          <w:lang w:val="en-US"/>
        </w:rPr>
      </w:pPr>
    </w:p>
    <w:p w14:paraId="5FFBDA55" w14:textId="77777777" w:rsidR="006922B0" w:rsidRDefault="006922B0">
      <w:pPr>
        <w:rPr>
          <w:lang w:val="en-US"/>
        </w:rPr>
      </w:pPr>
    </w:p>
    <w:p w14:paraId="341FD8BB" w14:textId="16EAE38F" w:rsidR="006922B0" w:rsidRDefault="003A0B03">
      <w:pPr>
        <w:rPr>
          <w:lang w:val="en-US"/>
        </w:rPr>
      </w:pPr>
      <w:r w:rsidRPr="003A0B03">
        <w:rPr>
          <w:lang w:val="en-US"/>
        </w:rPr>
        <w:lastRenderedPageBreak/>
        <w:drawing>
          <wp:inline distT="0" distB="0" distL="0" distR="0" wp14:anchorId="4C28949A" wp14:editId="0D679CE8">
            <wp:extent cx="5731510" cy="7390130"/>
            <wp:effectExtent l="0" t="0" r="2540" b="1270"/>
            <wp:docPr id="417268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689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E979" w14:textId="77777777" w:rsidR="006922B0" w:rsidRDefault="006922B0">
      <w:pPr>
        <w:rPr>
          <w:lang w:val="en-US"/>
        </w:rPr>
      </w:pPr>
    </w:p>
    <w:p w14:paraId="493EAF4A" w14:textId="77777777" w:rsidR="006922B0" w:rsidRDefault="006922B0">
      <w:pPr>
        <w:rPr>
          <w:lang w:val="en-US"/>
        </w:rPr>
      </w:pPr>
    </w:p>
    <w:p w14:paraId="5E0CDD89" w14:textId="77777777" w:rsidR="006922B0" w:rsidRDefault="006922B0">
      <w:pPr>
        <w:rPr>
          <w:lang w:val="en-US"/>
        </w:rPr>
      </w:pPr>
    </w:p>
    <w:p w14:paraId="298A5F31" w14:textId="77777777" w:rsidR="006922B0" w:rsidRPr="008E5CA9" w:rsidRDefault="006922B0">
      <w:pPr>
        <w:rPr>
          <w:lang w:val="en-US"/>
        </w:rPr>
      </w:pPr>
    </w:p>
    <w:sectPr w:rsidR="006922B0" w:rsidRPr="008E5C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A9"/>
    <w:rsid w:val="00217E8D"/>
    <w:rsid w:val="003A0B03"/>
    <w:rsid w:val="006922B0"/>
    <w:rsid w:val="006D5213"/>
    <w:rsid w:val="008E5CA9"/>
    <w:rsid w:val="00B075BE"/>
    <w:rsid w:val="00B70A19"/>
    <w:rsid w:val="00D73270"/>
    <w:rsid w:val="00E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7C56"/>
  <w15:chartTrackingRefBased/>
  <w15:docId w15:val="{84A11B08-5922-4253-96A8-4CB93415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Ong</dc:creator>
  <cp:keywords/>
  <dc:description/>
  <cp:lastModifiedBy>Jon Ong</cp:lastModifiedBy>
  <cp:revision>6</cp:revision>
  <dcterms:created xsi:type="dcterms:W3CDTF">2025-01-10T23:12:00Z</dcterms:created>
  <dcterms:modified xsi:type="dcterms:W3CDTF">2025-01-11T18:58:00Z</dcterms:modified>
</cp:coreProperties>
</file>