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73B" w14:paraId="501AB9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2340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704395B9" w14:textId="77777777" w:rsidR="0023473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56"/>
                <w:szCs w:val="56"/>
              </w:rPr>
              <w:t>KairosEdge</w:t>
            </w:r>
          </w:p>
          <w:p w14:paraId="6BD3DD41" w14:textId="77777777" w:rsidR="0023473B" w:rsidRDefault="00000000">
            <w:pPr>
              <w:jc w:val="center"/>
            </w:pPr>
            <w:r>
              <w:rPr>
                <w:rFonts w:ascii="Arial" w:eastAsia="Arial" w:hAnsi="Arial" w:cs="Arial"/>
                <w:color w:val="AABBCC"/>
                <w:sz w:val="32"/>
                <w:szCs w:val="32"/>
              </w:rPr>
              <w:t>Formula Breakdown</w:t>
            </w:r>
          </w:p>
          <w:p w14:paraId="39DBFAFA" w14:textId="77777777" w:rsidR="0023473B" w:rsidRDefault="0023473B"/>
          <w:p w14:paraId="4738261B" w14:textId="4AF69477" w:rsidR="0023473B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</w:rPr>
              <w:t xml:space="preserve">Every formula in the system </w:t>
            </w:r>
            <w:r w:rsidR="007D426D">
              <w:rPr>
                <w:rFonts w:ascii="Arial" w:eastAsia="Arial" w:hAnsi="Arial" w:cs="Arial"/>
                <w:color w:val="888888"/>
              </w:rPr>
              <w:t>is</w:t>
            </w:r>
            <w:r>
              <w:rPr>
                <w:rFonts w:ascii="Arial" w:eastAsia="Arial" w:hAnsi="Arial" w:cs="Arial"/>
                <w:color w:val="888888"/>
              </w:rPr>
              <w:t xml:space="preserve"> explained variable by variable</w:t>
            </w:r>
            <w:r w:rsidR="007D426D">
              <w:rPr>
                <w:rFonts w:ascii="Arial" w:eastAsia="Arial" w:hAnsi="Arial" w:cs="Arial"/>
                <w:color w:val="888888"/>
              </w:rPr>
              <w:t>.</w:t>
            </w:r>
          </w:p>
        </w:tc>
      </w:tr>
    </w:tbl>
    <w:p w14:paraId="2C3C8F8A" w14:textId="77777777" w:rsidR="0023473B" w:rsidRDefault="0023473B"/>
    <w:p w14:paraId="2A5B5A3B" w14:textId="77777777" w:rsidR="0023473B" w:rsidRDefault="0023473B"/>
    <w:p w14:paraId="0DA14CA6" w14:textId="77777777" w:rsidR="0023473B" w:rsidRDefault="00000000">
      <w:pPr>
        <w:spacing w:before="320" w:after="160"/>
      </w:pPr>
      <w:r>
        <w:rPr>
          <w:rFonts w:ascii="Arial" w:eastAsia="Arial" w:hAnsi="Arial" w:cs="Arial"/>
          <w:b/>
          <w:bCs/>
          <w:color w:val="1A2340"/>
          <w:sz w:val="32"/>
          <w:szCs w:val="32"/>
        </w:rPr>
        <w:t>Overview</w:t>
      </w:r>
    </w:p>
    <w:p w14:paraId="00062D2A" w14:textId="77777777" w:rsidR="0023473B" w:rsidRDefault="00000000">
      <w:pPr>
        <w:spacing w:before="60" w:after="60"/>
      </w:pPr>
      <w:r>
        <w:rPr>
          <w:rFonts w:ascii="Arial" w:eastAsia="Arial" w:hAnsi="Arial" w:cs="Arial"/>
          <w:color w:val="2D2D2D"/>
        </w:rPr>
        <w:t>This document breaks down every formula used across all 6 layers of the KairosEdge scoring engine. Each formula is shown in full, then each variable is defined in plain English so the logic behind every calculation is completely transparent.</w:t>
      </w:r>
    </w:p>
    <w:p w14:paraId="07FF41DC" w14:textId="77777777" w:rsidR="0023473B" w:rsidRDefault="0023473B"/>
    <w:p w14:paraId="668E3EBB" w14:textId="77777777" w:rsidR="0023473B" w:rsidRDefault="00000000">
      <w:pPr>
        <w:spacing w:before="60" w:after="60"/>
      </w:pPr>
      <w:r>
        <w:rPr>
          <w:rFonts w:ascii="Arial" w:eastAsia="Arial" w:hAnsi="Arial" w:cs="Arial"/>
          <w:color w:val="2D2D2D"/>
        </w:rPr>
        <w:t>The formulas are presented in layer order: Regression Index (Layer 1) through Temporal Edge Theory fair value calculation (Layer 5), plus the composite scoring formula that combines all layers into a single trade decision.</w:t>
      </w:r>
    </w:p>
    <w:p w14:paraId="7A098110" w14:textId="77777777" w:rsidR="0023473B" w:rsidRDefault="0023473B"/>
    <w:p w14:paraId="59A9377A" w14:textId="77777777" w:rsidR="0023473B" w:rsidRDefault="0023473B"/>
    <w:p w14:paraId="4BC2161E" w14:textId="77777777" w:rsidR="0023473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73B" w14:paraId="368562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3A2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FD74BB8" w14:textId="77777777" w:rsidR="0023473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lastRenderedPageBreak/>
              <w:t>Layer 1 — Regression Index</w:t>
            </w:r>
          </w:p>
          <w:p w14:paraId="3180D558" w14:textId="6A166F9F" w:rsidR="0023473B" w:rsidRDefault="00000000">
            <w:r>
              <w:rPr>
                <w:rFonts w:ascii="Arial" w:eastAsia="Arial" w:hAnsi="Arial" w:cs="Arial"/>
                <w:color w:val="CCCCCC"/>
              </w:rPr>
              <w:t>The primary trigger — detects shooting variance</w:t>
            </w:r>
            <w:r w:rsidR="007D426D">
              <w:rPr>
                <w:rFonts w:ascii="Arial" w:eastAsia="Arial" w:hAnsi="Arial" w:cs="Arial"/>
                <w:color w:val="CCCCCC"/>
              </w:rPr>
              <w:t>.</w:t>
            </w:r>
          </w:p>
        </w:tc>
      </w:tr>
    </w:tbl>
    <w:p w14:paraId="361D675B" w14:textId="77777777" w:rsidR="0023473B" w:rsidRDefault="0023473B"/>
    <w:p w14:paraId="2112E8A6" w14:textId="77777777" w:rsidR="0023473B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D2D2D"/>
          <w:sz w:val="26"/>
          <w:szCs w:val="26"/>
        </w:rPr>
        <w:t>Formula 1A — Effective Field Goal Percentage</w:t>
      </w:r>
    </w:p>
    <w:p w14:paraId="6D73F2EE" w14:textId="77777777" w:rsidR="0023473B" w:rsidRDefault="00000000">
      <w:pPr>
        <w:spacing w:before="120" w:after="120"/>
        <w:ind w:left="480"/>
      </w:pPr>
      <w:r>
        <w:rPr>
          <w:rFonts w:ascii="Courier New" w:eastAsia="Courier New" w:hAnsi="Courier New" w:cs="Courier New"/>
          <w:b/>
          <w:bCs/>
          <w:color w:val="1A2340"/>
          <w:sz w:val="22"/>
          <w:szCs w:val="22"/>
        </w:rPr>
        <w:t>eFG% = (FGM + 0.5 × 3PM) / FGA</w:t>
      </w:r>
    </w:p>
    <w:p w14:paraId="143B915F" w14:textId="77777777" w:rsidR="0023473B" w:rsidRDefault="0023473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3473B" w14:paraId="24C293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9532" w14:textId="77777777" w:rsidR="0023473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C7507" w14:textId="77777777" w:rsidR="0023473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Meaning</w:t>
            </w:r>
          </w:p>
        </w:tc>
      </w:tr>
      <w:tr w:rsidR="0023473B" w14:paraId="51DC52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5F87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FGM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A5BF" w14:textId="77777777" w:rsidR="0023473B" w:rsidRDefault="00000000">
            <w:r>
              <w:rPr>
                <w:rFonts w:ascii="Arial" w:eastAsia="Arial" w:hAnsi="Arial" w:cs="Arial"/>
                <w:color w:val="2D2D2D"/>
              </w:rPr>
              <w:t>Field goals made — total shots converted, including two-pointers and three-pointers</w:t>
            </w:r>
          </w:p>
        </w:tc>
      </w:tr>
      <w:tr w:rsidR="0023473B" w14:paraId="6344DF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32D18" w14:textId="5A16ADFF" w:rsidR="0023473B" w:rsidRDefault="007D426D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3 PM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B886" w14:textId="685DFDCF" w:rsidR="0023473B" w:rsidRDefault="00000000">
            <w:r>
              <w:rPr>
                <w:rFonts w:ascii="Arial" w:eastAsia="Arial" w:hAnsi="Arial" w:cs="Arial"/>
                <w:color w:val="2D2D2D"/>
              </w:rPr>
              <w:t>Three-pointers made — multiplied by 0.5 because a three is worth 50% more than a two, so it gets half a bonus point in the formula</w:t>
            </w:r>
            <w:r w:rsidR="007D426D">
              <w:rPr>
                <w:rFonts w:ascii="Arial" w:eastAsia="Arial" w:hAnsi="Arial" w:cs="Arial"/>
                <w:color w:val="2D2D2D"/>
              </w:rPr>
              <w:t>.</w:t>
            </w:r>
          </w:p>
        </w:tc>
      </w:tr>
      <w:tr w:rsidR="0023473B" w14:paraId="278057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E2EC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FGA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759E4" w14:textId="5980551A" w:rsidR="0023473B" w:rsidRDefault="00000000">
            <w:r>
              <w:rPr>
                <w:rFonts w:ascii="Arial" w:eastAsia="Arial" w:hAnsi="Arial" w:cs="Arial"/>
                <w:color w:val="2D2D2D"/>
              </w:rPr>
              <w:t>Field goal attempts — total shots taken, excluding free throws</w:t>
            </w:r>
            <w:r w:rsidR="007D426D">
              <w:rPr>
                <w:rFonts w:ascii="Arial" w:eastAsia="Arial" w:hAnsi="Arial" w:cs="Arial"/>
                <w:color w:val="2D2D2D"/>
              </w:rPr>
              <w:t>.</w:t>
            </w:r>
          </w:p>
        </w:tc>
      </w:tr>
      <w:tr w:rsidR="0023473B" w14:paraId="77ED6E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20A29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eFG%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71FB" w14:textId="37389FE3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The output </w:t>
            </w:r>
            <w:r w:rsidR="007D426D">
              <w:rPr>
                <w:rFonts w:ascii="Arial" w:eastAsia="Arial" w:hAnsi="Arial" w:cs="Arial"/>
                <w:color w:val="2D2D2D"/>
              </w:rPr>
              <w:t>is</w:t>
            </w:r>
            <w:r>
              <w:rPr>
                <w:rFonts w:ascii="Arial" w:eastAsia="Arial" w:hAnsi="Arial" w:cs="Arial"/>
                <w:color w:val="2D2D2D"/>
              </w:rPr>
              <w:t xml:space="preserve"> a shooting efficiency percentage that accounts for the extra value of three-pointers. A team shooting 50% </w:t>
            </w:r>
            <w:r w:rsidR="007D426D">
              <w:rPr>
                <w:rFonts w:ascii="Arial" w:eastAsia="Arial" w:hAnsi="Arial" w:cs="Arial"/>
                <w:color w:val="2D2D2D"/>
              </w:rPr>
              <w:t xml:space="preserve">from the field is performing at the </w:t>
            </w:r>
            <w:r>
              <w:rPr>
                <w:rFonts w:ascii="Arial" w:eastAsia="Arial" w:hAnsi="Arial" w:cs="Arial"/>
                <w:color w:val="2D2D2D"/>
              </w:rPr>
              <w:t>league average.</w:t>
            </w:r>
          </w:p>
        </w:tc>
      </w:tr>
    </w:tbl>
    <w:p w14:paraId="6ABB87B6" w14:textId="77777777" w:rsidR="0023473B" w:rsidRDefault="0023473B"/>
    <w:p w14:paraId="3752390B" w14:textId="77777777" w:rsidR="0023473B" w:rsidRDefault="00000000">
      <w:pPr>
        <w:spacing w:before="60" w:after="60"/>
      </w:pPr>
      <w:r>
        <w:rPr>
          <w:rFonts w:ascii="Arial" w:eastAsia="Arial" w:hAnsi="Arial" w:cs="Arial"/>
          <w:color w:val="2D2D2D"/>
        </w:rPr>
        <w:t>Why 0.5? Because eFG% is a per-shot efficiency metric. A made three-pointer is worth 3 points but only counts as one shot attempt. The 0.5 multiplier gives it extra credit proportional to its scoring value. A team making 40% of their shots but shooting many threes can have a higher eFG% than a team making 45% shooting only twos.</w:t>
      </w:r>
    </w:p>
    <w:p w14:paraId="6863325C" w14:textId="77777777" w:rsidR="0023473B" w:rsidRDefault="0023473B"/>
    <w:p w14:paraId="408FEBAF" w14:textId="77777777" w:rsidR="0023473B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D2D2D"/>
          <w:sz w:val="26"/>
          <w:szCs w:val="26"/>
        </w:rPr>
        <w:t>Formula 1B — eFG% Deviation</w:t>
      </w:r>
    </w:p>
    <w:p w14:paraId="6C516081" w14:textId="77777777" w:rsidR="0023473B" w:rsidRDefault="00000000">
      <w:pPr>
        <w:spacing w:before="120" w:after="120"/>
        <w:ind w:left="480"/>
      </w:pPr>
      <w:r>
        <w:rPr>
          <w:rFonts w:ascii="Courier New" w:eastAsia="Courier New" w:hAnsi="Courier New" w:cs="Courier New"/>
          <w:b/>
          <w:bCs/>
          <w:color w:val="1A2340"/>
          <w:sz w:val="22"/>
          <w:szCs w:val="22"/>
        </w:rPr>
        <w:t>Deviation = Actual eFG% − Season eFG%</w:t>
      </w:r>
    </w:p>
    <w:p w14:paraId="08F01D18" w14:textId="77777777" w:rsidR="0023473B" w:rsidRDefault="0023473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3473B" w14:paraId="0438B6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8C84E" w14:textId="77777777" w:rsidR="0023473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94714" w14:textId="77777777" w:rsidR="0023473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Meaning</w:t>
            </w:r>
          </w:p>
        </w:tc>
      </w:tr>
      <w:tr w:rsidR="0023473B" w14:paraId="4949B8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5272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Actual eFG%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9AD5" w14:textId="77777777" w:rsidR="0023473B" w:rsidRDefault="00000000">
            <w:r>
              <w:rPr>
                <w:rFonts w:ascii="Arial" w:eastAsia="Arial" w:hAnsi="Arial" w:cs="Arial"/>
                <w:color w:val="2D2D2D"/>
              </w:rPr>
              <w:t>The team's eFG% in this specific game so far, calculated using Formula 1A</w:t>
            </w:r>
          </w:p>
        </w:tc>
      </w:tr>
      <w:tr w:rsidR="0023473B" w14:paraId="442C23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30E4D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Season eFG%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86F8C" w14:textId="77777777" w:rsidR="0023473B" w:rsidRDefault="00000000">
            <w:r>
              <w:rPr>
                <w:rFonts w:ascii="Arial" w:eastAsia="Arial" w:hAnsi="Arial" w:cs="Arial"/>
                <w:color w:val="2D2D2D"/>
              </w:rPr>
              <w:t>The team's average eFG% across the entire season — their baseline, fetched at game start</w:t>
            </w:r>
          </w:p>
        </w:tc>
      </w:tr>
      <w:tr w:rsidR="0023473B" w14:paraId="21AF30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C162A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Deviation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B30E3" w14:textId="77777777" w:rsidR="0023473B" w:rsidRDefault="00000000">
            <w:r>
              <w:rPr>
                <w:rFonts w:ascii="Arial" w:eastAsia="Arial" w:hAnsi="Arial" w:cs="Arial"/>
                <w:color w:val="2D2D2D"/>
              </w:rPr>
              <w:t>The output — how far above or below their normal shooting level this team currently is. Positive = shooting hot. Negative = shooting cold.</w:t>
            </w:r>
          </w:p>
        </w:tc>
      </w:tr>
    </w:tbl>
    <w:p w14:paraId="58D28C41" w14:textId="77777777" w:rsidR="0023473B" w:rsidRDefault="0023473B"/>
    <w:p w14:paraId="205B824A" w14:textId="77777777" w:rsidR="0023473B" w:rsidRDefault="00000000">
      <w:pPr>
        <w:spacing w:before="60" w:after="60"/>
      </w:pPr>
      <w:r>
        <w:rPr>
          <w:rFonts w:ascii="Arial" w:eastAsia="Arial" w:hAnsi="Arial" w:cs="Arial"/>
          <w:color w:val="2D2D2D"/>
        </w:rPr>
        <w:t>This is the core regression signal. A team with a +8 deviation is shooting 8 percentage points above their season average — far beyond what skill alone explains. The larger the positive deviation for the leading team, the more likely their efficiency will regress in the second half, compressing the score.</w:t>
      </w:r>
    </w:p>
    <w:p w14:paraId="71A22134" w14:textId="77777777" w:rsidR="0023473B" w:rsidRDefault="0023473B"/>
    <w:p w14:paraId="73E0BD4D" w14:textId="77777777" w:rsidR="0023473B" w:rsidRDefault="00000000">
      <w:pPr>
        <w:spacing w:before="60" w:after="60"/>
      </w:pPr>
      <w:r>
        <w:rPr>
          <w:rFonts w:ascii="Arial" w:eastAsia="Arial" w:hAnsi="Arial" w:cs="Arial"/>
          <w:color w:val="2D2D2D"/>
        </w:rPr>
        <w:t>Minimum 20 FGA before the deviation line activates, to avoid misleading readings from tiny sample sizes early in the game.</w:t>
      </w:r>
    </w:p>
    <w:p w14:paraId="0FCB2517" w14:textId="77777777" w:rsidR="0023473B" w:rsidRDefault="0023473B"/>
    <w:p w14:paraId="7F5AAF67" w14:textId="77777777" w:rsidR="0023473B" w:rsidRDefault="0023473B"/>
    <w:p w14:paraId="550810A2" w14:textId="77777777" w:rsidR="0023473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73B" w14:paraId="23B9EA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2A3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172E767" w14:textId="77777777" w:rsidR="0023473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lastRenderedPageBreak/>
              <w:t>Layer 2 — Possession Advantage</w:t>
            </w:r>
          </w:p>
          <w:p w14:paraId="20241803" w14:textId="5DBF1E82" w:rsidR="0023473B" w:rsidRDefault="00000000">
            <w:r>
              <w:rPr>
                <w:rFonts w:ascii="Arial" w:eastAsia="Arial" w:hAnsi="Arial" w:cs="Arial"/>
                <w:color w:val="CCCCCC"/>
              </w:rPr>
              <w:t>Structural validator — who controls the game</w:t>
            </w:r>
            <w:r w:rsidR="007D426D">
              <w:rPr>
                <w:rFonts w:ascii="Arial" w:eastAsia="Arial" w:hAnsi="Arial" w:cs="Arial"/>
                <w:color w:val="CCCCCC"/>
              </w:rPr>
              <w:t>,</w:t>
            </w:r>
            <w:r>
              <w:rPr>
                <w:rFonts w:ascii="Arial" w:eastAsia="Arial" w:hAnsi="Arial" w:cs="Arial"/>
                <w:color w:val="CCCCCC"/>
              </w:rPr>
              <w:t xml:space="preserve"> independent of shooting</w:t>
            </w:r>
          </w:p>
        </w:tc>
      </w:tr>
    </w:tbl>
    <w:p w14:paraId="2E625DEA" w14:textId="77777777" w:rsidR="0023473B" w:rsidRDefault="0023473B"/>
    <w:p w14:paraId="0EB9B473" w14:textId="77777777" w:rsidR="0023473B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D2D2D"/>
          <w:sz w:val="26"/>
          <w:szCs w:val="26"/>
        </w:rPr>
        <w:t>Formula 2 — Possession Advantage Index</w:t>
      </w:r>
    </w:p>
    <w:p w14:paraId="054C5C79" w14:textId="77777777" w:rsidR="0023473B" w:rsidRDefault="00000000">
      <w:pPr>
        <w:spacing w:before="120" w:after="120"/>
        <w:ind w:left="480"/>
      </w:pPr>
      <w:r>
        <w:rPr>
          <w:rFonts w:ascii="Courier New" w:eastAsia="Courier New" w:hAnsi="Courier New" w:cs="Courier New"/>
          <w:b/>
          <w:bCs/>
          <w:color w:val="1A2340"/>
          <w:sz w:val="22"/>
          <w:szCs w:val="22"/>
        </w:rPr>
        <w:t>Index = (</w:t>
      </w:r>
      <w:proofErr w:type="spellStart"/>
      <w:r>
        <w:rPr>
          <w:rFonts w:ascii="Courier New" w:eastAsia="Courier New" w:hAnsi="Courier New" w:cs="Courier New"/>
          <w:b/>
          <w:bCs/>
          <w:color w:val="1A2340"/>
          <w:sz w:val="22"/>
          <w:szCs w:val="22"/>
        </w:rPr>
        <w:t>PaintDiff</w:t>
      </w:r>
      <w:proofErr w:type="spellEnd"/>
      <w:r>
        <w:rPr>
          <w:rFonts w:ascii="Courier New" w:eastAsia="Courier New" w:hAnsi="Courier New" w:cs="Courier New"/>
          <w:b/>
          <w:bCs/>
          <w:color w:val="1A2340"/>
          <w:sz w:val="22"/>
          <w:szCs w:val="22"/>
        </w:rPr>
        <w:t xml:space="preserve"> × 0.40) + (</w:t>
      </w:r>
      <w:proofErr w:type="spellStart"/>
      <w:r>
        <w:rPr>
          <w:rFonts w:ascii="Courier New" w:eastAsia="Courier New" w:hAnsi="Courier New" w:cs="Courier New"/>
          <w:b/>
          <w:bCs/>
          <w:color w:val="1A2340"/>
          <w:sz w:val="22"/>
          <w:szCs w:val="22"/>
        </w:rPr>
        <w:t>RebDiff</w:t>
      </w:r>
      <w:proofErr w:type="spellEnd"/>
      <w:r>
        <w:rPr>
          <w:rFonts w:ascii="Courier New" w:eastAsia="Courier New" w:hAnsi="Courier New" w:cs="Courier New"/>
          <w:b/>
          <w:bCs/>
          <w:color w:val="1A2340"/>
          <w:sz w:val="22"/>
          <w:szCs w:val="22"/>
        </w:rPr>
        <w:t xml:space="preserve"> × 0.25) + (</w:t>
      </w:r>
      <w:proofErr w:type="spellStart"/>
      <w:r>
        <w:rPr>
          <w:rFonts w:ascii="Courier New" w:eastAsia="Courier New" w:hAnsi="Courier New" w:cs="Courier New"/>
          <w:b/>
          <w:bCs/>
          <w:color w:val="1A2340"/>
          <w:sz w:val="22"/>
          <w:szCs w:val="22"/>
        </w:rPr>
        <w:t>TODiff</w:t>
      </w:r>
      <w:proofErr w:type="spellEnd"/>
      <w:r>
        <w:rPr>
          <w:rFonts w:ascii="Courier New" w:eastAsia="Courier New" w:hAnsi="Courier New" w:cs="Courier New"/>
          <w:b/>
          <w:bCs/>
          <w:color w:val="1A2340"/>
          <w:sz w:val="22"/>
          <w:szCs w:val="22"/>
        </w:rPr>
        <w:t xml:space="preserve"> × 0.35)</w:t>
      </w:r>
    </w:p>
    <w:p w14:paraId="5D844660" w14:textId="77777777" w:rsidR="0023473B" w:rsidRDefault="0023473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3473B" w14:paraId="790AE8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C876" w14:textId="77777777" w:rsidR="0023473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32CCF" w14:textId="77777777" w:rsidR="0023473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Meaning</w:t>
            </w:r>
          </w:p>
        </w:tc>
      </w:tr>
      <w:tr w:rsidR="0023473B" w14:paraId="70EF06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8E9AC" w14:textId="77777777" w:rsidR="0023473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PaintDiff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4CAA" w14:textId="5680E6A7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Paint points scored by </w:t>
            </w:r>
            <w:r w:rsidR="007D426D">
              <w:rPr>
                <w:rFonts w:ascii="Arial" w:eastAsia="Arial" w:hAnsi="Arial" w:cs="Arial"/>
                <w:color w:val="2D2D2D"/>
              </w:rPr>
              <w:t xml:space="preserve">the trailing team minus paint points scored by the </w:t>
            </w:r>
            <w:r>
              <w:rPr>
                <w:rFonts w:ascii="Arial" w:eastAsia="Arial" w:hAnsi="Arial" w:cs="Arial"/>
                <w:color w:val="2D2D2D"/>
              </w:rPr>
              <w:t>leading team. Positive = trailing team is winning in the paint.</w:t>
            </w:r>
          </w:p>
        </w:tc>
      </w:tr>
      <w:tr w:rsidR="0023473B" w14:paraId="3DDF9E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CB54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0.40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222B" w14:textId="77777777" w:rsidR="0023473B" w:rsidRDefault="00000000">
            <w:r>
              <w:rPr>
                <w:rFonts w:ascii="Arial" w:eastAsia="Arial" w:hAnsi="Arial" w:cs="Arial"/>
                <w:color w:val="2D2D2D"/>
              </w:rPr>
              <w:t>Weight assigned to paint differential — the heaviest weight because paint dominance reflects physical control of the game most directly.</w:t>
            </w:r>
          </w:p>
        </w:tc>
      </w:tr>
      <w:tr w:rsidR="0023473B" w14:paraId="7A5884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1D91" w14:textId="77777777" w:rsidR="0023473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RebDiff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1CB1" w14:textId="606EEA50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Rebounds by </w:t>
            </w:r>
            <w:r w:rsidR="007D426D">
              <w:rPr>
                <w:rFonts w:ascii="Arial" w:eastAsia="Arial" w:hAnsi="Arial" w:cs="Arial"/>
                <w:color w:val="2D2D2D"/>
              </w:rPr>
              <w:t xml:space="preserve">the trailing team minus rebounds by the </w:t>
            </w:r>
            <w:r>
              <w:rPr>
                <w:rFonts w:ascii="Arial" w:eastAsia="Arial" w:hAnsi="Arial" w:cs="Arial"/>
                <w:color w:val="2D2D2D"/>
              </w:rPr>
              <w:t>leading team. Positive = trailing team controls the glass.</w:t>
            </w:r>
          </w:p>
        </w:tc>
      </w:tr>
      <w:tr w:rsidR="0023473B" w14:paraId="34E402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A0B8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0.25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7D1A" w14:textId="77777777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Weight assigned to </w:t>
            </w:r>
            <w:proofErr w:type="gramStart"/>
            <w:r>
              <w:rPr>
                <w:rFonts w:ascii="Arial" w:eastAsia="Arial" w:hAnsi="Arial" w:cs="Arial"/>
                <w:color w:val="2D2D2D"/>
              </w:rPr>
              <w:t>rebounding — meaningful</w:t>
            </w:r>
            <w:proofErr w:type="gramEnd"/>
            <w:r>
              <w:rPr>
                <w:rFonts w:ascii="Arial" w:eastAsia="Arial" w:hAnsi="Arial" w:cs="Arial"/>
                <w:color w:val="2D2D2D"/>
              </w:rPr>
              <w:t xml:space="preserve"> but less </w:t>
            </w:r>
            <w:proofErr w:type="gramStart"/>
            <w:r>
              <w:rPr>
                <w:rFonts w:ascii="Arial" w:eastAsia="Arial" w:hAnsi="Arial" w:cs="Arial"/>
                <w:color w:val="2D2D2D"/>
              </w:rPr>
              <w:t>decisive</w:t>
            </w:r>
            <w:proofErr w:type="gramEnd"/>
            <w:r>
              <w:rPr>
                <w:rFonts w:ascii="Arial" w:eastAsia="Arial" w:hAnsi="Arial" w:cs="Arial"/>
                <w:color w:val="2D2D2D"/>
              </w:rPr>
              <w:t xml:space="preserve"> than paint or turnovers.</w:t>
            </w:r>
          </w:p>
        </w:tc>
      </w:tr>
      <w:tr w:rsidR="0023473B" w14:paraId="32FD0E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2C06" w14:textId="77777777" w:rsidR="0023473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TODiff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9FD9" w14:textId="7B7CA1D7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Turnovers committed by </w:t>
            </w:r>
            <w:r w:rsidR="007D426D">
              <w:rPr>
                <w:rFonts w:ascii="Arial" w:eastAsia="Arial" w:hAnsi="Arial" w:cs="Arial"/>
                <w:color w:val="2D2D2D"/>
              </w:rPr>
              <w:t xml:space="preserve">the leading team minus turnovers by the </w:t>
            </w:r>
            <w:r>
              <w:rPr>
                <w:rFonts w:ascii="Arial" w:eastAsia="Arial" w:hAnsi="Arial" w:cs="Arial"/>
                <w:color w:val="2D2D2D"/>
              </w:rPr>
              <w:t>trailing team. Positive = trailing team is protecting the ball better.</w:t>
            </w:r>
          </w:p>
        </w:tc>
      </w:tr>
      <w:tr w:rsidR="0023473B" w14:paraId="0B637F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356E9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0.35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A0375" w14:textId="77777777" w:rsidR="0023473B" w:rsidRDefault="00000000">
            <w:r>
              <w:rPr>
                <w:rFonts w:ascii="Arial" w:eastAsia="Arial" w:hAnsi="Arial" w:cs="Arial"/>
                <w:color w:val="2D2D2D"/>
              </w:rPr>
              <w:t>Weight assigned to turnover differential — second heaviest because turnovers directly eliminate scoring possessions.</w:t>
            </w:r>
          </w:p>
        </w:tc>
      </w:tr>
      <w:tr w:rsidR="0023473B" w14:paraId="641B29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6CD1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Index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3AA9" w14:textId="6A10DE39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The output </w:t>
            </w:r>
            <w:r w:rsidR="007D426D">
              <w:rPr>
                <w:rFonts w:ascii="Arial" w:eastAsia="Arial" w:hAnsi="Arial" w:cs="Arial"/>
                <w:color w:val="2D2D2D"/>
              </w:rPr>
              <w:t>is</w:t>
            </w:r>
            <w:r>
              <w:rPr>
                <w:rFonts w:ascii="Arial" w:eastAsia="Arial" w:hAnsi="Arial" w:cs="Arial"/>
                <w:color w:val="2D2D2D"/>
              </w:rPr>
              <w:t xml:space="preserve"> a single composite number. Above zero means the trailing team is structurally competitive. Below zero means suppress the trade signal.</w:t>
            </w:r>
          </w:p>
        </w:tc>
      </w:tr>
    </w:tbl>
    <w:p w14:paraId="011CCE98" w14:textId="77777777" w:rsidR="0023473B" w:rsidRDefault="0023473B"/>
    <w:p w14:paraId="492E40A9" w14:textId="2C54DC6B" w:rsidR="0023473B" w:rsidRDefault="00000000">
      <w:pPr>
        <w:spacing w:before="60" w:after="60"/>
      </w:pPr>
      <w:r>
        <w:rPr>
          <w:rFonts w:ascii="Arial" w:eastAsia="Arial" w:hAnsi="Arial" w:cs="Arial"/>
          <w:color w:val="2D2D2D"/>
        </w:rPr>
        <w:t xml:space="preserve">The weights (0.40, 0.25, 0.35) sum to 1.0. They are not arbitrary — paint points are weighted most because they reflect both physical dominance and shot quality simultaneously. A team </w:t>
      </w:r>
      <w:r w:rsidR="007D426D">
        <w:rPr>
          <w:rFonts w:ascii="Arial" w:eastAsia="Arial" w:hAnsi="Arial" w:cs="Arial"/>
          <w:color w:val="2D2D2D"/>
        </w:rPr>
        <w:t>that gets to the paint consistently is harder to stop than one that relies</w:t>
      </w:r>
      <w:r>
        <w:rPr>
          <w:rFonts w:ascii="Arial" w:eastAsia="Arial" w:hAnsi="Arial" w:cs="Arial"/>
          <w:color w:val="2D2D2D"/>
        </w:rPr>
        <w:t xml:space="preserve"> on perimeter shooting, making paint differential the most durable structural signal.</w:t>
      </w:r>
    </w:p>
    <w:p w14:paraId="0E736A04" w14:textId="77777777" w:rsidR="0023473B" w:rsidRDefault="0023473B"/>
    <w:p w14:paraId="7CB6D97E" w14:textId="77777777" w:rsidR="0023473B" w:rsidRDefault="0023473B"/>
    <w:p w14:paraId="0DC29FE7" w14:textId="77777777" w:rsidR="0023473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73B" w14:paraId="38720A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A1A3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E7D0E65" w14:textId="77777777" w:rsidR="0023473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lastRenderedPageBreak/>
              <w:t>Layer 3 — Efficiency Sustainability</w:t>
            </w:r>
          </w:p>
          <w:p w14:paraId="1E9E42B6" w14:textId="77777777" w:rsidR="0023473B" w:rsidRDefault="00000000">
            <w:r>
              <w:rPr>
                <w:rFonts w:ascii="Arial" w:eastAsia="Arial" w:hAnsi="Arial" w:cs="Arial"/>
                <w:color w:val="CCCCCC"/>
              </w:rPr>
              <w:t>Is the opponent's lead built on variance or real offense?</w:t>
            </w:r>
          </w:p>
        </w:tc>
      </w:tr>
    </w:tbl>
    <w:p w14:paraId="09F93919" w14:textId="77777777" w:rsidR="0023473B" w:rsidRDefault="0023473B"/>
    <w:p w14:paraId="39101E6B" w14:textId="77777777" w:rsidR="0023473B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D2D2D"/>
          <w:sz w:val="26"/>
          <w:szCs w:val="26"/>
        </w:rPr>
        <w:t>Formula 3 — Sustainability Score</w:t>
      </w:r>
    </w:p>
    <w:p w14:paraId="3A6BBA66" w14:textId="77777777" w:rsidR="0023473B" w:rsidRDefault="00000000">
      <w:pPr>
        <w:spacing w:before="120" w:after="120"/>
        <w:ind w:left="480"/>
      </w:pPr>
      <w:r>
        <w:rPr>
          <w:rFonts w:ascii="Courier New" w:eastAsia="Courier New" w:hAnsi="Courier New" w:cs="Courier New"/>
          <w:b/>
          <w:bCs/>
          <w:color w:val="1A2340"/>
          <w:sz w:val="22"/>
          <w:szCs w:val="22"/>
        </w:rPr>
        <w:t>Score = 50</w:t>
      </w:r>
    </w:p>
    <w:p w14:paraId="51DAB87D" w14:textId="77777777" w:rsidR="0023473B" w:rsidRDefault="00000000">
      <w:pPr>
        <w:spacing w:before="120" w:after="120"/>
        <w:ind w:left="480"/>
      </w:pPr>
      <w:r>
        <w:rPr>
          <w:rFonts w:ascii="Courier New" w:eastAsia="Courier New" w:hAnsi="Courier New" w:cs="Courier New"/>
          <w:b/>
          <w:bCs/>
          <w:color w:val="1A2340"/>
          <w:sz w:val="22"/>
          <w:szCs w:val="22"/>
        </w:rPr>
        <w:t xml:space="preserve">      + FT Rate Bonus (up to +20)</w:t>
      </w:r>
    </w:p>
    <w:p w14:paraId="4EE480A8" w14:textId="77777777" w:rsidR="0023473B" w:rsidRDefault="00000000">
      <w:pPr>
        <w:spacing w:before="120" w:after="120"/>
        <w:ind w:left="480"/>
      </w:pPr>
      <w:r>
        <w:rPr>
          <w:rFonts w:ascii="Courier New" w:eastAsia="Courier New" w:hAnsi="Courier New" w:cs="Courier New"/>
          <w:b/>
          <w:bCs/>
          <w:color w:val="1A2340"/>
          <w:sz w:val="22"/>
          <w:szCs w:val="22"/>
        </w:rPr>
        <w:t xml:space="preserve">      − 3P Rate / Assist Rate Penalty (up to −25)</w:t>
      </w:r>
    </w:p>
    <w:p w14:paraId="2F28806E" w14:textId="77777777" w:rsidR="0023473B" w:rsidRDefault="00000000">
      <w:pPr>
        <w:spacing w:before="120" w:after="120"/>
        <w:ind w:left="480"/>
      </w:pPr>
      <w:r>
        <w:rPr>
          <w:rFonts w:ascii="Courier New" w:eastAsia="Courier New" w:hAnsi="Courier New" w:cs="Courier New"/>
          <w:b/>
          <w:bCs/>
          <w:color w:val="1A2340"/>
          <w:sz w:val="22"/>
          <w:szCs w:val="22"/>
        </w:rPr>
        <w:t xml:space="preserve">      + Assist Rate Bonus (up to +15)</w:t>
      </w:r>
    </w:p>
    <w:p w14:paraId="3FD3B5CE" w14:textId="77777777" w:rsidR="0023473B" w:rsidRDefault="00000000">
      <w:pPr>
        <w:spacing w:before="120" w:after="120"/>
        <w:ind w:left="480"/>
      </w:pPr>
      <w:r>
        <w:rPr>
          <w:rFonts w:ascii="Courier New" w:eastAsia="Courier New" w:hAnsi="Courier New" w:cs="Courier New"/>
          <w:b/>
          <w:bCs/>
          <w:color w:val="1A2340"/>
          <w:sz w:val="22"/>
          <w:szCs w:val="22"/>
        </w:rPr>
        <w:t xml:space="preserve">      − Low FT Rate Penalty (up to −10)</w:t>
      </w:r>
    </w:p>
    <w:p w14:paraId="37F2825E" w14:textId="77777777" w:rsidR="0023473B" w:rsidRDefault="00000000">
      <w:pPr>
        <w:spacing w:before="120" w:after="120"/>
        <w:ind w:left="480"/>
      </w:pPr>
      <w:r>
        <w:rPr>
          <w:rFonts w:ascii="Courier New" w:eastAsia="Courier New" w:hAnsi="Courier New" w:cs="Courier New"/>
          <w:b/>
          <w:bCs/>
          <w:color w:val="1A2340"/>
          <w:sz w:val="22"/>
          <w:szCs w:val="22"/>
        </w:rPr>
        <w:t>Score clamped: min 0, max 100</w:t>
      </w:r>
    </w:p>
    <w:p w14:paraId="6D802484" w14:textId="77777777" w:rsidR="0023473B" w:rsidRDefault="0023473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3473B" w14:paraId="2142B6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CA05" w14:textId="77777777" w:rsidR="0023473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1B93" w14:textId="77777777" w:rsidR="0023473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Meaning</w:t>
            </w:r>
          </w:p>
        </w:tc>
      </w:tr>
      <w:tr w:rsidR="0023473B" w14:paraId="599BBE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46135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50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DC44" w14:textId="1B223279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The baseline score </w:t>
            </w:r>
            <w:r w:rsidR="007D426D">
              <w:rPr>
                <w:rFonts w:ascii="Arial" w:eastAsia="Arial" w:hAnsi="Arial" w:cs="Arial"/>
                <w:color w:val="2D2D2D"/>
              </w:rPr>
              <w:t>is a</w:t>
            </w:r>
            <w:r>
              <w:rPr>
                <w:rFonts w:ascii="Arial" w:eastAsia="Arial" w:hAnsi="Arial" w:cs="Arial"/>
                <w:color w:val="2D2D2D"/>
              </w:rPr>
              <w:t xml:space="preserve"> neutral starting point</w:t>
            </w:r>
            <w:r w:rsidR="007D426D">
              <w:rPr>
                <w:rFonts w:ascii="Arial" w:eastAsia="Arial" w:hAnsi="Arial" w:cs="Arial"/>
                <w:color w:val="2D2D2D"/>
              </w:rPr>
              <w:t>,</w:t>
            </w:r>
            <w:r>
              <w:rPr>
                <w:rFonts w:ascii="Arial" w:eastAsia="Arial" w:hAnsi="Arial" w:cs="Arial"/>
                <w:color w:val="2D2D2D"/>
              </w:rPr>
              <w:t xml:space="preserve"> meaning the leading team's efficiency is neither clearly fragile nor clearly durable.</w:t>
            </w:r>
          </w:p>
        </w:tc>
      </w:tr>
      <w:tr w:rsidR="0023473B" w14:paraId="725A37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6A5AE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FT Rate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E8EA" w14:textId="77777777" w:rsidR="0023473B" w:rsidRDefault="00000000">
            <w:r>
              <w:rPr>
                <w:rFonts w:ascii="Arial" w:eastAsia="Arial" w:hAnsi="Arial" w:cs="Arial"/>
                <w:color w:val="2D2D2D"/>
              </w:rPr>
              <w:t>Free throw attempts divided by field goal attempts (FTA / FGA). A high FT rate means the team is getting to the line frequently — a sign of real offensive process, not luck.</w:t>
            </w:r>
          </w:p>
        </w:tc>
      </w:tr>
      <w:tr w:rsidR="0023473B" w14:paraId="719E8E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783B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FT Rate Bonus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2767" w14:textId="77777777" w:rsidR="0023473B" w:rsidRDefault="00000000">
            <w:r>
              <w:rPr>
                <w:rFonts w:ascii="Arial" w:eastAsia="Arial" w:hAnsi="Arial" w:cs="Arial"/>
                <w:color w:val="2D2D2D"/>
              </w:rPr>
              <w:t>If the leading team's FT rate is above their season norm, add up to +20. Earning free throws is a skill, so this makes their lead more sustainable.</w:t>
            </w:r>
          </w:p>
        </w:tc>
      </w:tr>
      <w:tr w:rsidR="0023473B" w14:paraId="25B0BB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CC67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3P Rate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17E22" w14:textId="77777777" w:rsidR="0023473B" w:rsidRDefault="00000000">
            <w:r>
              <w:rPr>
                <w:rFonts w:ascii="Arial" w:eastAsia="Arial" w:hAnsi="Arial" w:cs="Arial"/>
                <w:color w:val="2D2D2D"/>
              </w:rPr>
              <w:t>Three-point attempts divided by total field goal attempts (3PA / FGA). A high 3P rate in this game means they are shooting many threes.</w:t>
            </w:r>
          </w:p>
        </w:tc>
      </w:tr>
      <w:tr w:rsidR="0023473B" w14:paraId="5D3926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FB45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Assist Rate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3318" w14:textId="77777777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Assists divided by field goals made (AST / FGM). A high </w:t>
            </w:r>
            <w:proofErr w:type="gramStart"/>
            <w:r>
              <w:rPr>
                <w:rFonts w:ascii="Arial" w:eastAsia="Arial" w:hAnsi="Arial" w:cs="Arial"/>
                <w:color w:val="2D2D2D"/>
              </w:rPr>
              <w:t>assist</w:t>
            </w:r>
            <w:proofErr w:type="gramEnd"/>
            <w:r>
              <w:rPr>
                <w:rFonts w:ascii="Arial" w:eastAsia="Arial" w:hAnsi="Arial" w:cs="Arial"/>
                <w:color w:val="2D2D2D"/>
              </w:rPr>
              <w:t xml:space="preserve"> rate means shots are coming off good ball </w:t>
            </w:r>
            <w:proofErr w:type="gramStart"/>
            <w:r>
              <w:rPr>
                <w:rFonts w:ascii="Arial" w:eastAsia="Arial" w:hAnsi="Arial" w:cs="Arial"/>
                <w:color w:val="2D2D2D"/>
              </w:rPr>
              <w:t>movement —</w:t>
            </w:r>
            <w:proofErr w:type="gramEnd"/>
            <w:r>
              <w:rPr>
                <w:rFonts w:ascii="Arial" w:eastAsia="Arial" w:hAnsi="Arial" w:cs="Arial"/>
                <w:color w:val="2D2D2D"/>
              </w:rPr>
              <w:t xml:space="preserve"> a sign of real offense, not isolation luck.</w:t>
            </w:r>
          </w:p>
        </w:tc>
      </w:tr>
      <w:tr w:rsidR="0023473B" w14:paraId="4115DC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C769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3P/AST Penalty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01E1" w14:textId="4C57CBD7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If the leading team has a high 3P rate AND a low assist rate, subtract up to −25. This pattern </w:t>
            </w:r>
            <w:r w:rsidR="007D426D">
              <w:rPr>
                <w:rFonts w:ascii="Arial" w:eastAsia="Arial" w:hAnsi="Arial" w:cs="Arial"/>
                <w:color w:val="2D2D2D"/>
              </w:rPr>
              <w:t>indicates they are making many</w:t>
            </w:r>
            <w:r>
              <w:rPr>
                <w:rFonts w:ascii="Arial" w:eastAsia="Arial" w:hAnsi="Arial" w:cs="Arial"/>
                <w:color w:val="2D2D2D"/>
              </w:rPr>
              <w:t xml:space="preserve"> unassisted threes — the most volatile and least repeatable shooting profile.</w:t>
            </w:r>
          </w:p>
        </w:tc>
      </w:tr>
      <w:tr w:rsidR="0023473B" w14:paraId="3A6F53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9479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Assist Rate Bonus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DD52" w14:textId="0622CF6B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If </w:t>
            </w:r>
            <w:r w:rsidR="007D426D">
              <w:rPr>
                <w:rFonts w:ascii="Arial" w:eastAsia="Arial" w:hAnsi="Arial" w:cs="Arial"/>
                <w:color w:val="2D2D2D"/>
              </w:rPr>
              <w:t xml:space="preserve">the </w:t>
            </w:r>
            <w:proofErr w:type="gramStart"/>
            <w:r>
              <w:rPr>
                <w:rFonts w:ascii="Arial" w:eastAsia="Arial" w:hAnsi="Arial" w:cs="Arial"/>
                <w:color w:val="2D2D2D"/>
              </w:rPr>
              <w:t>assist</w:t>
            </w:r>
            <w:proofErr w:type="gramEnd"/>
            <w:r>
              <w:rPr>
                <w:rFonts w:ascii="Arial" w:eastAsia="Arial" w:hAnsi="Arial" w:cs="Arial"/>
                <w:color w:val="2D2D2D"/>
              </w:rPr>
              <w:t xml:space="preserve"> rate is above their season norm, add up to +15. Well-assisted shots are more sustainable than isolation or heat-check shots.</w:t>
            </w:r>
          </w:p>
        </w:tc>
      </w:tr>
      <w:tr w:rsidR="0023473B" w14:paraId="5B8BBF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98D6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Low FT Rate Penalty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345E" w14:textId="77777777" w:rsidR="0023473B" w:rsidRDefault="00000000">
            <w:r>
              <w:rPr>
                <w:rFonts w:ascii="Arial" w:eastAsia="Arial" w:hAnsi="Arial" w:cs="Arial"/>
                <w:color w:val="2D2D2D"/>
              </w:rPr>
              <w:t>If their FT rate is well below their season norm, subtract up to −10. Getting to the line less than usual often means the offense is slightly out of rhythm.</w:t>
            </w:r>
          </w:p>
        </w:tc>
      </w:tr>
      <w:tr w:rsidR="0023473B" w14:paraId="7BDCC0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2560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Score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582EE" w14:textId="4F624267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The output </w:t>
            </w:r>
            <w:r w:rsidR="007D426D">
              <w:rPr>
                <w:rFonts w:ascii="Arial" w:eastAsia="Arial" w:hAnsi="Arial" w:cs="Arial"/>
                <w:color w:val="2D2D2D"/>
              </w:rPr>
              <w:t>is</w:t>
            </w:r>
            <w:r>
              <w:rPr>
                <w:rFonts w:ascii="Arial" w:eastAsia="Arial" w:hAnsi="Arial" w:cs="Arial"/>
                <w:color w:val="2D2D2D"/>
              </w:rPr>
              <w:t xml:space="preserve"> 0 to 100. Below 40 = fragile, expect regression. Above 70 = durable, be cautious about trading against them.</w:t>
            </w:r>
          </w:p>
        </w:tc>
      </w:tr>
    </w:tbl>
    <w:p w14:paraId="5EE4DCFD" w14:textId="77777777" w:rsidR="0023473B" w:rsidRDefault="0023473B"/>
    <w:p w14:paraId="0CFEB48C" w14:textId="77777777" w:rsidR="0023473B" w:rsidRDefault="00000000">
      <w:pPr>
        <w:spacing w:before="60" w:after="60"/>
      </w:pPr>
      <w:r>
        <w:rPr>
          <w:rFonts w:ascii="Arial" w:eastAsia="Arial" w:hAnsi="Arial" w:cs="Arial"/>
          <w:color w:val="2D2D2D"/>
        </w:rPr>
        <w:t>This indicator does not trigger or block trades on its own. It confirms or discounts the Regression Index signal. A leading team with a high Sustainability Score (above 70) shooting above their eFG% norm is genuinely good, not lucky. A low score (below 40) with high eFG% deviation is the ideal trade setup.</w:t>
      </w:r>
    </w:p>
    <w:p w14:paraId="22612226" w14:textId="77777777" w:rsidR="0023473B" w:rsidRDefault="0023473B"/>
    <w:p w14:paraId="0367C3A1" w14:textId="77777777" w:rsidR="0023473B" w:rsidRDefault="0023473B"/>
    <w:p w14:paraId="3EC8B754" w14:textId="77777777" w:rsidR="0023473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73B" w14:paraId="736E3B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3A1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52DE211" w14:textId="77777777" w:rsidR="0023473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lastRenderedPageBreak/>
              <w:t>Layer 4 — Comeback Capacity</w:t>
            </w:r>
          </w:p>
          <w:p w14:paraId="3C4663C4" w14:textId="77777777" w:rsidR="0023473B" w:rsidRDefault="00000000">
            <w:r>
              <w:rPr>
                <w:rFonts w:ascii="Arial" w:eastAsia="Arial" w:hAnsi="Arial" w:cs="Arial"/>
                <w:color w:val="CCCCCC"/>
              </w:rPr>
              <w:t>Can the trailing team generate the burst scoring needed to close the gap?</w:t>
            </w:r>
          </w:p>
        </w:tc>
      </w:tr>
    </w:tbl>
    <w:p w14:paraId="66FC133B" w14:textId="77777777" w:rsidR="0023473B" w:rsidRDefault="0023473B"/>
    <w:p w14:paraId="6F7ABF3C" w14:textId="77777777" w:rsidR="0023473B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D2D2D"/>
          <w:sz w:val="26"/>
          <w:szCs w:val="26"/>
        </w:rPr>
        <w:t>Formula 4 — Comeback Capacity Score</w:t>
      </w:r>
    </w:p>
    <w:p w14:paraId="530743DA" w14:textId="77777777" w:rsidR="0023473B" w:rsidRDefault="00000000">
      <w:pPr>
        <w:spacing w:before="120" w:after="120"/>
        <w:ind w:left="480"/>
      </w:pPr>
      <w:r>
        <w:rPr>
          <w:rFonts w:ascii="Courier New" w:eastAsia="Courier New" w:hAnsi="Courier New" w:cs="Courier New"/>
          <w:b/>
          <w:bCs/>
          <w:color w:val="1A2340"/>
          <w:sz w:val="22"/>
          <w:szCs w:val="22"/>
        </w:rPr>
        <w:t>Score = 40</w:t>
      </w:r>
    </w:p>
    <w:p w14:paraId="58C2E121" w14:textId="77777777" w:rsidR="0023473B" w:rsidRDefault="00000000">
      <w:pPr>
        <w:spacing w:before="120" w:after="120"/>
        <w:ind w:left="480"/>
      </w:pPr>
      <w:r>
        <w:rPr>
          <w:rFonts w:ascii="Courier New" w:eastAsia="Courier New" w:hAnsi="Courier New" w:cs="Courier New"/>
          <w:b/>
          <w:bCs/>
          <w:color w:val="1A2340"/>
          <w:sz w:val="22"/>
          <w:szCs w:val="22"/>
        </w:rPr>
        <w:t xml:space="preserve">      + 3PA Rate Bonus (up to +30)</w:t>
      </w:r>
    </w:p>
    <w:p w14:paraId="47438E26" w14:textId="77777777" w:rsidR="0023473B" w:rsidRDefault="00000000">
      <w:pPr>
        <w:spacing w:before="120" w:after="120"/>
        <w:ind w:left="480"/>
      </w:pPr>
      <w:r>
        <w:rPr>
          <w:rFonts w:ascii="Courier New" w:eastAsia="Courier New" w:hAnsi="Courier New" w:cs="Courier New"/>
          <w:b/>
          <w:bCs/>
          <w:color w:val="1A2340"/>
          <w:sz w:val="22"/>
          <w:szCs w:val="22"/>
        </w:rPr>
        <w:t xml:space="preserve">      + Pace Bonus (up to +20)</w:t>
      </w:r>
    </w:p>
    <w:p w14:paraId="05B11582" w14:textId="77777777" w:rsidR="0023473B" w:rsidRDefault="00000000">
      <w:pPr>
        <w:spacing w:before="120" w:after="120"/>
        <w:ind w:left="480"/>
      </w:pPr>
      <w:r>
        <w:rPr>
          <w:rFonts w:ascii="Courier New" w:eastAsia="Courier New" w:hAnsi="Courier New" w:cs="Courier New"/>
          <w:b/>
          <w:bCs/>
          <w:color w:val="1A2340"/>
          <w:sz w:val="22"/>
          <w:szCs w:val="22"/>
        </w:rPr>
        <w:t xml:space="preserve">      </w:t>
      </w:r>
      <w:proofErr w:type="gramStart"/>
      <w:r>
        <w:rPr>
          <w:rFonts w:ascii="Courier New" w:eastAsia="Courier New" w:hAnsi="Courier New" w:cs="Courier New"/>
          <w:b/>
          <w:bCs/>
          <w:color w:val="1A2340"/>
          <w:sz w:val="22"/>
          <w:szCs w:val="22"/>
        </w:rPr>
        <w:t>+ TO</w:t>
      </w:r>
      <w:proofErr w:type="gramEnd"/>
      <w:r>
        <w:rPr>
          <w:rFonts w:ascii="Courier New" w:eastAsia="Courier New" w:hAnsi="Courier New" w:cs="Courier New"/>
          <w:b/>
          <w:bCs/>
          <w:color w:val="1A2340"/>
          <w:sz w:val="22"/>
          <w:szCs w:val="22"/>
        </w:rPr>
        <w:t xml:space="preserve"> Creation Bonus (up to +10)</w:t>
      </w:r>
    </w:p>
    <w:p w14:paraId="7592DD90" w14:textId="77777777" w:rsidR="0023473B" w:rsidRDefault="0023473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3473B" w14:paraId="57D4BF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C624" w14:textId="77777777" w:rsidR="0023473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0B0D" w14:textId="77777777" w:rsidR="0023473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Meaning</w:t>
            </w:r>
          </w:p>
        </w:tc>
      </w:tr>
      <w:tr w:rsidR="0023473B" w14:paraId="410F44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59CF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40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9188A" w14:textId="55A1F382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The baseline score </w:t>
            </w:r>
            <w:r w:rsidR="007D426D">
              <w:rPr>
                <w:rFonts w:ascii="Arial" w:eastAsia="Arial" w:hAnsi="Arial" w:cs="Arial"/>
                <w:color w:val="2D2D2D"/>
              </w:rPr>
              <w:t>is</w:t>
            </w:r>
            <w:r>
              <w:rPr>
                <w:rFonts w:ascii="Arial" w:eastAsia="Arial" w:hAnsi="Arial" w:cs="Arial"/>
                <w:color w:val="2D2D2D"/>
              </w:rPr>
              <w:t xml:space="preserve"> slightly below league average (50), reflecting that closing a deficit is inherently harder than maintaining a lead.</w:t>
            </w:r>
          </w:p>
        </w:tc>
      </w:tr>
      <w:tr w:rsidR="0023473B" w14:paraId="3EC310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FCDB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3PA Rate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1561" w14:textId="08B43061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Three-point attempts </w:t>
            </w:r>
            <w:r w:rsidR="007D426D">
              <w:rPr>
                <w:rFonts w:ascii="Arial" w:eastAsia="Arial" w:hAnsi="Arial" w:cs="Arial"/>
                <w:color w:val="2D2D2D"/>
              </w:rPr>
              <w:t>are divided</w:t>
            </w:r>
            <w:r>
              <w:rPr>
                <w:rFonts w:ascii="Arial" w:eastAsia="Arial" w:hAnsi="Arial" w:cs="Arial"/>
                <w:color w:val="2D2D2D"/>
              </w:rPr>
              <w:t xml:space="preserve"> by total field goal attempts for the trailing team </w:t>
            </w:r>
            <w:r w:rsidR="007D426D">
              <w:rPr>
                <w:rFonts w:ascii="Arial" w:eastAsia="Arial" w:hAnsi="Arial" w:cs="Arial"/>
                <w:color w:val="2D2D2D"/>
              </w:rPr>
              <w:t xml:space="preserve">in </w:t>
            </w:r>
            <w:r>
              <w:rPr>
                <w:rFonts w:ascii="Arial" w:eastAsia="Arial" w:hAnsi="Arial" w:cs="Arial"/>
                <w:color w:val="2D2D2D"/>
              </w:rPr>
              <w:t xml:space="preserve">this game. </w:t>
            </w:r>
            <w:r w:rsidR="007D426D">
              <w:rPr>
                <w:rFonts w:ascii="Arial" w:eastAsia="Arial" w:hAnsi="Arial" w:cs="Arial"/>
                <w:color w:val="2D2D2D"/>
              </w:rPr>
              <w:t>A high 3PA rate means</w:t>
            </w:r>
            <w:r>
              <w:rPr>
                <w:rFonts w:ascii="Arial" w:eastAsia="Arial" w:hAnsi="Arial" w:cs="Arial"/>
                <w:color w:val="2D2D2D"/>
              </w:rPr>
              <w:t xml:space="preserve"> they can close large gaps in just a few possessions.</w:t>
            </w:r>
          </w:p>
        </w:tc>
      </w:tr>
      <w:tr w:rsidR="0023473B" w14:paraId="16489D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A69A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3PA Rate Bonus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63CD6" w14:textId="6B774C70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If the trailing team's 3PA rate is above their season norm, add up to +30. This is the </w:t>
            </w:r>
            <w:r w:rsidR="007D426D">
              <w:rPr>
                <w:rFonts w:ascii="Arial" w:eastAsia="Arial" w:hAnsi="Arial" w:cs="Arial"/>
                <w:color w:val="2D2D2D"/>
              </w:rPr>
              <w:t>most heavily weighted</w:t>
            </w:r>
            <w:r>
              <w:rPr>
                <w:rFonts w:ascii="Arial" w:eastAsia="Arial" w:hAnsi="Arial" w:cs="Arial"/>
                <w:color w:val="2D2D2D"/>
              </w:rPr>
              <w:t xml:space="preserve"> component because three-point bursts are the fastest way to compress a deficit.</w:t>
            </w:r>
          </w:p>
        </w:tc>
      </w:tr>
      <w:tr w:rsidR="0023473B" w14:paraId="7594C4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DAD28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Pace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D15E" w14:textId="77777777" w:rsidR="0023473B" w:rsidRDefault="00000000">
            <w:r>
              <w:rPr>
                <w:rFonts w:ascii="Arial" w:eastAsia="Arial" w:hAnsi="Arial" w:cs="Arial"/>
                <w:color w:val="2D2D2D"/>
              </w:rPr>
              <w:t>Estimated possessions per 48 minutes, derived from both teams' FGA, FTA, and turnovers. Higher pace = more possessions = more scoring opportunities to close the gap.</w:t>
            </w:r>
          </w:p>
        </w:tc>
      </w:tr>
      <w:tr w:rsidR="0023473B" w14:paraId="284FF0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45284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Pace Bonus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84F7" w14:textId="37374370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If </w:t>
            </w:r>
            <w:r w:rsidR="007D426D">
              <w:rPr>
                <w:rFonts w:ascii="Arial" w:eastAsia="Arial" w:hAnsi="Arial" w:cs="Arial"/>
                <w:color w:val="2D2D2D"/>
              </w:rPr>
              <w:t xml:space="preserve">the </w:t>
            </w:r>
            <w:r>
              <w:rPr>
                <w:rFonts w:ascii="Arial" w:eastAsia="Arial" w:hAnsi="Arial" w:cs="Arial"/>
                <w:color w:val="2D2D2D"/>
              </w:rPr>
              <w:t>current game pace is above league average (approximately 100 possessions per 48), add up to +20.</w:t>
            </w:r>
          </w:p>
        </w:tc>
      </w:tr>
      <w:tr w:rsidR="0023473B" w14:paraId="74B3A8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C0987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TO Creation Rate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632B2" w14:textId="15E05DFC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The trailing team's steals and forced turnovers </w:t>
            </w:r>
            <w:r w:rsidR="007D426D">
              <w:rPr>
                <w:rFonts w:ascii="Arial" w:eastAsia="Arial" w:hAnsi="Arial" w:cs="Arial"/>
                <w:color w:val="2D2D2D"/>
              </w:rPr>
              <w:t xml:space="preserve">are </w:t>
            </w:r>
            <w:r>
              <w:rPr>
                <w:rFonts w:ascii="Arial" w:eastAsia="Arial" w:hAnsi="Arial" w:cs="Arial"/>
                <w:color w:val="2D2D2D"/>
              </w:rPr>
              <w:t>divided by opponent possessions. Forcing turnovers converts defensive stops into fast-break scoring chances.</w:t>
            </w:r>
          </w:p>
        </w:tc>
      </w:tr>
      <w:tr w:rsidR="0023473B" w14:paraId="21BB5F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0A481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TO Creation Bonus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B31E" w14:textId="77777777" w:rsidR="0023473B" w:rsidRDefault="00000000">
            <w:r>
              <w:rPr>
                <w:rFonts w:ascii="Arial" w:eastAsia="Arial" w:hAnsi="Arial" w:cs="Arial"/>
                <w:color w:val="2D2D2D"/>
              </w:rPr>
              <w:t>If the trailing team is creating turnovers above their season rate, add up to +10.</w:t>
            </w:r>
          </w:p>
        </w:tc>
      </w:tr>
      <w:tr w:rsidR="0023473B" w14:paraId="304DB2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46F2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Score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7EF2" w14:textId="01CB5FB3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The output </w:t>
            </w:r>
            <w:r w:rsidR="007D426D">
              <w:rPr>
                <w:rFonts w:ascii="Arial" w:eastAsia="Arial" w:hAnsi="Arial" w:cs="Arial"/>
                <w:color w:val="2D2D2D"/>
              </w:rPr>
              <w:t>is</w:t>
            </w:r>
            <w:r>
              <w:rPr>
                <w:rFonts w:ascii="Arial" w:eastAsia="Arial" w:hAnsi="Arial" w:cs="Arial"/>
                <w:color w:val="2D2D2D"/>
              </w:rPr>
              <w:t xml:space="preserve"> 0 to 100. High score = the trailing team can close the deficit quickly, so hold trades longer. Low score = compression will be slow, take the first profitable exit window.</w:t>
            </w:r>
          </w:p>
        </w:tc>
      </w:tr>
    </w:tbl>
    <w:p w14:paraId="2FD5091B" w14:textId="77777777" w:rsidR="0023473B" w:rsidRDefault="0023473B"/>
    <w:p w14:paraId="1ACB2BB3" w14:textId="3927B6DD" w:rsidR="0023473B" w:rsidRDefault="00000000">
      <w:pPr>
        <w:spacing w:before="60" w:after="60"/>
      </w:pPr>
      <w:r>
        <w:rPr>
          <w:rFonts w:ascii="Arial" w:eastAsia="Arial" w:hAnsi="Arial" w:cs="Arial"/>
          <w:color w:val="2D2D2D"/>
        </w:rPr>
        <w:t xml:space="preserve">This indicator calibrates exit patience, not entry decisions. It does not block or trigger trades. A high score tells you to wait for the market </w:t>
      </w:r>
      <w:r w:rsidR="007D426D">
        <w:rPr>
          <w:rFonts w:ascii="Arial" w:eastAsia="Arial" w:hAnsi="Arial" w:cs="Arial"/>
          <w:color w:val="2D2D2D"/>
        </w:rPr>
        <w:t>to price in the comeback fully</w:t>
      </w:r>
      <w:r>
        <w:rPr>
          <w:rFonts w:ascii="Arial" w:eastAsia="Arial" w:hAnsi="Arial" w:cs="Arial"/>
          <w:color w:val="2D2D2D"/>
        </w:rPr>
        <w:t xml:space="preserve">. A low score tells you to </w:t>
      </w:r>
      <w:proofErr w:type="gramStart"/>
      <w:r>
        <w:rPr>
          <w:rFonts w:ascii="Arial" w:eastAsia="Arial" w:hAnsi="Arial" w:cs="Arial"/>
          <w:color w:val="2D2D2D"/>
        </w:rPr>
        <w:t>take</w:t>
      </w:r>
      <w:proofErr w:type="gramEnd"/>
      <w:r>
        <w:rPr>
          <w:rFonts w:ascii="Arial" w:eastAsia="Arial" w:hAnsi="Arial" w:cs="Arial"/>
          <w:color w:val="2D2D2D"/>
        </w:rPr>
        <w:t xml:space="preserve"> profit earlier rather than hoping for a large move.</w:t>
      </w:r>
    </w:p>
    <w:p w14:paraId="7F58322A" w14:textId="77777777" w:rsidR="0023473B" w:rsidRDefault="0023473B"/>
    <w:p w14:paraId="758961AD" w14:textId="77777777" w:rsidR="0023473B" w:rsidRDefault="0023473B"/>
    <w:p w14:paraId="327523C2" w14:textId="77777777" w:rsidR="0023473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73B" w14:paraId="79444E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1A3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2E99155" w14:textId="77777777" w:rsidR="0023473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lastRenderedPageBreak/>
              <w:t>Layer 5 — Temporal Edge Theory</w:t>
            </w:r>
          </w:p>
          <w:p w14:paraId="65794B22" w14:textId="77777777" w:rsidR="0023473B" w:rsidRDefault="00000000">
            <w:r>
              <w:rPr>
                <w:rFonts w:ascii="Arial" w:eastAsia="Arial" w:hAnsi="Arial" w:cs="Arial"/>
                <w:color w:val="CCCCCC"/>
              </w:rPr>
              <w:t>Live market price vs. statistical fair value</w:t>
            </w:r>
          </w:p>
        </w:tc>
      </w:tr>
    </w:tbl>
    <w:p w14:paraId="4C8C8385" w14:textId="77777777" w:rsidR="0023473B" w:rsidRDefault="0023473B"/>
    <w:p w14:paraId="459E5245" w14:textId="77777777" w:rsidR="0023473B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D2D2D"/>
          <w:sz w:val="26"/>
          <w:szCs w:val="26"/>
        </w:rPr>
        <w:t>Formula 5A — Z-Score</w:t>
      </w:r>
    </w:p>
    <w:p w14:paraId="65C6E972" w14:textId="77777777" w:rsidR="0023473B" w:rsidRDefault="00000000">
      <w:pPr>
        <w:spacing w:before="120" w:after="120"/>
        <w:ind w:left="480"/>
      </w:pPr>
      <w:r>
        <w:rPr>
          <w:rFonts w:ascii="Courier New" w:eastAsia="Courier New" w:hAnsi="Courier New" w:cs="Courier New"/>
          <w:b/>
          <w:bCs/>
          <w:color w:val="1A2340"/>
          <w:sz w:val="22"/>
          <w:szCs w:val="22"/>
        </w:rPr>
        <w:t>z = (-deficit + spread × τ) / (12 × √τ)</w:t>
      </w:r>
    </w:p>
    <w:p w14:paraId="1AF6A617" w14:textId="77777777" w:rsidR="0023473B" w:rsidRDefault="0023473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3473B" w14:paraId="4F5679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7482" w14:textId="77777777" w:rsidR="0023473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62E2" w14:textId="77777777" w:rsidR="0023473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Meaning</w:t>
            </w:r>
          </w:p>
        </w:tc>
      </w:tr>
      <w:tr w:rsidR="0023473B" w14:paraId="12235D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CFAA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-deficit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7D16" w14:textId="77777777" w:rsidR="0023473B" w:rsidRDefault="00000000">
            <w:r>
              <w:rPr>
                <w:rFonts w:ascii="Arial" w:eastAsia="Arial" w:hAnsi="Arial" w:cs="Arial"/>
                <w:color w:val="2D2D2D"/>
              </w:rPr>
              <w:t>Points the trailing team is down, made negative. A larger deficit pushes z lower (lower win probability).</w:t>
            </w:r>
          </w:p>
        </w:tc>
      </w:tr>
      <w:tr w:rsidR="0023473B" w14:paraId="3C9E17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A7E3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spread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A934" w14:textId="77777777" w:rsidR="0023473B" w:rsidRDefault="00000000">
            <w:r>
              <w:rPr>
                <w:rFonts w:ascii="Arial" w:eastAsia="Arial" w:hAnsi="Arial" w:cs="Arial"/>
                <w:color w:val="2D2D2D"/>
              </w:rPr>
              <w:t>The pre-game market line. Positive if the trailing team was favored. Already includes home court advantage — do not add HCA separately.</w:t>
            </w:r>
          </w:p>
        </w:tc>
      </w:tr>
      <w:tr w:rsidR="0023473B" w14:paraId="26E874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441C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τ (tau)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B6CB" w14:textId="1D9E5D57" w:rsidR="0023473B" w:rsidRDefault="00000000">
            <w:r>
              <w:rPr>
                <w:rFonts w:ascii="Arial" w:eastAsia="Arial" w:hAnsi="Arial" w:cs="Arial"/>
                <w:color w:val="2D2D2D"/>
              </w:rPr>
              <w:t>Fraction of the game remaining. Calculated as remaining seconds / 2880. At halftime</w:t>
            </w:r>
            <w:r w:rsidR="007D426D">
              <w:rPr>
                <w:rFonts w:ascii="Arial" w:eastAsia="Arial" w:hAnsi="Arial" w:cs="Arial"/>
                <w:color w:val="2D2D2D"/>
              </w:rPr>
              <w:t>,</w:t>
            </w:r>
            <w:r>
              <w:rPr>
                <w:rFonts w:ascii="Arial" w:eastAsia="Arial" w:hAnsi="Arial" w:cs="Arial"/>
                <w:color w:val="2D2D2D"/>
              </w:rPr>
              <w:t xml:space="preserve"> τ = 0.5. At the final buzzer</w:t>
            </w:r>
            <w:r w:rsidR="007D426D">
              <w:rPr>
                <w:rFonts w:ascii="Arial" w:eastAsia="Arial" w:hAnsi="Arial" w:cs="Arial"/>
                <w:color w:val="2D2D2D"/>
              </w:rPr>
              <w:t>,</w:t>
            </w:r>
            <w:r>
              <w:rPr>
                <w:rFonts w:ascii="Arial" w:eastAsia="Arial" w:hAnsi="Arial" w:cs="Arial"/>
                <w:color w:val="2D2D2D"/>
              </w:rPr>
              <w:t xml:space="preserve"> τ = 0.</w:t>
            </w:r>
          </w:p>
        </w:tc>
      </w:tr>
      <w:tr w:rsidR="0023473B" w14:paraId="331DCB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A5AE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spread × τ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0CAB7" w14:textId="7340B1B8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The portion of the trailing team's pre-game edge </w:t>
            </w:r>
            <w:r w:rsidR="007D426D">
              <w:rPr>
                <w:rFonts w:ascii="Arial" w:eastAsia="Arial" w:hAnsi="Arial" w:cs="Arial"/>
                <w:color w:val="2D2D2D"/>
              </w:rPr>
              <w:t>yet to be played</w:t>
            </w:r>
            <w:r>
              <w:rPr>
                <w:rFonts w:ascii="Arial" w:eastAsia="Arial" w:hAnsi="Arial" w:cs="Arial"/>
                <w:color w:val="2D2D2D"/>
              </w:rPr>
              <w:t xml:space="preserve"> out. A 6-point favorite with half the game left still has 3 points of expected edge remaining.</w:t>
            </w:r>
          </w:p>
        </w:tc>
      </w:tr>
      <w:tr w:rsidR="0023473B" w14:paraId="2CD7C5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EC64B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12 (points)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E58A" w14:textId="77777777" w:rsidR="0023473B" w:rsidRDefault="00000000">
            <w:r>
              <w:rPr>
                <w:rFonts w:ascii="Arial" w:eastAsia="Arial" w:hAnsi="Arial" w:cs="Arial"/>
                <w:color w:val="2D2D2D"/>
              </w:rPr>
              <w:t>The standard deviation of full-game NBA scoring margins. Represents how much actual game results typically vary from the expected margin. Derived from Stern (1994) and calibrated to modern NBA data.</w:t>
            </w:r>
          </w:p>
        </w:tc>
      </w:tr>
      <w:tr w:rsidR="0023473B" w14:paraId="766C21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A52D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√τ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9FAA" w14:textId="77777777" w:rsidR="0023473B" w:rsidRDefault="00000000">
            <w:r>
              <w:rPr>
                <w:rFonts w:ascii="Arial" w:eastAsia="Arial" w:hAnsi="Arial" w:cs="Arial"/>
                <w:color w:val="2D2D2D"/>
              </w:rPr>
              <w:t>Uncertainty shrinks as time runs out, but not linearly — it shrinks by the square root of remaining time. This is a mathematical property of random walks: variance accumulates with time.</w:t>
            </w:r>
          </w:p>
        </w:tc>
      </w:tr>
      <w:tr w:rsidR="0023473B" w14:paraId="2D429B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9AAB5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z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B033" w14:textId="77777777" w:rsidR="0023473B" w:rsidRDefault="00000000">
            <w:r>
              <w:rPr>
                <w:rFonts w:ascii="Arial" w:eastAsia="Arial" w:hAnsi="Arial" w:cs="Arial"/>
                <w:color w:val="2D2D2D"/>
              </w:rPr>
              <w:t>The output — how many standard deviations the trailing team's situation is from a coin flip. Positive = trailing team likely to outscore the leader. Negative = unlikely. Zero = perfect coin flip.</w:t>
            </w:r>
          </w:p>
        </w:tc>
      </w:tr>
    </w:tbl>
    <w:p w14:paraId="6F562FFC" w14:textId="77777777" w:rsidR="0023473B" w:rsidRDefault="0023473B"/>
    <w:p w14:paraId="587BC67D" w14:textId="77777777" w:rsidR="0023473B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D2D2D"/>
          <w:sz w:val="26"/>
          <w:szCs w:val="26"/>
        </w:rPr>
        <w:t>Formula 5B — Fair Value</w:t>
      </w:r>
    </w:p>
    <w:p w14:paraId="1F7A91A3" w14:textId="77777777" w:rsidR="0023473B" w:rsidRDefault="00000000">
      <w:pPr>
        <w:spacing w:before="120" w:after="120"/>
        <w:ind w:left="480"/>
      </w:pPr>
      <w:r>
        <w:rPr>
          <w:rFonts w:ascii="Courier New" w:eastAsia="Courier New" w:hAnsi="Courier New" w:cs="Courier New"/>
          <w:b/>
          <w:bCs/>
          <w:color w:val="1A2340"/>
          <w:sz w:val="22"/>
          <w:szCs w:val="22"/>
        </w:rPr>
        <w:t>Fair Value = normalCDF(z) × 100, clamped 1–99</w:t>
      </w:r>
    </w:p>
    <w:p w14:paraId="3C31E718" w14:textId="77777777" w:rsidR="0023473B" w:rsidRDefault="0023473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3473B" w14:paraId="1EC9BC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B4521" w14:textId="77777777" w:rsidR="0023473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F2C8" w14:textId="77777777" w:rsidR="0023473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Meaning</w:t>
            </w:r>
          </w:p>
        </w:tc>
      </w:tr>
      <w:tr w:rsidR="0023473B" w14:paraId="693F62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A54B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normalCDF(z)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F727" w14:textId="20E7B037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The normal Cumulative Distribution Function. Takes the z-score and converts it to a probability by measuring what percentage of the bell curve falls below that point. </w:t>
            </w:r>
            <w:r w:rsidR="007D426D">
              <w:rPr>
                <w:rFonts w:ascii="Arial" w:eastAsia="Arial" w:hAnsi="Arial" w:cs="Arial"/>
                <w:color w:val="2D2D2D"/>
              </w:rPr>
              <w:t>normalCDF (</w:t>
            </w:r>
            <w:r>
              <w:rPr>
                <w:rFonts w:ascii="Arial" w:eastAsia="Arial" w:hAnsi="Arial" w:cs="Arial"/>
                <w:color w:val="2D2D2D"/>
              </w:rPr>
              <w:t xml:space="preserve">0) = 50%. </w:t>
            </w:r>
            <w:r w:rsidR="007D426D">
              <w:rPr>
                <w:rFonts w:ascii="Arial" w:eastAsia="Arial" w:hAnsi="Arial" w:cs="Arial"/>
                <w:color w:val="2D2D2D"/>
              </w:rPr>
              <w:t>normalCDF (</w:t>
            </w:r>
            <w:r>
              <w:rPr>
                <w:rFonts w:ascii="Arial" w:eastAsia="Arial" w:hAnsi="Arial" w:cs="Arial"/>
                <w:color w:val="2D2D2D"/>
              </w:rPr>
              <w:t>-2) = 2.3%.</w:t>
            </w:r>
          </w:p>
        </w:tc>
      </w:tr>
      <w:tr w:rsidR="0023473B" w14:paraId="24FBA1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1A8DC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× 100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C635" w14:textId="6E4D98B1" w:rsidR="0023473B" w:rsidRDefault="00000000">
            <w:r>
              <w:rPr>
                <w:rFonts w:ascii="Arial" w:eastAsia="Arial" w:hAnsi="Arial" w:cs="Arial"/>
                <w:color w:val="2D2D2D"/>
              </w:rPr>
              <w:t>Converts the probability (0 to 1) into cents, since prediction markets price contracts from 1</w:t>
            </w:r>
            <w:r w:rsidR="007D426D">
              <w:rPr>
                <w:rFonts w:ascii="Arial" w:eastAsia="Arial" w:hAnsi="Arial" w:cs="Arial"/>
                <w:color w:val="2D2D2D"/>
              </w:rPr>
              <w:t xml:space="preserve"> to </w:t>
            </w:r>
            <w:r>
              <w:rPr>
                <w:rFonts w:ascii="Arial" w:eastAsia="Arial" w:hAnsi="Arial" w:cs="Arial"/>
                <w:color w:val="2D2D2D"/>
              </w:rPr>
              <w:t>99 cents.</w:t>
            </w:r>
          </w:p>
        </w:tc>
      </w:tr>
      <w:tr w:rsidR="0023473B" w14:paraId="4DAEF8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8884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clamped 1–99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0F7C" w14:textId="74C79835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The output is </w:t>
            </w:r>
            <w:r w:rsidR="007D426D">
              <w:rPr>
                <w:rFonts w:ascii="Arial" w:eastAsia="Arial" w:hAnsi="Arial" w:cs="Arial"/>
                <w:color w:val="2D2D2D"/>
              </w:rPr>
              <w:t>bound,</w:t>
            </w:r>
            <w:r>
              <w:rPr>
                <w:rFonts w:ascii="Arial" w:eastAsia="Arial" w:hAnsi="Arial" w:cs="Arial"/>
                <w:color w:val="2D2D2D"/>
              </w:rPr>
              <w:t xml:space="preserve"> so it never reaches 0% or 100</w:t>
            </w:r>
            <w:proofErr w:type="gramStart"/>
            <w:r>
              <w:rPr>
                <w:rFonts w:ascii="Arial" w:eastAsia="Arial" w:hAnsi="Arial" w:cs="Arial"/>
                <w:color w:val="2D2D2D"/>
              </w:rPr>
              <w:t>% —</w:t>
            </w:r>
            <w:proofErr w:type="gramEnd"/>
            <w:r>
              <w:rPr>
                <w:rFonts w:ascii="Arial" w:eastAsia="Arial" w:hAnsi="Arial" w:cs="Arial"/>
                <w:color w:val="2D2D2D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2D2D2D"/>
              </w:rPr>
              <w:t>there</w:t>
            </w:r>
            <w:proofErr w:type="gramEnd"/>
            <w:r>
              <w:rPr>
                <w:rFonts w:ascii="Arial" w:eastAsia="Arial" w:hAnsi="Arial" w:cs="Arial"/>
                <w:color w:val="2D2D2D"/>
              </w:rPr>
              <w:t xml:space="preserve"> is always some residual uncertainty until the final buzzer.</w:t>
            </w:r>
          </w:p>
        </w:tc>
      </w:tr>
      <w:tr w:rsidR="0023473B" w14:paraId="347CEA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8BF3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lastRenderedPageBreak/>
              <w:t>Fair Value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D3F9" w14:textId="77777777" w:rsidR="0023473B" w:rsidRDefault="00000000">
            <w:r>
              <w:rPr>
                <w:rFonts w:ascii="Arial" w:eastAsia="Arial" w:hAnsi="Arial" w:cs="Arial"/>
                <w:color w:val="2D2D2D"/>
              </w:rPr>
              <w:t>The output — what the trailing team's YES contract should theoretically be priced at based on the current game state. Compare this to the live market price to find the edge.</w:t>
            </w:r>
          </w:p>
        </w:tc>
      </w:tr>
    </w:tbl>
    <w:p w14:paraId="373BF6E7" w14:textId="77777777" w:rsidR="0023473B" w:rsidRDefault="0023473B"/>
    <w:p w14:paraId="127BD8AF" w14:textId="77777777" w:rsidR="0023473B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D2D2D"/>
          <w:sz w:val="26"/>
          <w:szCs w:val="26"/>
        </w:rPr>
        <w:t>Formula 5C — τ (Tau)</w:t>
      </w:r>
    </w:p>
    <w:p w14:paraId="3434601B" w14:textId="77777777" w:rsidR="0023473B" w:rsidRDefault="00000000">
      <w:pPr>
        <w:spacing w:before="120" w:after="120"/>
        <w:ind w:left="480"/>
      </w:pPr>
      <w:r>
        <w:rPr>
          <w:rFonts w:ascii="Courier New" w:eastAsia="Courier New" w:hAnsi="Courier New" w:cs="Courier New"/>
          <w:b/>
          <w:bCs/>
          <w:color w:val="1A2340"/>
          <w:sz w:val="22"/>
          <w:szCs w:val="22"/>
        </w:rPr>
        <w:t>τ = remaining seconds / 2880</w:t>
      </w:r>
    </w:p>
    <w:p w14:paraId="5857BDEE" w14:textId="77777777" w:rsidR="0023473B" w:rsidRDefault="0023473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3473B" w14:paraId="7E6B82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304C" w14:textId="77777777" w:rsidR="0023473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FAF78" w14:textId="77777777" w:rsidR="0023473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Meaning</w:t>
            </w:r>
          </w:p>
        </w:tc>
      </w:tr>
      <w:tr w:rsidR="0023473B" w14:paraId="0EE0E5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CE36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remaining seconds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EC51" w14:textId="77777777" w:rsidR="0023473B" w:rsidRDefault="00000000">
            <w:r>
              <w:rPr>
                <w:rFonts w:ascii="Arial" w:eastAsia="Arial" w:hAnsi="Arial" w:cs="Arial"/>
                <w:color w:val="2D2D2D"/>
              </w:rPr>
              <w:t>Live game clock in seconds. Provided by the ESPN play-by-play feed.</w:t>
            </w:r>
          </w:p>
        </w:tc>
      </w:tr>
      <w:tr w:rsidR="0023473B" w14:paraId="2319DB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EAE3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2880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0F667" w14:textId="77777777" w:rsidR="0023473B" w:rsidRDefault="00000000">
            <w:r>
              <w:rPr>
                <w:rFonts w:ascii="Arial" w:eastAsia="Arial" w:hAnsi="Arial" w:cs="Arial"/>
                <w:color w:val="2D2D2D"/>
              </w:rPr>
              <w:t>Total seconds in a regulation NBA game (48 minutes × 60 seconds).</w:t>
            </w:r>
          </w:p>
        </w:tc>
      </w:tr>
      <w:tr w:rsidR="0023473B" w14:paraId="7D4968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45F0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τ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D8CF" w14:textId="2D0C8C93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The output — </w:t>
            </w:r>
            <w:r w:rsidR="007D426D">
              <w:rPr>
                <w:rFonts w:ascii="Arial" w:eastAsia="Arial" w:hAnsi="Arial" w:cs="Arial"/>
                <w:color w:val="2D2D2D"/>
              </w:rPr>
              <w:t>the fraction of the game remaining</w:t>
            </w:r>
            <w:r>
              <w:rPr>
                <w:rFonts w:ascii="Arial" w:eastAsia="Arial" w:hAnsi="Arial" w:cs="Arial"/>
                <w:color w:val="2D2D2D"/>
              </w:rPr>
              <w:t>. Halftime = 1440/2880 = 0.5. End of Q3 = 720/2880 = 0.25. Final buzzer = 0.</w:t>
            </w:r>
          </w:p>
        </w:tc>
      </w:tr>
    </w:tbl>
    <w:p w14:paraId="042C4ED3" w14:textId="77777777" w:rsidR="0023473B" w:rsidRDefault="0023473B"/>
    <w:p w14:paraId="32D894F3" w14:textId="4EF20444" w:rsidR="0023473B" w:rsidRDefault="00000000">
      <w:pPr>
        <w:spacing w:before="60" w:after="60"/>
      </w:pPr>
      <w:r>
        <w:rPr>
          <w:rFonts w:ascii="Arial" w:eastAsia="Arial" w:hAnsi="Arial" w:cs="Arial"/>
          <w:color w:val="2D2D2D"/>
        </w:rPr>
        <w:t>Academic foundation: Stern (</w:t>
      </w:r>
      <w:r w:rsidR="007D426D">
        <w:rPr>
          <w:rFonts w:ascii="Arial" w:eastAsia="Arial" w:hAnsi="Arial" w:cs="Arial"/>
          <w:color w:val="2D2D2D"/>
        </w:rPr>
        <w:t>1994),</w:t>
      </w:r>
      <w:r>
        <w:rPr>
          <w:rFonts w:ascii="Arial" w:eastAsia="Arial" w:hAnsi="Arial" w:cs="Arial"/>
          <w:color w:val="2D2D2D"/>
        </w:rPr>
        <w:t xml:space="preserve"> A Brownian Motion Model for the Progress of Sports Scores, JASA. Validated by Gabel &amp; Redner (2012) on 6,087 NBA games. Extended for prediction markets by Polson &amp; Stern (2015).</w:t>
      </w:r>
    </w:p>
    <w:p w14:paraId="39D6ECC5" w14:textId="77777777" w:rsidR="0023473B" w:rsidRDefault="0023473B"/>
    <w:p w14:paraId="054607C7" w14:textId="77777777" w:rsidR="0023473B" w:rsidRDefault="0023473B"/>
    <w:p w14:paraId="6AA51856" w14:textId="77777777" w:rsidR="0023473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73B" w14:paraId="3BFB1B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234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AA37A2D" w14:textId="77777777" w:rsidR="0023473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lastRenderedPageBreak/>
              <w:t>Composite Score</w:t>
            </w:r>
          </w:p>
          <w:p w14:paraId="4C92EF82" w14:textId="77777777" w:rsidR="0023473B" w:rsidRDefault="00000000">
            <w:r>
              <w:rPr>
                <w:rFonts w:ascii="Arial" w:eastAsia="Arial" w:hAnsi="Arial" w:cs="Arial"/>
                <w:color w:val="CCCCCC"/>
              </w:rPr>
              <w:t>How all layers combine into a single trade decision</w:t>
            </w:r>
          </w:p>
        </w:tc>
      </w:tr>
    </w:tbl>
    <w:p w14:paraId="2B6B3ACD" w14:textId="77777777" w:rsidR="0023473B" w:rsidRDefault="0023473B"/>
    <w:p w14:paraId="4BBB8CEF" w14:textId="77777777" w:rsidR="0023473B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D2D2D"/>
          <w:sz w:val="26"/>
          <w:szCs w:val="26"/>
        </w:rPr>
        <w:t>Formula 6 — Composite Score</w:t>
      </w:r>
    </w:p>
    <w:p w14:paraId="751A8B15" w14:textId="77777777" w:rsidR="0023473B" w:rsidRDefault="00000000">
      <w:pPr>
        <w:spacing w:before="120" w:after="120"/>
        <w:ind w:left="480"/>
      </w:pPr>
      <w:r>
        <w:rPr>
          <w:rFonts w:ascii="Courier New" w:eastAsia="Courier New" w:hAnsi="Courier New" w:cs="Courier New"/>
          <w:b/>
          <w:bCs/>
          <w:color w:val="1A2340"/>
          <w:sz w:val="22"/>
          <w:szCs w:val="22"/>
        </w:rPr>
        <w:t>Score = (L1 × 0.35) + (L2 × 0.25) + (L3 × 0.20) + (L4 × 0.10) + (L5 × 0.10)</w:t>
      </w:r>
    </w:p>
    <w:p w14:paraId="165691CD" w14:textId="77777777" w:rsidR="0023473B" w:rsidRDefault="0023473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3473B" w14:paraId="76C2B2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31FA" w14:textId="77777777" w:rsidR="0023473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08C2" w14:textId="77777777" w:rsidR="0023473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Meaning</w:t>
            </w:r>
          </w:p>
        </w:tc>
      </w:tr>
      <w:tr w:rsidR="0023473B" w14:paraId="48B48C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3412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L1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F6F7A" w14:textId="7A74D0B7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Layer 1 score — Regression Index. Measures the eFG% deviation gap between leading and trailing teams. </w:t>
            </w:r>
            <w:r w:rsidR="007D426D">
              <w:rPr>
                <w:rFonts w:ascii="Arial" w:eastAsia="Arial" w:hAnsi="Arial" w:cs="Arial"/>
                <w:color w:val="2D2D2D"/>
              </w:rPr>
              <w:t xml:space="preserve">The highest weight is </w:t>
            </w:r>
            <w:r>
              <w:rPr>
                <w:rFonts w:ascii="Arial" w:eastAsia="Arial" w:hAnsi="Arial" w:cs="Arial"/>
                <w:color w:val="2D2D2D"/>
              </w:rPr>
              <w:t>because this is the primary trade thesis.</w:t>
            </w:r>
          </w:p>
        </w:tc>
      </w:tr>
      <w:tr w:rsidR="0023473B" w14:paraId="1848D0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6F7F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0.35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B32CD" w14:textId="77777777" w:rsidR="0023473B" w:rsidRDefault="00000000">
            <w:r>
              <w:rPr>
                <w:rFonts w:ascii="Arial" w:eastAsia="Arial" w:hAnsi="Arial" w:cs="Arial"/>
                <w:color w:val="2D2D2D"/>
              </w:rPr>
              <w:t>Layer 1 weight — 35%. The regression signal is the reason the trade exists at all, so it carries the most influence on the final score.</w:t>
            </w:r>
          </w:p>
        </w:tc>
      </w:tr>
      <w:tr w:rsidR="0023473B" w14:paraId="05F2BF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B856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L2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7E9A" w14:textId="77777777" w:rsidR="0023473B" w:rsidRDefault="00000000">
            <w:r>
              <w:rPr>
                <w:rFonts w:ascii="Arial" w:eastAsia="Arial" w:hAnsi="Arial" w:cs="Arial"/>
                <w:color w:val="2D2D2D"/>
              </w:rPr>
              <w:t>Layer 2 score — Possession Advantage. Measures structural control via paint, rebounds, and turnovers.</w:t>
            </w:r>
          </w:p>
        </w:tc>
      </w:tr>
      <w:tr w:rsidR="0023473B" w14:paraId="1D0E15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A042A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0.25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902E" w14:textId="4B332FF3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Layer 2 weight — 25%. </w:t>
            </w:r>
            <w:proofErr w:type="gramStart"/>
            <w:r w:rsidR="007D426D">
              <w:rPr>
                <w:rFonts w:ascii="Arial" w:eastAsia="Arial" w:hAnsi="Arial" w:cs="Arial"/>
                <w:color w:val="2D2D2D"/>
              </w:rPr>
              <w:t>Second-highest</w:t>
            </w:r>
            <w:proofErr w:type="gramEnd"/>
            <w:r>
              <w:rPr>
                <w:rFonts w:ascii="Arial" w:eastAsia="Arial" w:hAnsi="Arial" w:cs="Arial"/>
                <w:color w:val="2D2D2D"/>
              </w:rPr>
              <w:t xml:space="preserve"> because structural advantage determines whether the trailing team can sustain a comeback even as shooting normalizes.</w:t>
            </w:r>
          </w:p>
        </w:tc>
      </w:tr>
      <w:tr w:rsidR="0023473B" w14:paraId="1F443E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FD84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L3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378F6" w14:textId="3228D3D5" w:rsidR="0023473B" w:rsidRDefault="00000000">
            <w:r>
              <w:rPr>
                <w:rFonts w:ascii="Arial" w:eastAsia="Arial" w:hAnsi="Arial" w:cs="Arial"/>
                <w:color w:val="2D2D2D"/>
              </w:rPr>
              <w:t>Layer 3 score — Efficiency Sustainability</w:t>
            </w:r>
            <w:r w:rsidR="007D426D">
              <w:rPr>
                <w:rFonts w:ascii="Arial" w:eastAsia="Arial" w:hAnsi="Arial" w:cs="Arial"/>
                <w:color w:val="2D2D2D"/>
              </w:rPr>
              <w:t>—measures</w:t>
            </w:r>
            <w:r>
              <w:rPr>
                <w:rFonts w:ascii="Arial" w:eastAsia="Arial" w:hAnsi="Arial" w:cs="Arial"/>
                <w:color w:val="2D2D2D"/>
              </w:rPr>
              <w:t xml:space="preserve"> whether the leading team's offense is built on process or variance.</w:t>
            </w:r>
          </w:p>
        </w:tc>
      </w:tr>
      <w:tr w:rsidR="0023473B" w14:paraId="286811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2F349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0.20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BF94F" w14:textId="600E6271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Layer 3 weight — 20%. </w:t>
            </w:r>
            <w:r w:rsidR="007D426D">
              <w:rPr>
                <w:rFonts w:ascii="Arial" w:eastAsia="Arial" w:hAnsi="Arial" w:cs="Arial"/>
                <w:color w:val="2D2D2D"/>
              </w:rPr>
              <w:t>An important confirmation signal,</w:t>
            </w:r>
            <w:r>
              <w:rPr>
                <w:rFonts w:ascii="Arial" w:eastAsia="Arial" w:hAnsi="Arial" w:cs="Arial"/>
                <w:color w:val="2D2D2D"/>
              </w:rPr>
              <w:t xml:space="preserve"> but secondary to the raw regression and structural data.</w:t>
            </w:r>
          </w:p>
        </w:tc>
      </w:tr>
      <w:tr w:rsidR="0023473B" w14:paraId="78FC71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5335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L4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CE150" w14:textId="77777777" w:rsidR="0023473B" w:rsidRDefault="00000000">
            <w:r>
              <w:rPr>
                <w:rFonts w:ascii="Arial" w:eastAsia="Arial" w:hAnsi="Arial" w:cs="Arial"/>
                <w:color w:val="2D2D2D"/>
              </w:rPr>
              <w:t>Layer 4 score — Comeback Capacity. Measures the trailing team's burst scoring potential.</w:t>
            </w:r>
          </w:p>
        </w:tc>
      </w:tr>
      <w:tr w:rsidR="0023473B" w14:paraId="51A409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B236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0.10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288BA" w14:textId="77777777" w:rsidR="0023473B" w:rsidRDefault="00000000">
            <w:r>
              <w:rPr>
                <w:rFonts w:ascii="Arial" w:eastAsia="Arial" w:hAnsi="Arial" w:cs="Arial"/>
                <w:color w:val="2D2D2D"/>
              </w:rPr>
              <w:t>Layer 4 weight — 10%. Calibration layer only. Informs exit timing, not entry. Lower weight reflects its secondary role.</w:t>
            </w:r>
          </w:p>
        </w:tc>
      </w:tr>
      <w:tr w:rsidR="0023473B" w14:paraId="01EEF9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9413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L5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5A32" w14:textId="501C0B09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Layer 5 score — Market Edge. Measures the gap between </w:t>
            </w:r>
            <w:r w:rsidR="007D426D">
              <w:rPr>
                <w:rFonts w:ascii="Arial" w:eastAsia="Arial" w:hAnsi="Arial" w:cs="Arial"/>
                <w:color w:val="2D2D2D"/>
              </w:rPr>
              <w:t xml:space="preserve">the theoretical fair value and the </w:t>
            </w:r>
            <w:r>
              <w:rPr>
                <w:rFonts w:ascii="Arial" w:eastAsia="Arial" w:hAnsi="Arial" w:cs="Arial"/>
                <w:color w:val="2D2D2D"/>
              </w:rPr>
              <w:t>live Kalshi price.</w:t>
            </w:r>
          </w:p>
        </w:tc>
      </w:tr>
      <w:tr w:rsidR="0023473B" w14:paraId="28B141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875B6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0.10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A010" w14:textId="7033F517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Layer 5 weight — 10%. </w:t>
            </w:r>
            <w:r w:rsidR="007D426D">
              <w:rPr>
                <w:rFonts w:ascii="Arial" w:eastAsia="Arial" w:hAnsi="Arial" w:cs="Arial"/>
                <w:color w:val="2D2D2D"/>
              </w:rPr>
              <w:t>The market price is an input to the scoring system,</w:t>
            </w:r>
            <w:r>
              <w:rPr>
                <w:rFonts w:ascii="Arial" w:eastAsia="Arial" w:hAnsi="Arial" w:cs="Arial"/>
                <w:color w:val="2D2D2D"/>
              </w:rPr>
              <w:t xml:space="preserve"> but the primary use of Indicator 5 is </w:t>
            </w:r>
            <w:proofErr w:type="gramStart"/>
            <w:r>
              <w:rPr>
                <w:rFonts w:ascii="Arial" w:eastAsia="Arial" w:hAnsi="Arial" w:cs="Arial"/>
                <w:color w:val="2D2D2D"/>
              </w:rPr>
              <w:t>exit</w:t>
            </w:r>
            <w:proofErr w:type="gramEnd"/>
            <w:r>
              <w:rPr>
                <w:rFonts w:ascii="Arial" w:eastAsia="Arial" w:hAnsi="Arial" w:cs="Arial"/>
                <w:color w:val="2D2D2D"/>
              </w:rPr>
              <w:t xml:space="preserve"> timing, not entry scoring, so its composite weight is lower.</w:t>
            </w:r>
          </w:p>
        </w:tc>
      </w:tr>
      <w:tr w:rsidR="0023473B" w14:paraId="23FC5F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4FD9" w14:textId="77777777" w:rsidR="0023473B" w:rsidRDefault="00000000">
            <w:r>
              <w:rPr>
                <w:rFonts w:ascii="Courier New" w:eastAsia="Courier New" w:hAnsi="Courier New" w:cs="Courier New"/>
                <w:b/>
                <w:bCs/>
                <w:color w:val="1A2340"/>
              </w:rPr>
              <w:t>Score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0262" w14:textId="7E7A6524" w:rsidR="0023473B" w:rsidRDefault="00000000">
            <w:r>
              <w:rPr>
                <w:rFonts w:ascii="Arial" w:eastAsia="Arial" w:hAnsi="Arial" w:cs="Arial"/>
                <w:color w:val="2D2D2D"/>
              </w:rPr>
              <w:t xml:space="preserve">The final output </w:t>
            </w:r>
            <w:r w:rsidR="007D426D">
              <w:rPr>
                <w:rFonts w:ascii="Arial" w:eastAsia="Arial" w:hAnsi="Arial" w:cs="Arial"/>
                <w:color w:val="2D2D2D"/>
              </w:rPr>
              <w:t>is</w:t>
            </w:r>
            <w:r>
              <w:rPr>
                <w:rFonts w:ascii="Arial" w:eastAsia="Arial" w:hAnsi="Arial" w:cs="Arial"/>
                <w:color w:val="2D2D2D"/>
              </w:rPr>
              <w:t xml:space="preserve"> a </w:t>
            </w:r>
            <w:r w:rsidR="007D426D">
              <w:rPr>
                <w:rFonts w:ascii="Arial" w:eastAsia="Arial" w:hAnsi="Arial" w:cs="Arial"/>
                <w:color w:val="2D2D2D"/>
              </w:rPr>
              <w:t>value between 0 and</w:t>
            </w:r>
            <w:r>
              <w:rPr>
                <w:rFonts w:ascii="Arial" w:eastAsia="Arial" w:hAnsi="Arial" w:cs="Arial"/>
                <w:color w:val="2D2D2D"/>
              </w:rPr>
              <w:t xml:space="preserve"> 100. 70+ = Elite signal, enter aggressively. 55–69 = Strong, standard position. 40–54 = Moderate, reduced size. 25–39 = Weak, pass</w:t>
            </w:r>
            <w:r w:rsidR="007D426D">
              <w:rPr>
                <w:rFonts w:ascii="Arial" w:eastAsia="Arial" w:hAnsi="Arial" w:cs="Arial"/>
                <w:color w:val="2D2D2D"/>
              </w:rPr>
              <w:t>,</w:t>
            </w:r>
            <w:r>
              <w:rPr>
                <w:rFonts w:ascii="Arial" w:eastAsia="Arial" w:hAnsi="Arial" w:cs="Arial"/>
                <w:color w:val="2D2D2D"/>
              </w:rPr>
              <w:t xml:space="preserve"> or minimal. Below 25 = Pass.</w:t>
            </w:r>
          </w:p>
        </w:tc>
      </w:tr>
    </w:tbl>
    <w:p w14:paraId="23EA0761" w14:textId="77777777" w:rsidR="0023473B" w:rsidRDefault="0023473B"/>
    <w:p w14:paraId="6429CA56" w14:textId="3FCF2D1C" w:rsidR="0023473B" w:rsidRDefault="00000000">
      <w:pPr>
        <w:spacing w:before="60" w:after="60"/>
      </w:pPr>
      <w:r>
        <w:rPr>
          <w:rFonts w:ascii="Arial" w:eastAsia="Arial" w:hAnsi="Arial" w:cs="Arial"/>
          <w:color w:val="2D2D2D"/>
        </w:rPr>
        <w:t xml:space="preserve">All weights </w:t>
      </w:r>
      <w:r w:rsidR="007D426D">
        <w:rPr>
          <w:rFonts w:ascii="Arial" w:eastAsia="Arial" w:hAnsi="Arial" w:cs="Arial"/>
          <w:color w:val="2D2D2D"/>
        </w:rPr>
        <w:t>come</w:t>
      </w:r>
      <w:r>
        <w:rPr>
          <w:rFonts w:ascii="Arial" w:eastAsia="Arial" w:hAnsi="Arial" w:cs="Arial"/>
          <w:color w:val="2D2D2D"/>
        </w:rPr>
        <w:t xml:space="preserve"> to 1.0. These weights reflect the relative importance of each layer to the core thesis: the trade exists because of shooting variance (L1), is only viable if the trailing team is structurally competitive (L2), is more confident when the opponent's efficiency is fragile (L3</w:t>
      </w:r>
      <w:proofErr w:type="gramStart"/>
      <w:r w:rsidR="007D426D">
        <w:rPr>
          <w:rFonts w:ascii="Arial" w:eastAsia="Arial" w:hAnsi="Arial" w:cs="Arial"/>
          <w:color w:val="2D2D2D"/>
        </w:rPr>
        <w:t>), and</w:t>
      </w:r>
      <w:proofErr w:type="gramEnd"/>
      <w:r>
        <w:rPr>
          <w:rFonts w:ascii="Arial" w:eastAsia="Arial" w:hAnsi="Arial" w:cs="Arial"/>
          <w:color w:val="2D2D2D"/>
        </w:rPr>
        <w:t xml:space="preserve"> is timed around market mispricing (L5). L4 </w:t>
      </w:r>
      <w:r w:rsidR="007D426D">
        <w:rPr>
          <w:rFonts w:ascii="Arial" w:eastAsia="Arial" w:hAnsi="Arial" w:cs="Arial"/>
          <w:color w:val="2D2D2D"/>
        </w:rPr>
        <w:t>informs you</w:t>
      </w:r>
      <w:r>
        <w:rPr>
          <w:rFonts w:ascii="Arial" w:eastAsia="Arial" w:hAnsi="Arial" w:cs="Arial"/>
          <w:color w:val="2D2D2D"/>
        </w:rPr>
        <w:t xml:space="preserve"> how to manage the trade after entry.</w:t>
      </w:r>
    </w:p>
    <w:p w14:paraId="324424A1" w14:textId="77777777" w:rsidR="0023473B" w:rsidRDefault="0023473B"/>
    <w:p w14:paraId="7B3DF0BA" w14:textId="77777777" w:rsidR="0023473B" w:rsidRDefault="0023473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73B" w14:paraId="18286E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234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2491146" w14:textId="77777777" w:rsidR="0023473B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8"/>
                <w:szCs w:val="18"/>
              </w:rPr>
              <w:lastRenderedPageBreak/>
              <w:t>KairosEdge • Formula Breakdown • Confidential</w:t>
            </w:r>
          </w:p>
        </w:tc>
      </w:tr>
    </w:tbl>
    <w:p w14:paraId="62144304" w14:textId="77777777" w:rsidR="008514BA" w:rsidRDefault="008514BA"/>
    <w:sectPr w:rsidR="008514B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17695"/>
    <w:multiLevelType w:val="hybridMultilevel"/>
    <w:tmpl w:val="FA38C0F8"/>
    <w:lvl w:ilvl="0" w:tplc="A6605DFC">
      <w:start w:val="1"/>
      <w:numFmt w:val="bullet"/>
      <w:lvlText w:val="●"/>
      <w:lvlJc w:val="left"/>
      <w:pPr>
        <w:ind w:left="720" w:hanging="360"/>
      </w:pPr>
    </w:lvl>
    <w:lvl w:ilvl="1" w:tplc="0CC4166C">
      <w:start w:val="1"/>
      <w:numFmt w:val="bullet"/>
      <w:lvlText w:val="○"/>
      <w:lvlJc w:val="left"/>
      <w:pPr>
        <w:ind w:left="1440" w:hanging="360"/>
      </w:pPr>
    </w:lvl>
    <w:lvl w:ilvl="2" w:tplc="B0D687AC">
      <w:start w:val="1"/>
      <w:numFmt w:val="bullet"/>
      <w:lvlText w:val="■"/>
      <w:lvlJc w:val="left"/>
      <w:pPr>
        <w:ind w:left="2160" w:hanging="360"/>
      </w:pPr>
    </w:lvl>
    <w:lvl w:ilvl="3" w:tplc="7652ACA6">
      <w:start w:val="1"/>
      <w:numFmt w:val="bullet"/>
      <w:lvlText w:val="●"/>
      <w:lvlJc w:val="left"/>
      <w:pPr>
        <w:ind w:left="2880" w:hanging="360"/>
      </w:pPr>
    </w:lvl>
    <w:lvl w:ilvl="4" w:tplc="D2581316">
      <w:start w:val="1"/>
      <w:numFmt w:val="bullet"/>
      <w:lvlText w:val="○"/>
      <w:lvlJc w:val="left"/>
      <w:pPr>
        <w:ind w:left="3600" w:hanging="360"/>
      </w:pPr>
    </w:lvl>
    <w:lvl w:ilvl="5" w:tplc="A9828B40">
      <w:start w:val="1"/>
      <w:numFmt w:val="bullet"/>
      <w:lvlText w:val="■"/>
      <w:lvlJc w:val="left"/>
      <w:pPr>
        <w:ind w:left="4320" w:hanging="360"/>
      </w:pPr>
    </w:lvl>
    <w:lvl w:ilvl="6" w:tplc="917CD32E">
      <w:start w:val="1"/>
      <w:numFmt w:val="bullet"/>
      <w:lvlText w:val="●"/>
      <w:lvlJc w:val="left"/>
      <w:pPr>
        <w:ind w:left="5040" w:hanging="360"/>
      </w:pPr>
    </w:lvl>
    <w:lvl w:ilvl="7" w:tplc="46B85984">
      <w:start w:val="1"/>
      <w:numFmt w:val="bullet"/>
      <w:lvlText w:val="●"/>
      <w:lvlJc w:val="left"/>
      <w:pPr>
        <w:ind w:left="5760" w:hanging="360"/>
      </w:pPr>
    </w:lvl>
    <w:lvl w:ilvl="8" w:tplc="75CA56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721F69"/>
    <w:multiLevelType w:val="hybridMultilevel"/>
    <w:tmpl w:val="682CC2B0"/>
    <w:lvl w:ilvl="0" w:tplc="76A40F0E">
      <w:start w:val="1"/>
      <w:numFmt w:val="bullet"/>
      <w:lvlText w:val="•"/>
      <w:lvlJc w:val="left"/>
      <w:pPr>
        <w:ind w:left="720" w:hanging="360"/>
      </w:pPr>
    </w:lvl>
    <w:lvl w:ilvl="1" w:tplc="CEE84022">
      <w:numFmt w:val="decimal"/>
      <w:lvlText w:val=""/>
      <w:lvlJc w:val="left"/>
    </w:lvl>
    <w:lvl w:ilvl="2" w:tplc="A5BED5F8">
      <w:numFmt w:val="decimal"/>
      <w:lvlText w:val=""/>
      <w:lvlJc w:val="left"/>
    </w:lvl>
    <w:lvl w:ilvl="3" w:tplc="1466D112">
      <w:numFmt w:val="decimal"/>
      <w:lvlText w:val=""/>
      <w:lvlJc w:val="left"/>
    </w:lvl>
    <w:lvl w:ilvl="4" w:tplc="2822EA5A">
      <w:numFmt w:val="decimal"/>
      <w:lvlText w:val=""/>
      <w:lvlJc w:val="left"/>
    </w:lvl>
    <w:lvl w:ilvl="5" w:tplc="284C7A46">
      <w:numFmt w:val="decimal"/>
      <w:lvlText w:val=""/>
      <w:lvlJc w:val="left"/>
    </w:lvl>
    <w:lvl w:ilvl="6" w:tplc="6F745296">
      <w:numFmt w:val="decimal"/>
      <w:lvlText w:val=""/>
      <w:lvlJc w:val="left"/>
    </w:lvl>
    <w:lvl w:ilvl="7" w:tplc="BD38AEB0">
      <w:numFmt w:val="decimal"/>
      <w:lvlText w:val=""/>
      <w:lvlJc w:val="left"/>
    </w:lvl>
    <w:lvl w:ilvl="8" w:tplc="2ECA89FC">
      <w:numFmt w:val="decimal"/>
      <w:lvlText w:val=""/>
      <w:lvlJc w:val="left"/>
    </w:lvl>
  </w:abstractNum>
  <w:num w:numId="1" w16cid:durableId="12348577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73B"/>
    <w:rsid w:val="0023473B"/>
    <w:rsid w:val="005D156C"/>
    <w:rsid w:val="007D426D"/>
    <w:rsid w:val="008514BA"/>
    <w:rsid w:val="00BD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9B894"/>
  <w15:docId w15:val="{5A4AB131-B924-4950-877C-DACC4ED3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10</Pages>
  <Words>2127</Words>
  <Characters>10594</Characters>
  <Application>Microsoft Office Word</Application>
  <DocSecurity>0</DocSecurity>
  <Lines>341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Jonathan Peshut</cp:lastModifiedBy>
  <cp:revision>3</cp:revision>
  <dcterms:created xsi:type="dcterms:W3CDTF">2026-02-25T21:06:00Z</dcterms:created>
  <dcterms:modified xsi:type="dcterms:W3CDTF">2026-02-26T08:11:00Z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446ed83c-47ec-4699-8fd9-42b6d48b0ee1</vt:lpwstr>
  </property>
</Properties>
</file>