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51BE" w14:textId="75A37D80" w:rsidR="00DB0F4C" w:rsidRDefault="00642981">
      <w:r>
        <w:t>Research Highlights</w:t>
      </w:r>
    </w:p>
    <w:p w14:paraId="1C129887" w14:textId="362BA63B" w:rsidR="00642981" w:rsidRDefault="00642981" w:rsidP="00642981">
      <w:pPr>
        <w:pStyle w:val="ListParagraph"/>
        <w:numPr>
          <w:ilvl w:val="0"/>
          <w:numId w:val="1"/>
        </w:numPr>
      </w:pPr>
      <w:r>
        <w:t xml:space="preserve">Pinpoint sampling outperformed one-zero sampling at detecting state behaviours of short, </w:t>
      </w:r>
      <w:proofErr w:type="gramStart"/>
      <w:r>
        <w:t>medium</w:t>
      </w:r>
      <w:proofErr w:type="gramEnd"/>
      <w:r>
        <w:t xml:space="preserve"> and long durations.</w:t>
      </w:r>
    </w:p>
    <w:p w14:paraId="1267E0E7" w14:textId="23C4DD25" w:rsidR="00642981" w:rsidRDefault="00642981" w:rsidP="00642981">
      <w:pPr>
        <w:pStyle w:val="ListParagraph"/>
        <w:numPr>
          <w:ilvl w:val="0"/>
          <w:numId w:val="1"/>
        </w:numPr>
      </w:pPr>
      <w:r>
        <w:t>Increasing interval length increased both the error level and the variation in results for one-zero sampling.</w:t>
      </w:r>
    </w:p>
    <w:p w14:paraId="526498DA" w14:textId="754735CE" w:rsidR="00642981" w:rsidRDefault="00642981" w:rsidP="00642981">
      <w:pPr>
        <w:pStyle w:val="ListParagraph"/>
        <w:numPr>
          <w:ilvl w:val="0"/>
          <w:numId w:val="1"/>
        </w:numPr>
      </w:pPr>
      <w:r>
        <w:t>Pinpoint sampling was able to detect short-term (event) behaviours with a reasonable error level, even when the event behaviours occurred rarely.</w:t>
      </w:r>
    </w:p>
    <w:sectPr w:rsidR="0064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8201A"/>
    <w:multiLevelType w:val="hybridMultilevel"/>
    <w:tmpl w:val="8438E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1"/>
    <w:rsid w:val="00642981"/>
    <w:rsid w:val="00D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CC70"/>
  <w15:chartTrackingRefBased/>
  <w15:docId w15:val="{93324A37-D206-4657-A56C-DDE6668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>Sparsholt College Hampshire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Brereton</dc:creator>
  <cp:keywords/>
  <dc:description/>
  <cp:lastModifiedBy>James Brereton</cp:lastModifiedBy>
  <cp:revision>1</cp:revision>
  <dcterms:created xsi:type="dcterms:W3CDTF">2020-12-22T17:09:00Z</dcterms:created>
  <dcterms:modified xsi:type="dcterms:W3CDTF">2020-12-22T17:15:00Z</dcterms:modified>
</cp:coreProperties>
</file>