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8f2y07p3y8ed" w:id="0"/>
      <w:bookmarkEnd w:id="0"/>
      <w:r w:rsidDel="00000000" w:rsidR="00000000" w:rsidRPr="00000000">
        <w:rPr>
          <w:rtl w:val="0"/>
        </w:rPr>
        <w:t xml:space="preserve">The basic bestiary of Midgard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pu2tzlc1kwdq" w:id="1"/>
      <w:bookmarkEnd w:id="1"/>
      <w:r w:rsidDel="00000000" w:rsidR="00000000" w:rsidRPr="00000000">
        <w:rPr>
          <w:rtl w:val="0"/>
        </w:rPr>
        <w:t xml:space="preserve">Foreword</w:t>
      </w:r>
    </w:p>
    <w:p w:rsidR="00000000" w:rsidDel="00000000" w:rsidP="00000000" w:rsidRDefault="00000000" w:rsidRPr="00000000">
      <w:pPr>
        <w:contextualSpacing w:val="0"/>
      </w:pPr>
      <w:r w:rsidDel="00000000" w:rsidR="00000000" w:rsidRPr="00000000">
        <w:rPr>
          <w:rtl w:val="0"/>
        </w:rPr>
        <w:t xml:space="preserve">It is important to note that this book contains only creatures as seen in the present day 1026 november 4th. It will not and can not contain the magnitude of creatures that both flourished and perished in the great war with the exception of those that still exist today. With that said the rest of the book will contain a entry regarding all known creatures from not only the main land but also partially into the mountains (more than any sane man should venture) and on the exotic islands that dot the western coast. Many thanks to the king for the means to travel, those who travelled and protected me on my journeys, those that perished doing so, kathy and her crew, and all the wonderful bars along the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jkyf4xda7uav" w:id="2"/>
      <w:bookmarkEnd w:id="2"/>
      <w:r w:rsidDel="00000000" w:rsidR="00000000" w:rsidRPr="00000000">
        <w:rPr>
          <w:rtl w:val="0"/>
        </w:rPr>
        <w:t xml:space="preserve">Table of contents</w:t>
      </w:r>
    </w:p>
    <w:p w:rsidR="00000000" w:rsidDel="00000000" w:rsidP="00000000" w:rsidRDefault="00000000" w:rsidRPr="00000000">
      <w:pPr>
        <w:pStyle w:val="Heading2"/>
        <w:contextualSpacing w:val="0"/>
        <w:jc w:val="center"/>
      </w:pPr>
      <w:bookmarkStart w:colFirst="0" w:colLast="0" w:name="_phyf0jro97ur" w:id="3"/>
      <w:bookmarkEnd w:id="3"/>
      <w:r w:rsidDel="00000000" w:rsidR="00000000" w:rsidRPr="00000000">
        <w:rPr>
          <w:rtl w:val="0"/>
        </w:rPr>
        <w:t xml:space="preserve">Chapter 1: Main Land</w:t>
      </w:r>
    </w:p>
    <w:p w:rsidR="00000000" w:rsidDel="00000000" w:rsidP="00000000" w:rsidRDefault="00000000" w:rsidRPr="00000000">
      <w:pPr>
        <w:contextualSpacing w:val="0"/>
      </w:pPr>
      <w:r w:rsidDel="00000000" w:rsidR="00000000" w:rsidRPr="00000000">
        <w:rPr>
          <w:rtl w:val="0"/>
        </w:rPr>
        <w:tab/>
        <w:tab/>
        <w:tab/>
        <w:tab/>
        <w:tab/>
        <w:t xml:space="preserve">Pg:1 FiFi’s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bzd23smcaxj1" w:id="4"/>
      <w:bookmarkEnd w:id="4"/>
      <w:r w:rsidDel="00000000" w:rsidR="00000000" w:rsidRPr="00000000">
        <w:rPr>
          <w:rtl w:val="0"/>
        </w:rPr>
        <w:t xml:space="preserve">FiFi’s</w:t>
      </w:r>
    </w:p>
    <w:p w:rsidR="00000000" w:rsidDel="00000000" w:rsidP="00000000" w:rsidRDefault="00000000" w:rsidRPr="00000000">
      <w:pPr>
        <w:pStyle w:val="Heading3"/>
        <w:contextualSpacing w:val="0"/>
        <w:jc w:val="center"/>
      </w:pPr>
      <w:bookmarkStart w:colFirst="0" w:colLast="0" w:name="_4amfz7kq3fni" w:id="5"/>
      <w:bookmarkEnd w:id="5"/>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t xml:space="preserve">FiFi’s are small or gigantic balls of fur that exist only to devour. They can eat anything that is mouth can fit around (which is nearly anything) and seem to dissolve what was eaten into a unique protein that makes it grow and strengths its fur. Because of this it's not uncommon to see FiFi’s the size of large rocks and not impossible to see one the size of a castle (pray we never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c1fpt0c5m3aj" w:id="6"/>
      <w:bookmarkEnd w:id="6"/>
      <w:r w:rsidDel="00000000" w:rsidR="00000000" w:rsidRPr="00000000">
        <w:rPr>
          <w:rtl w:val="0"/>
        </w:rPr>
        <w:t xml:space="preserve">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s0kk2w4v4dbc" w:id="7"/>
      <w:bookmarkEnd w:id="7"/>
      <w:r w:rsidDel="00000000" w:rsidR="00000000" w:rsidRPr="00000000">
        <w:rPr>
          <w:rtl w:val="0"/>
        </w:rPr>
        <w:t xml:space="preserve">Stats: </w:t>
      </w:r>
    </w:p>
    <w:p w:rsidR="00000000" w:rsidDel="00000000" w:rsidP="00000000" w:rsidRDefault="00000000" w:rsidRPr="00000000">
      <w:pPr>
        <w:contextualSpacing w:val="0"/>
      </w:pPr>
      <w:r w:rsidDel="00000000" w:rsidR="00000000" w:rsidRPr="00000000">
        <w:rPr>
          <w:rtl w:val="0"/>
        </w:rPr>
        <w:t xml:space="preserve">Str: ?</w:t>
      </w:r>
    </w:p>
    <w:p w:rsidR="00000000" w:rsidDel="00000000" w:rsidP="00000000" w:rsidRDefault="00000000" w:rsidRPr="00000000">
      <w:pPr>
        <w:contextualSpacing w:val="0"/>
      </w:pPr>
      <w:r w:rsidDel="00000000" w:rsidR="00000000" w:rsidRPr="00000000">
        <w:rPr>
          <w:rtl w:val="0"/>
        </w:rPr>
        <w:t xml:space="preserve">Hp: ?</w:t>
      </w:r>
    </w:p>
    <w:p w:rsidR="00000000" w:rsidDel="00000000" w:rsidP="00000000" w:rsidRDefault="00000000" w:rsidRPr="00000000">
      <w:pPr>
        <w:contextualSpacing w:val="0"/>
      </w:pPr>
      <w:r w:rsidDel="00000000" w:rsidR="00000000" w:rsidRPr="00000000">
        <w:rPr>
          <w:rtl w:val="0"/>
        </w:rPr>
        <w:t xml:space="preserve">Dex:?</w:t>
      </w:r>
    </w:p>
    <w:p w:rsidR="00000000" w:rsidDel="00000000" w:rsidP="00000000" w:rsidRDefault="00000000" w:rsidRPr="00000000">
      <w:pPr>
        <w:contextualSpacing w:val="0"/>
      </w:pPr>
      <w:r w:rsidDel="00000000" w:rsidR="00000000" w:rsidRPr="00000000">
        <w:rPr>
          <w:rtl w:val="0"/>
        </w:rPr>
        <w:t xml:space="preserve">Will:0</w:t>
      </w:r>
    </w:p>
    <w:p w:rsidR="00000000" w:rsidDel="00000000" w:rsidP="00000000" w:rsidRDefault="00000000" w:rsidRPr="00000000">
      <w:pPr>
        <w:contextualSpacing w:val="0"/>
      </w:pPr>
      <w:r w:rsidDel="00000000" w:rsidR="00000000" w:rsidRPr="00000000">
        <w:rPr>
          <w:rtl w:val="0"/>
        </w:rPr>
        <w:t xml:space="preserve">Unfortunately it's impossible to say what a FiFi is capable until you see its size. The only certainty is that they do not cast magic and seem to have no defence against it confirming there will is non existent.</w:t>
        <w:br w:type="textWrapping"/>
      </w:r>
    </w:p>
    <w:p w:rsidR="00000000" w:rsidDel="00000000" w:rsidP="00000000" w:rsidRDefault="00000000" w:rsidRPr="00000000">
      <w:pPr>
        <w:pStyle w:val="Heading3"/>
        <w:contextualSpacing w:val="0"/>
        <w:jc w:val="center"/>
      </w:pPr>
      <w:bookmarkStart w:colFirst="0" w:colLast="0" w:name="_1w7au2p2efwo" w:id="8"/>
      <w:bookmarkEnd w:id="8"/>
      <w:r w:rsidDel="00000000" w:rsidR="00000000" w:rsidRPr="00000000">
        <w:rPr>
          <w:rtl w:val="0"/>
        </w:rPr>
        <w:t xml:space="preserve">Rumors:</w:t>
      </w:r>
    </w:p>
    <w:p w:rsidR="00000000" w:rsidDel="00000000" w:rsidP="00000000" w:rsidRDefault="00000000" w:rsidRPr="00000000">
      <w:pPr>
        <w:contextualSpacing w:val="0"/>
      </w:pPr>
      <w:r w:rsidDel="00000000" w:rsidR="00000000" w:rsidRPr="00000000">
        <w:rPr>
          <w:rtl w:val="0"/>
        </w:rPr>
        <w:t xml:space="preserve">There is no monster more talked about than these breeding FiFi’s. They have no sexual components and yet the seem to breed from nowhere and everywhere. Always be wary of young FiFi’s, thankfully the dangerous ones must live away from humans to grow.</w:t>
        <w:br w:type="textWrapping"/>
        <w:br w:type="textWrapping"/>
        <w:t xml:space="preserve">There have been rumors over the last hundred years of FiFi’s able to use magic as a byproduct of something they ate. This is so far unsupported by evidence but trustworthy sources say that they once saw the king's advisor controlling a fire breathing FiFi. When I bravely questioned him (to prove the rumors were untrue) he told me that it may in fact be true and to write it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