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DB6204" w:rsidP="006456EF" w:rsidRDefault="00DB6204" w14:paraId="75ABDBDD" w14:textId="77777777">
      <w:pPr>
        <w:spacing w:after="0"/>
        <w:jc w:val="center"/>
        <w:rPr>
          <w:rFonts w:cs="Times New Roman"/>
          <w:sz w:val="36"/>
          <w:szCs w:val="36"/>
        </w:rPr>
      </w:pPr>
    </w:p>
    <w:p w:rsidR="00DB6204" w:rsidP="006456EF" w:rsidRDefault="00DB6204" w14:paraId="7E0659BD" w14:textId="77777777">
      <w:pPr>
        <w:spacing w:after="0"/>
        <w:jc w:val="center"/>
        <w:rPr>
          <w:rFonts w:cs="Times New Roman"/>
          <w:sz w:val="36"/>
          <w:szCs w:val="36"/>
        </w:rPr>
      </w:pPr>
    </w:p>
    <w:p w:rsidR="00DB6204" w:rsidP="006456EF" w:rsidRDefault="00DB6204" w14:paraId="243BC48D" w14:textId="77777777">
      <w:pPr>
        <w:spacing w:after="0"/>
        <w:jc w:val="center"/>
        <w:rPr>
          <w:rFonts w:cs="Times New Roman"/>
          <w:sz w:val="36"/>
          <w:szCs w:val="36"/>
        </w:rPr>
      </w:pPr>
    </w:p>
    <w:p w:rsidR="00DB6204" w:rsidP="006456EF" w:rsidRDefault="00DB6204" w14:paraId="4BA71FE5" w14:textId="77777777">
      <w:pPr>
        <w:spacing w:after="0"/>
        <w:jc w:val="center"/>
        <w:rPr>
          <w:rFonts w:cs="Times New Roman"/>
          <w:sz w:val="36"/>
          <w:szCs w:val="36"/>
        </w:rPr>
      </w:pPr>
    </w:p>
    <w:p w:rsidR="00DB6204" w:rsidP="006456EF" w:rsidRDefault="00DB6204" w14:paraId="66B5432B" w14:textId="77777777">
      <w:pPr>
        <w:spacing w:after="0"/>
        <w:jc w:val="center"/>
        <w:rPr>
          <w:rFonts w:cs="Times New Roman"/>
          <w:sz w:val="36"/>
          <w:szCs w:val="36"/>
        </w:rPr>
      </w:pPr>
    </w:p>
    <w:p w:rsidR="00DB6204" w:rsidP="006456EF" w:rsidRDefault="00DB6204" w14:paraId="452D5675" w14:textId="77777777">
      <w:pPr>
        <w:spacing w:after="0"/>
        <w:jc w:val="center"/>
        <w:rPr>
          <w:rFonts w:cs="Times New Roman"/>
          <w:sz w:val="36"/>
          <w:szCs w:val="36"/>
        </w:rPr>
      </w:pPr>
    </w:p>
    <w:p w:rsidR="00DB6204" w:rsidP="006456EF" w:rsidRDefault="00DB6204" w14:paraId="6AE00079" w14:textId="77777777">
      <w:pPr>
        <w:spacing w:after="0"/>
        <w:jc w:val="center"/>
        <w:rPr>
          <w:rFonts w:cs="Times New Roman"/>
          <w:sz w:val="36"/>
          <w:szCs w:val="36"/>
        </w:rPr>
      </w:pPr>
    </w:p>
    <w:p w:rsidR="00DB6204" w:rsidP="006456EF" w:rsidRDefault="00DB6204" w14:paraId="5E70CF16" w14:textId="77777777">
      <w:pPr>
        <w:spacing w:after="0"/>
        <w:jc w:val="center"/>
        <w:rPr>
          <w:rFonts w:cs="Times New Roman"/>
          <w:sz w:val="36"/>
          <w:szCs w:val="36"/>
        </w:rPr>
      </w:pPr>
    </w:p>
    <w:p w:rsidR="00DB6204" w:rsidP="006456EF" w:rsidRDefault="00DB6204" w14:paraId="3AFE1ABA" w14:textId="77777777">
      <w:pPr>
        <w:spacing w:after="0"/>
        <w:jc w:val="center"/>
        <w:rPr>
          <w:rFonts w:cs="Times New Roman"/>
          <w:sz w:val="36"/>
          <w:szCs w:val="36"/>
        </w:rPr>
      </w:pPr>
    </w:p>
    <w:p w:rsidR="00DB6204" w:rsidP="006456EF" w:rsidRDefault="00DB6204" w14:paraId="526EAB35" w14:textId="77777777">
      <w:pPr>
        <w:spacing w:after="0"/>
        <w:jc w:val="center"/>
        <w:rPr>
          <w:rFonts w:cs="Times New Roman"/>
          <w:sz w:val="36"/>
          <w:szCs w:val="36"/>
        </w:rPr>
      </w:pPr>
    </w:p>
    <w:p w:rsidRPr="00EC0678" w:rsidR="009735EE" w:rsidP="006456EF" w:rsidRDefault="00170C6B" w14:paraId="15DDC048" w14:textId="1C179B18">
      <w:pPr>
        <w:spacing w:after="0"/>
        <w:jc w:val="center"/>
        <w:rPr>
          <w:rFonts w:ascii="Times New Roman" w:hAnsi="Times New Roman" w:eastAsia="Times New Roman" w:cs="Times New Roman"/>
          <w:b/>
          <w:sz w:val="36"/>
          <w:szCs w:val="36"/>
        </w:rPr>
      </w:pPr>
      <w:r w:rsidRPr="1B52E80E">
        <w:rPr>
          <w:rFonts w:ascii="Times New Roman" w:hAnsi="Times New Roman" w:eastAsia="Times New Roman" w:cs="Times New Roman"/>
          <w:b/>
          <w:sz w:val="36"/>
          <w:szCs w:val="36"/>
        </w:rPr>
        <w:t>Feasibility Study</w:t>
      </w:r>
    </w:p>
    <w:p w:rsidR="00556923" w:rsidP="0CBDA37C" w:rsidRDefault="00170C6B" w14:paraId="4844DDFA" w14:textId="3AD4BACB">
      <w:pPr>
        <w:spacing w:after="0"/>
        <w:jc w:val="center"/>
        <w:rPr>
          <w:rFonts w:ascii="Times New Roman" w:hAnsi="Times New Roman" w:eastAsia="Times New Roman" w:cs="Times New Roman"/>
          <w:b w:val="1"/>
          <w:bCs w:val="1"/>
        </w:rPr>
      </w:pPr>
      <w:r w:rsidRPr="0CBDA37C" w:rsidR="00170C6B">
        <w:rPr>
          <w:rFonts w:ascii="Times New Roman" w:hAnsi="Times New Roman" w:eastAsia="Times New Roman" w:cs="Times New Roman"/>
          <w:b w:val="1"/>
          <w:bCs w:val="1"/>
        </w:rPr>
        <w:t xml:space="preserve">HHH – The </w:t>
      </w:r>
      <w:r w:rsidRPr="0CBDA37C" w:rsidR="2F909EBD">
        <w:rPr>
          <w:rFonts w:ascii="Times New Roman" w:hAnsi="Times New Roman" w:eastAsia="Times New Roman" w:cs="Times New Roman"/>
          <w:b w:val="1"/>
          <w:bCs w:val="1"/>
        </w:rPr>
        <w:t xml:space="preserve">Ride </w:t>
      </w:r>
      <w:r w:rsidRPr="0CBDA37C" w:rsidR="00170C6B">
        <w:rPr>
          <w:rFonts w:ascii="Times New Roman" w:hAnsi="Times New Roman" w:eastAsia="Times New Roman" w:cs="Times New Roman"/>
          <w:b w:val="1"/>
          <w:bCs w:val="1"/>
        </w:rPr>
        <w:t>App</w:t>
      </w:r>
    </w:p>
    <w:p w:rsidR="003F33A2" w:rsidP="005D47BE" w:rsidRDefault="003F33A2" w14:paraId="7D6C5CEE" w14:textId="77777777">
      <w:pPr>
        <w:jc w:val="center"/>
        <w:rPr>
          <w:rFonts w:ascii="Times New Roman" w:hAnsi="Times New Roman" w:eastAsia="Times New Roman" w:cs="Times New Roman"/>
        </w:rPr>
      </w:pPr>
    </w:p>
    <w:p w:rsidR="003F33A2" w:rsidP="005D47BE" w:rsidRDefault="003F33A2" w14:paraId="53976380" w14:textId="77777777">
      <w:pPr>
        <w:jc w:val="center"/>
        <w:rPr>
          <w:rFonts w:ascii="Times New Roman" w:hAnsi="Times New Roman" w:eastAsia="Times New Roman" w:cs="Times New Roman"/>
        </w:rPr>
      </w:pPr>
    </w:p>
    <w:p w:rsidR="003F33A2" w:rsidP="005D47BE" w:rsidRDefault="003F33A2" w14:paraId="7B9E0A3A" w14:textId="77777777">
      <w:pPr>
        <w:jc w:val="center"/>
        <w:rPr>
          <w:rFonts w:ascii="Times New Roman" w:hAnsi="Times New Roman" w:eastAsia="Times New Roman" w:cs="Times New Roman"/>
        </w:rPr>
      </w:pPr>
    </w:p>
    <w:p w:rsidR="00590F1A" w:rsidP="006456EF" w:rsidRDefault="00590F1A" w14:paraId="2BA31B09" w14:textId="77777777">
      <w:pPr>
        <w:spacing w:after="0"/>
        <w:jc w:val="center"/>
        <w:rPr>
          <w:rFonts w:ascii="Times New Roman" w:hAnsi="Times New Roman" w:eastAsia="Times New Roman" w:cs="Times New Roman"/>
        </w:rPr>
      </w:pPr>
    </w:p>
    <w:p w:rsidR="003F33A2" w:rsidP="006456EF" w:rsidRDefault="00170C6B" w14:paraId="5EAA9FAC" w14:textId="6AAB1C79">
      <w:pPr>
        <w:spacing w:after="0"/>
        <w:jc w:val="center"/>
        <w:rPr>
          <w:rFonts w:ascii="Times New Roman" w:hAnsi="Times New Roman" w:eastAsia="Times New Roman" w:cs="Times New Roman"/>
        </w:rPr>
      </w:pPr>
      <w:r w:rsidRPr="67E8A632">
        <w:rPr>
          <w:rFonts w:ascii="Times New Roman" w:hAnsi="Times New Roman" w:eastAsia="Times New Roman" w:cs="Times New Roman"/>
        </w:rPr>
        <w:t xml:space="preserve">The Kings </w:t>
      </w:r>
      <w:r w:rsidRPr="67E8A632" w:rsidR="007D77FC">
        <w:rPr>
          <w:rFonts w:ascii="Times New Roman" w:hAnsi="Times New Roman" w:eastAsia="Times New Roman" w:cs="Times New Roman"/>
        </w:rPr>
        <w:t>of</w:t>
      </w:r>
      <w:r w:rsidRPr="67E8A632">
        <w:rPr>
          <w:rFonts w:ascii="Times New Roman" w:hAnsi="Times New Roman" w:eastAsia="Times New Roman" w:cs="Times New Roman"/>
        </w:rPr>
        <w:t xml:space="preserve"> Code</w:t>
      </w:r>
    </w:p>
    <w:p w:rsidR="003F33A2" w:rsidP="006456EF" w:rsidRDefault="00170C6B" w14:paraId="7EBAB110" w14:textId="0B35FFEC">
      <w:pPr>
        <w:spacing w:after="0"/>
        <w:jc w:val="center"/>
        <w:rPr>
          <w:rFonts w:ascii="Times New Roman" w:hAnsi="Times New Roman" w:eastAsia="Times New Roman" w:cs="Times New Roman"/>
        </w:rPr>
      </w:pPr>
      <w:r w:rsidRPr="67E8A632">
        <w:rPr>
          <w:rFonts w:ascii="Times New Roman" w:hAnsi="Times New Roman" w:eastAsia="Times New Roman" w:cs="Times New Roman"/>
        </w:rPr>
        <w:t>3410 Taft Blvd</w:t>
      </w:r>
    </w:p>
    <w:p w:rsidR="00CE2C3D" w:rsidP="006456EF" w:rsidRDefault="00170C6B" w14:paraId="1A73F311" w14:textId="0B5C791D">
      <w:pPr>
        <w:spacing w:after="0"/>
        <w:jc w:val="center"/>
        <w:rPr>
          <w:rFonts w:ascii="Times New Roman" w:hAnsi="Times New Roman" w:eastAsia="Times New Roman" w:cs="Times New Roman"/>
        </w:rPr>
      </w:pPr>
      <w:r w:rsidRPr="67E8A632">
        <w:rPr>
          <w:rFonts w:ascii="Times New Roman" w:hAnsi="Times New Roman" w:eastAsia="Times New Roman" w:cs="Times New Roman"/>
        </w:rPr>
        <w:t>Wichita Falls, T</w:t>
      </w:r>
      <w:r w:rsidRPr="67E8A632" w:rsidR="007D77FC">
        <w:rPr>
          <w:rFonts w:ascii="Times New Roman" w:hAnsi="Times New Roman" w:eastAsia="Times New Roman" w:cs="Times New Roman"/>
        </w:rPr>
        <w:t>X</w:t>
      </w:r>
      <w:r w:rsidRPr="67E8A632">
        <w:rPr>
          <w:rFonts w:ascii="Times New Roman" w:hAnsi="Times New Roman" w:eastAsia="Times New Roman" w:cs="Times New Roman"/>
        </w:rPr>
        <w:t xml:space="preserve"> 76308</w:t>
      </w:r>
    </w:p>
    <w:p w:rsidR="00CE2C3D" w:rsidP="006456EF" w:rsidRDefault="00CE2C3D" w14:paraId="1D19265C" w14:textId="77777777">
      <w:pPr>
        <w:spacing w:after="0"/>
        <w:jc w:val="center"/>
        <w:rPr>
          <w:rFonts w:ascii="Times New Roman" w:hAnsi="Times New Roman" w:eastAsia="Times New Roman" w:cs="Times New Roman"/>
        </w:rPr>
      </w:pPr>
    </w:p>
    <w:p w:rsidR="00CE2C3D" w:rsidP="006456EF" w:rsidRDefault="00CE2C3D" w14:paraId="2847D11B" w14:textId="77777777">
      <w:pPr>
        <w:spacing w:after="0"/>
        <w:jc w:val="center"/>
        <w:rPr>
          <w:rFonts w:ascii="Times New Roman" w:hAnsi="Times New Roman" w:eastAsia="Times New Roman" w:cs="Times New Roman"/>
        </w:rPr>
      </w:pPr>
    </w:p>
    <w:p w:rsidR="00CE2C3D" w:rsidP="006456EF" w:rsidRDefault="00CE2C3D" w14:paraId="02E0AB0E" w14:textId="77777777">
      <w:pPr>
        <w:spacing w:after="0"/>
        <w:jc w:val="center"/>
        <w:rPr>
          <w:rFonts w:ascii="Times New Roman" w:hAnsi="Times New Roman" w:eastAsia="Times New Roman" w:cs="Times New Roman"/>
        </w:rPr>
      </w:pPr>
    </w:p>
    <w:p w:rsidR="00B552AC" w:rsidP="006456EF" w:rsidRDefault="00170C6B" w14:paraId="0158FFBE" w14:textId="1459BD07">
      <w:pPr>
        <w:spacing w:after="0"/>
        <w:jc w:val="center"/>
        <w:rPr>
          <w:rFonts w:ascii="Times New Roman" w:hAnsi="Times New Roman" w:eastAsia="Times New Roman" w:cs="Times New Roman"/>
        </w:rPr>
      </w:pPr>
      <w:r w:rsidRPr="67E8A632">
        <w:rPr>
          <w:rFonts w:ascii="Times New Roman" w:hAnsi="Times New Roman" w:eastAsia="Times New Roman" w:cs="Times New Roman"/>
        </w:rPr>
        <w:t>February 19, 2025</w:t>
      </w:r>
    </w:p>
    <w:p w:rsidR="00B552AC" w:rsidRDefault="00B552AC" w14:paraId="51B5662C" w14:textId="77777777">
      <w:pPr>
        <w:rPr>
          <w:rFonts w:ascii="Times New Roman" w:hAnsi="Times New Roman" w:eastAsia="Times New Roman" w:cs="Times New Roman"/>
        </w:rPr>
      </w:pPr>
      <w:r w:rsidRPr="67E8A632">
        <w:rPr>
          <w:rFonts w:ascii="Times New Roman" w:hAnsi="Times New Roman" w:eastAsia="Times New Roman" w:cs="Times New Roman"/>
        </w:rPr>
        <w:br w:type="page"/>
      </w:r>
    </w:p>
    <w:p w:rsidR="00CE2C3D" w:rsidP="00A76622" w:rsidRDefault="00CE2C3D" w14:paraId="20A5D143" w14:textId="77777777">
      <w:pPr>
        <w:spacing w:after="0"/>
        <w:rPr>
          <w:rFonts w:ascii="Times New Roman" w:hAnsi="Times New Roman" w:eastAsia="Times New Roman" w:cs="Times New Roman"/>
        </w:rPr>
      </w:pPr>
    </w:p>
    <w:p w:rsidR="00A76622" w:rsidP="00A76622" w:rsidRDefault="00A76622" w14:paraId="333B595C" w14:textId="77777777">
      <w:pPr>
        <w:spacing w:after="0"/>
        <w:rPr>
          <w:rFonts w:ascii="Times New Roman" w:hAnsi="Times New Roman" w:eastAsia="Times New Roman" w:cs="Times New Roman"/>
        </w:rPr>
      </w:pPr>
    </w:p>
    <w:p w:rsidRPr="00771B19" w:rsidR="00A76622" w:rsidP="00A76622" w:rsidRDefault="00D9720E" w14:paraId="54DD26B5" w14:textId="505F573F">
      <w:pPr>
        <w:spacing w:after="0"/>
        <w:rPr>
          <w:rFonts w:ascii="Times New Roman" w:hAnsi="Times New Roman" w:eastAsia="Times New Roman" w:cs="Times New Roman"/>
          <w:b/>
          <w:sz w:val="32"/>
          <w:szCs w:val="32"/>
        </w:rPr>
      </w:pPr>
      <w:r w:rsidRPr="1B52E80E">
        <w:rPr>
          <w:rFonts w:ascii="Times New Roman" w:hAnsi="Times New Roman" w:eastAsia="Times New Roman" w:cs="Times New Roman"/>
          <w:b/>
          <w:sz w:val="32"/>
          <w:szCs w:val="32"/>
        </w:rPr>
        <w:t>Table of Contents</w:t>
      </w:r>
    </w:p>
    <w:p w:rsidR="00001128" w:rsidP="00250535" w:rsidRDefault="00DB6EBF" w14:paraId="77A3BCD0" w14:textId="6BCDF5FB">
      <w:pPr>
        <w:pStyle w:val="ListParagraph"/>
        <w:numPr>
          <w:ilvl w:val="0"/>
          <w:numId w:val="5"/>
        </w:numPr>
        <w:tabs>
          <w:tab w:val="right" w:leader="dot" w:pos="9270"/>
        </w:tabs>
        <w:spacing w:after="0"/>
        <w:ind w:left="360"/>
        <w:rPr>
          <w:rFonts w:ascii="Times New Roman" w:hAnsi="Times New Roman" w:eastAsia="Times New Roman" w:cs="Times New Roman"/>
        </w:rPr>
      </w:pPr>
      <w:r w:rsidRPr="67E8A632">
        <w:rPr>
          <w:rFonts w:ascii="Times New Roman" w:hAnsi="Times New Roman" w:eastAsia="Times New Roman" w:cs="Times New Roman"/>
        </w:rPr>
        <w:t>Executive Summary</w:t>
      </w:r>
      <w:r w:rsidR="00250535">
        <w:tab/>
      </w:r>
      <w:r w:rsidRPr="67E8A632" w:rsidR="00250535">
        <w:rPr>
          <w:rFonts w:ascii="Times New Roman" w:hAnsi="Times New Roman" w:eastAsia="Times New Roman" w:cs="Times New Roman"/>
        </w:rPr>
        <w:t>2</w:t>
      </w:r>
    </w:p>
    <w:p w:rsidR="00250535" w:rsidP="00250535" w:rsidRDefault="0046324F" w14:paraId="7D96CB61" w14:textId="117339F8">
      <w:pPr>
        <w:pStyle w:val="ListParagraph"/>
        <w:numPr>
          <w:ilvl w:val="0"/>
          <w:numId w:val="5"/>
        </w:numPr>
        <w:tabs>
          <w:tab w:val="right" w:leader="dot" w:pos="9270"/>
        </w:tabs>
        <w:spacing w:after="0"/>
        <w:ind w:left="360"/>
        <w:rPr>
          <w:rFonts w:ascii="Times New Roman" w:hAnsi="Times New Roman" w:eastAsia="Times New Roman" w:cs="Times New Roman"/>
        </w:rPr>
      </w:pPr>
      <w:r w:rsidRPr="67E8A632">
        <w:rPr>
          <w:rFonts w:ascii="Times New Roman" w:hAnsi="Times New Roman" w:eastAsia="Times New Roman" w:cs="Times New Roman"/>
        </w:rPr>
        <w:t>Description of Products and Services</w:t>
      </w:r>
      <w:r>
        <w:tab/>
      </w:r>
      <w:r w:rsidRPr="67E8A632">
        <w:rPr>
          <w:rFonts w:ascii="Times New Roman" w:hAnsi="Times New Roman" w:eastAsia="Times New Roman" w:cs="Times New Roman"/>
        </w:rPr>
        <w:t>2</w:t>
      </w:r>
    </w:p>
    <w:p w:rsidR="0046324F" w:rsidP="00250535" w:rsidRDefault="3501EE17" w14:paraId="31B6F8E4" w14:textId="73A5B0B4">
      <w:pPr>
        <w:pStyle w:val="ListParagraph"/>
        <w:numPr>
          <w:ilvl w:val="0"/>
          <w:numId w:val="5"/>
        </w:numPr>
        <w:tabs>
          <w:tab w:val="right" w:leader="dot" w:pos="9270"/>
        </w:tabs>
        <w:spacing w:after="0"/>
        <w:ind w:left="360"/>
        <w:rPr>
          <w:rFonts w:ascii="Times New Roman" w:hAnsi="Times New Roman" w:eastAsia="Times New Roman" w:cs="Times New Roman"/>
        </w:rPr>
      </w:pPr>
      <w:r w:rsidRPr="67E8A632">
        <w:rPr>
          <w:rFonts w:ascii="Times New Roman" w:hAnsi="Times New Roman" w:eastAsia="Times New Roman" w:cs="Times New Roman"/>
        </w:rPr>
        <w:t>Technology Considerations</w:t>
      </w:r>
      <w:r w:rsidR="0046324F">
        <w:tab/>
      </w:r>
      <w:r w:rsidRPr="67E8A632" w:rsidR="65C402B9">
        <w:rPr>
          <w:rFonts w:ascii="Times New Roman" w:hAnsi="Times New Roman" w:eastAsia="Times New Roman" w:cs="Times New Roman"/>
        </w:rPr>
        <w:t>3</w:t>
      </w:r>
    </w:p>
    <w:p w:rsidR="00AC59A1" w:rsidP="00250535" w:rsidRDefault="6D4A779E" w14:paraId="0C17626A" w14:textId="5E286FEC">
      <w:pPr>
        <w:pStyle w:val="ListParagraph"/>
        <w:numPr>
          <w:ilvl w:val="0"/>
          <w:numId w:val="5"/>
        </w:numPr>
        <w:tabs>
          <w:tab w:val="right" w:leader="dot" w:pos="9270"/>
        </w:tabs>
        <w:spacing w:after="0"/>
        <w:ind w:left="360"/>
        <w:rPr>
          <w:rFonts w:ascii="Times New Roman" w:hAnsi="Times New Roman" w:eastAsia="Times New Roman" w:cs="Times New Roman"/>
        </w:rPr>
      </w:pPr>
      <w:r w:rsidRPr="67E8A632">
        <w:rPr>
          <w:rFonts w:ascii="Times New Roman" w:hAnsi="Times New Roman" w:eastAsia="Times New Roman" w:cs="Times New Roman"/>
        </w:rPr>
        <w:t>Financial Considerations</w:t>
      </w:r>
      <w:r w:rsidR="00AC59A1">
        <w:tab/>
      </w:r>
      <w:r w:rsidRPr="67E8A632" w:rsidR="0211C995">
        <w:rPr>
          <w:rFonts w:ascii="Times New Roman" w:hAnsi="Times New Roman" w:eastAsia="Times New Roman" w:cs="Times New Roman"/>
        </w:rPr>
        <w:t>4</w:t>
      </w:r>
    </w:p>
    <w:p w:rsidR="002D4244" w:rsidP="00250535" w:rsidRDefault="43ACF39A" w14:paraId="5BD38B2E" w14:textId="75CC794E">
      <w:pPr>
        <w:pStyle w:val="ListParagraph"/>
        <w:numPr>
          <w:ilvl w:val="0"/>
          <w:numId w:val="5"/>
        </w:numPr>
        <w:tabs>
          <w:tab w:val="right" w:leader="dot" w:pos="9270"/>
        </w:tabs>
        <w:spacing w:after="0"/>
        <w:ind w:left="360"/>
        <w:rPr>
          <w:rFonts w:ascii="Times New Roman" w:hAnsi="Times New Roman" w:eastAsia="Times New Roman" w:cs="Times New Roman"/>
        </w:rPr>
      </w:pPr>
      <w:r w:rsidRPr="67E8A632">
        <w:rPr>
          <w:rFonts w:ascii="Times New Roman" w:hAnsi="Times New Roman" w:eastAsia="Times New Roman" w:cs="Times New Roman"/>
        </w:rPr>
        <w:t>Legal Considerations</w:t>
      </w:r>
      <w:r w:rsidR="002D4244">
        <w:tab/>
      </w:r>
      <w:r w:rsidRPr="67E8A632" w:rsidR="3EBB4264">
        <w:rPr>
          <w:rFonts w:ascii="Times New Roman" w:hAnsi="Times New Roman" w:eastAsia="Times New Roman" w:cs="Times New Roman"/>
        </w:rPr>
        <w:t>4</w:t>
      </w:r>
    </w:p>
    <w:p w:rsidR="00C35378" w:rsidP="00250535" w:rsidRDefault="4E700469" w14:paraId="3147A6F5" w14:textId="6BA6CF4A">
      <w:pPr>
        <w:pStyle w:val="ListParagraph"/>
        <w:numPr>
          <w:ilvl w:val="0"/>
          <w:numId w:val="5"/>
        </w:numPr>
        <w:tabs>
          <w:tab w:val="right" w:leader="dot" w:pos="9270"/>
        </w:tabs>
        <w:spacing w:after="0"/>
        <w:ind w:left="360"/>
        <w:rPr>
          <w:rFonts w:ascii="Times New Roman" w:hAnsi="Times New Roman" w:eastAsia="Times New Roman" w:cs="Times New Roman"/>
        </w:rPr>
      </w:pPr>
      <w:r w:rsidRPr="67E8A632">
        <w:rPr>
          <w:rFonts w:ascii="Times New Roman" w:hAnsi="Times New Roman" w:eastAsia="Times New Roman" w:cs="Times New Roman"/>
        </w:rPr>
        <w:t>Resource/Time Considerations</w:t>
      </w:r>
      <w:r w:rsidR="00C35378">
        <w:tab/>
      </w:r>
      <w:r w:rsidRPr="67E8A632" w:rsidR="6BD72506">
        <w:rPr>
          <w:rFonts w:ascii="Times New Roman" w:hAnsi="Times New Roman" w:eastAsia="Times New Roman" w:cs="Times New Roman"/>
        </w:rPr>
        <w:t>5</w:t>
      </w:r>
    </w:p>
    <w:p w:rsidR="0046324F" w:rsidP="00250535" w:rsidRDefault="3501EE17" w14:paraId="29832645" w14:textId="278DEBD2">
      <w:pPr>
        <w:pStyle w:val="ListParagraph"/>
        <w:numPr>
          <w:ilvl w:val="0"/>
          <w:numId w:val="5"/>
        </w:numPr>
        <w:tabs>
          <w:tab w:val="right" w:leader="dot" w:pos="9270"/>
        </w:tabs>
        <w:spacing w:after="0"/>
        <w:ind w:left="360"/>
        <w:rPr>
          <w:rFonts w:ascii="Times New Roman" w:hAnsi="Times New Roman" w:eastAsia="Times New Roman" w:cs="Times New Roman"/>
        </w:rPr>
      </w:pPr>
      <w:r w:rsidRPr="67E8A632">
        <w:rPr>
          <w:rFonts w:ascii="Times New Roman" w:hAnsi="Times New Roman" w:eastAsia="Times New Roman" w:cs="Times New Roman"/>
        </w:rPr>
        <w:t>Product/Service Marketplace</w:t>
      </w:r>
      <w:r w:rsidR="0046324F">
        <w:tab/>
      </w:r>
      <w:r w:rsidRPr="67E8A632" w:rsidR="12495B45">
        <w:rPr>
          <w:rFonts w:ascii="Times New Roman" w:hAnsi="Times New Roman" w:eastAsia="Times New Roman" w:cs="Times New Roman"/>
        </w:rPr>
        <w:t>6</w:t>
      </w:r>
    </w:p>
    <w:p w:rsidR="0046324F" w:rsidP="00250535" w:rsidRDefault="15AD06ED" w14:paraId="2D2B50E9" w14:textId="55DBA218">
      <w:pPr>
        <w:pStyle w:val="ListParagraph"/>
        <w:numPr>
          <w:ilvl w:val="0"/>
          <w:numId w:val="5"/>
        </w:numPr>
        <w:tabs>
          <w:tab w:val="right" w:leader="dot" w:pos="9270"/>
        </w:tabs>
        <w:spacing w:after="0"/>
        <w:ind w:left="360"/>
        <w:rPr>
          <w:rFonts w:ascii="Times New Roman" w:hAnsi="Times New Roman" w:eastAsia="Times New Roman" w:cs="Times New Roman"/>
        </w:rPr>
      </w:pPr>
      <w:r w:rsidRPr="0CBDA37C" w:rsidR="15AD06ED">
        <w:rPr>
          <w:rFonts w:ascii="Times New Roman" w:hAnsi="Times New Roman" w:eastAsia="Times New Roman" w:cs="Times New Roman"/>
        </w:rPr>
        <w:t>Schedule</w:t>
      </w:r>
      <w:r>
        <w:tab/>
      </w:r>
      <w:r w:rsidRPr="0CBDA37C" w:rsidR="6AD7BAED">
        <w:rPr>
          <w:rFonts w:ascii="Times New Roman" w:hAnsi="Times New Roman" w:eastAsia="Times New Roman" w:cs="Times New Roman"/>
        </w:rPr>
        <w:t>7</w:t>
      </w:r>
    </w:p>
    <w:p w:rsidR="00716A94" w:rsidP="00250535" w:rsidRDefault="0C8996C1" w14:paraId="09FFF0B9" w14:textId="35FE655D">
      <w:pPr>
        <w:pStyle w:val="ListParagraph"/>
        <w:numPr>
          <w:ilvl w:val="0"/>
          <w:numId w:val="5"/>
        </w:numPr>
        <w:tabs>
          <w:tab w:val="right" w:leader="dot" w:pos="9270"/>
        </w:tabs>
        <w:spacing w:after="0"/>
        <w:ind w:left="360"/>
        <w:rPr>
          <w:rFonts w:ascii="Times New Roman" w:hAnsi="Times New Roman" w:eastAsia="Times New Roman" w:cs="Times New Roman"/>
        </w:rPr>
      </w:pPr>
      <w:r w:rsidRPr="67E8A632">
        <w:rPr>
          <w:rFonts w:ascii="Times New Roman" w:hAnsi="Times New Roman" w:eastAsia="Times New Roman" w:cs="Times New Roman"/>
        </w:rPr>
        <w:t>Findings and Recommendations</w:t>
      </w:r>
      <w:r w:rsidR="006347F7">
        <w:tab/>
      </w:r>
      <w:r w:rsidRPr="67E8A632" w:rsidR="01ADF48F">
        <w:rPr>
          <w:rFonts w:ascii="Times New Roman" w:hAnsi="Times New Roman" w:eastAsia="Times New Roman" w:cs="Times New Roman"/>
        </w:rPr>
        <w:t>7</w:t>
      </w:r>
    </w:p>
    <w:p w:rsidR="00716A94" w:rsidRDefault="00716A94" w14:paraId="195D7DF8" w14:textId="77777777">
      <w:pPr>
        <w:rPr>
          <w:rFonts w:ascii="Times New Roman" w:hAnsi="Times New Roman" w:eastAsia="Times New Roman" w:cs="Times New Roman"/>
        </w:rPr>
      </w:pPr>
      <w:r w:rsidRPr="67E8A632">
        <w:rPr>
          <w:rFonts w:ascii="Times New Roman" w:hAnsi="Times New Roman" w:eastAsia="Times New Roman" w:cs="Times New Roman"/>
        </w:rPr>
        <w:br w:type="page"/>
      </w:r>
    </w:p>
    <w:p w:rsidR="009B092E" w:rsidP="00462268" w:rsidRDefault="00F8539D" w14:paraId="2302DD78" w14:textId="14992411">
      <w:pPr>
        <w:pStyle w:val="ListParagraph"/>
        <w:numPr>
          <w:ilvl w:val="0"/>
          <w:numId w:val="6"/>
        </w:numPr>
        <w:spacing w:after="0"/>
        <w:ind w:left="360"/>
        <w:rPr>
          <w:rFonts w:ascii="Times New Roman" w:hAnsi="Times New Roman" w:eastAsia="Times New Roman" w:cs="Times New Roman"/>
          <w:b/>
          <w:sz w:val="32"/>
          <w:szCs w:val="32"/>
        </w:rPr>
      </w:pPr>
      <w:r w:rsidRPr="1B52E80E">
        <w:rPr>
          <w:rFonts w:ascii="Times New Roman" w:hAnsi="Times New Roman" w:eastAsia="Times New Roman" w:cs="Times New Roman"/>
          <w:b/>
          <w:sz w:val="32"/>
          <w:szCs w:val="32"/>
        </w:rPr>
        <w:lastRenderedPageBreak/>
        <w:t>Executive Summary</w:t>
      </w:r>
    </w:p>
    <w:p w:rsidR="005B02EB" w:rsidP="005B02EB" w:rsidRDefault="00E23BED" w14:paraId="4E8CB4CB" w14:textId="67D0985A">
      <w:pPr>
        <w:spacing w:after="0"/>
        <w:rPr>
          <w:rFonts w:ascii="Times New Roman" w:hAnsi="Times New Roman" w:eastAsia="Times New Roman" w:cs="Times New Roman"/>
          <w:i/>
        </w:rPr>
      </w:pPr>
      <w:r w:rsidRPr="67E8A632">
        <w:rPr>
          <w:rFonts w:ascii="Times New Roman" w:hAnsi="Times New Roman" w:eastAsia="Times New Roman" w:cs="Times New Roman"/>
          <w:i/>
        </w:rPr>
        <w:t xml:space="preserve">This section describes </w:t>
      </w:r>
      <w:r w:rsidRPr="67E8A632" w:rsidR="00583487">
        <w:rPr>
          <w:rFonts w:ascii="Times New Roman" w:hAnsi="Times New Roman" w:eastAsia="Times New Roman" w:cs="Times New Roman"/>
          <w:i/>
        </w:rPr>
        <w:t>an overview of the content contained in the feasibil</w:t>
      </w:r>
      <w:r w:rsidRPr="67E8A632" w:rsidR="00EF2C5C">
        <w:rPr>
          <w:rFonts w:ascii="Times New Roman" w:hAnsi="Times New Roman" w:eastAsia="Times New Roman" w:cs="Times New Roman"/>
          <w:i/>
        </w:rPr>
        <w:t xml:space="preserve">ity study document. </w:t>
      </w:r>
      <w:r w:rsidRPr="67E8A632" w:rsidR="0058324E">
        <w:rPr>
          <w:rFonts w:ascii="Times New Roman" w:hAnsi="Times New Roman" w:eastAsia="Times New Roman" w:cs="Times New Roman"/>
          <w:i/>
        </w:rPr>
        <w:t>It provides a highe</w:t>
      </w:r>
      <w:r w:rsidRPr="67E8A632" w:rsidR="00531F3B">
        <w:rPr>
          <w:rFonts w:ascii="Times New Roman" w:hAnsi="Times New Roman" w:eastAsia="Times New Roman" w:cs="Times New Roman"/>
          <w:i/>
        </w:rPr>
        <w:t>r-</w:t>
      </w:r>
      <w:r w:rsidRPr="67E8A632" w:rsidR="0058324E">
        <w:rPr>
          <w:rFonts w:ascii="Times New Roman" w:hAnsi="Times New Roman" w:eastAsia="Times New Roman" w:cs="Times New Roman"/>
          <w:i/>
        </w:rPr>
        <w:t xml:space="preserve">level summary of the </w:t>
      </w:r>
      <w:r w:rsidRPr="67E8A632" w:rsidR="00531F3B">
        <w:rPr>
          <w:rFonts w:ascii="Times New Roman" w:hAnsi="Times New Roman" w:eastAsia="Times New Roman" w:cs="Times New Roman"/>
          <w:i/>
        </w:rPr>
        <w:t>details</w:t>
      </w:r>
      <w:r w:rsidRPr="67E8A632" w:rsidR="0058324E">
        <w:rPr>
          <w:rFonts w:ascii="Times New Roman" w:hAnsi="Times New Roman" w:eastAsia="Times New Roman" w:cs="Times New Roman"/>
          <w:i/>
        </w:rPr>
        <w:t xml:space="preserve"> contained within the rest of the document.</w:t>
      </w:r>
    </w:p>
    <w:p w:rsidR="00F01F60" w:rsidP="005B02EB" w:rsidRDefault="00F01F60" w14:paraId="64A06D31" w14:textId="77777777">
      <w:pPr>
        <w:spacing w:after="0"/>
        <w:rPr>
          <w:rFonts w:ascii="Times New Roman" w:hAnsi="Times New Roman" w:eastAsia="Times New Roman" w:cs="Times New Roman"/>
          <w:i/>
        </w:rPr>
      </w:pPr>
    </w:p>
    <w:p w:rsidRPr="00F01F60" w:rsidR="00F01F60" w:rsidP="0CBDA37C" w:rsidRDefault="00AA42D2" w14:paraId="24125BBF" w14:textId="6B84C05E">
      <w:pPr>
        <w:spacing w:after="0"/>
        <w:rPr>
          <w:rFonts w:ascii="Times New Roman" w:hAnsi="Times New Roman" w:eastAsia="Times New Roman" w:cs="Times New Roman"/>
        </w:rPr>
      </w:pPr>
      <w:proofErr w:type="spellStart"/>
      <w:r w:rsidRPr="0CBDA37C" w:rsidR="00AA42D2">
        <w:rPr>
          <w:rFonts w:ascii="Times New Roman" w:hAnsi="Times New Roman" w:eastAsia="Times New Roman" w:cs="Times New Roman"/>
        </w:rPr>
        <w:t>Hotter’N</w:t>
      </w:r>
      <w:proofErr w:type="spellEnd"/>
      <w:r w:rsidRPr="0CBDA37C" w:rsidR="00AA42D2">
        <w:rPr>
          <w:rFonts w:ascii="Times New Roman" w:hAnsi="Times New Roman" w:eastAsia="Times New Roman" w:cs="Times New Roman"/>
        </w:rPr>
        <w:t xml:space="preserve"> Hell Hundred (HHH</w:t>
      </w:r>
      <w:r w:rsidRPr="0CBDA37C" w:rsidR="00CF5AB4">
        <w:rPr>
          <w:rFonts w:ascii="Times New Roman" w:hAnsi="Times New Roman" w:eastAsia="Times New Roman" w:cs="Times New Roman"/>
        </w:rPr>
        <w:t>)</w:t>
      </w:r>
      <w:r w:rsidRPr="0CBDA37C" w:rsidR="009057F1">
        <w:rPr>
          <w:rFonts w:ascii="Times New Roman" w:hAnsi="Times New Roman" w:eastAsia="Times New Roman" w:cs="Times New Roman"/>
        </w:rPr>
        <w:t xml:space="preserve"> is a </w:t>
      </w:r>
      <w:r w:rsidRPr="0CBDA37C" w:rsidR="004EB043">
        <w:rPr>
          <w:rFonts w:ascii="Times New Roman" w:hAnsi="Times New Roman" w:eastAsia="Times New Roman" w:cs="Times New Roman"/>
        </w:rPr>
        <w:t>not-for-profit organization developed to commemorate the 100</w:t>
      </w:r>
      <w:r w:rsidRPr="0CBDA37C" w:rsidR="004EB043">
        <w:rPr>
          <w:rFonts w:ascii="Times New Roman" w:hAnsi="Times New Roman" w:eastAsia="Times New Roman" w:cs="Times New Roman"/>
          <w:vertAlign w:val="superscript"/>
        </w:rPr>
        <w:t>th</w:t>
      </w:r>
      <w:r w:rsidRPr="0CBDA37C" w:rsidR="004EB043">
        <w:rPr>
          <w:rFonts w:ascii="Times New Roman" w:hAnsi="Times New Roman" w:eastAsia="Times New Roman" w:cs="Times New Roman"/>
        </w:rPr>
        <w:t xml:space="preserve"> anniversary of the founding of the city of Wichita Falls.  The </w:t>
      </w:r>
      <w:r w:rsidRPr="0CBDA37C" w:rsidR="0A25C5EC">
        <w:rPr>
          <w:rFonts w:ascii="Times New Roman" w:hAnsi="Times New Roman" w:eastAsia="Times New Roman" w:cs="Times New Roman"/>
        </w:rPr>
        <w:t xml:space="preserve">primary objective is to bring notoriety to the host city through the organization of a multi-day </w:t>
      </w:r>
      <w:r w:rsidRPr="0CBDA37C" w:rsidR="76A91F41">
        <w:rPr>
          <w:rFonts w:ascii="Times New Roman" w:hAnsi="Times New Roman" w:eastAsia="Times New Roman" w:cs="Times New Roman"/>
        </w:rPr>
        <w:t xml:space="preserve">event which revolves around its signature </w:t>
      </w:r>
      <w:proofErr w:type="gramStart"/>
      <w:r w:rsidRPr="0CBDA37C" w:rsidR="76A91F41">
        <w:rPr>
          <w:rFonts w:ascii="Times New Roman" w:hAnsi="Times New Roman" w:eastAsia="Times New Roman" w:cs="Times New Roman"/>
        </w:rPr>
        <w:t>100 mile</w:t>
      </w:r>
      <w:proofErr w:type="gramEnd"/>
      <w:r w:rsidRPr="0CBDA37C" w:rsidR="76A91F41">
        <w:rPr>
          <w:rFonts w:ascii="Times New Roman" w:hAnsi="Times New Roman" w:eastAsia="Times New Roman" w:cs="Times New Roman"/>
        </w:rPr>
        <w:t xml:space="preserve"> bike ride.  </w:t>
      </w:r>
      <w:r w:rsidRPr="0CBDA37C" w:rsidR="4E40E31F">
        <w:rPr>
          <w:rFonts w:ascii="Times New Roman" w:hAnsi="Times New Roman" w:eastAsia="Times New Roman" w:cs="Times New Roman"/>
        </w:rPr>
        <w:t>The HHH attracts over 15,000 participants and visitors each year.  The org</w:t>
      </w:r>
      <w:r w:rsidRPr="0CBDA37C" w:rsidR="4BD54FEC">
        <w:rPr>
          <w:rFonts w:ascii="Times New Roman" w:hAnsi="Times New Roman" w:eastAsia="Times New Roman" w:cs="Times New Roman"/>
        </w:rPr>
        <w:t>anization of an event of this magnitude requires well over 1000 volunteers.  One of the primary issues driving the development of</w:t>
      </w:r>
      <w:r w:rsidRPr="0CBDA37C" w:rsidR="18710D63">
        <w:rPr>
          <w:rFonts w:ascii="Times New Roman" w:hAnsi="Times New Roman" w:eastAsia="Times New Roman" w:cs="Times New Roman"/>
        </w:rPr>
        <w:t xml:space="preserve"> our HHH App is the need to have a mobile interface </w:t>
      </w:r>
      <w:r w:rsidRPr="0CBDA37C" w:rsidR="2222D78E">
        <w:rPr>
          <w:rFonts w:ascii="Times New Roman" w:hAnsi="Times New Roman" w:eastAsia="Times New Roman" w:cs="Times New Roman"/>
        </w:rPr>
        <w:t xml:space="preserve">to support all the parties involved in this event – participants, spectators, and volunteers.  </w:t>
      </w:r>
    </w:p>
    <w:p w:rsidRPr="00F01F60" w:rsidR="00F01F60" w:rsidP="0CBDA37C" w:rsidRDefault="00AA42D2" w14:paraId="7AA05D61" w14:textId="5F1E8F57">
      <w:pPr>
        <w:spacing w:after="0"/>
        <w:rPr>
          <w:rFonts w:ascii="Times New Roman" w:hAnsi="Times New Roman" w:eastAsia="Times New Roman" w:cs="Times New Roman"/>
        </w:rPr>
      </w:pPr>
    </w:p>
    <w:p w:rsidRPr="00F01F60" w:rsidR="00F01F60" w:rsidP="005B02EB" w:rsidRDefault="00AA42D2" w14:paraId="3646C637" w14:textId="0B6262AD">
      <w:pPr>
        <w:spacing w:after="0"/>
        <w:rPr>
          <w:rFonts w:ascii="Times New Roman" w:hAnsi="Times New Roman" w:eastAsia="Times New Roman" w:cs="Times New Roman"/>
        </w:rPr>
      </w:pPr>
      <w:r w:rsidRPr="0CBDA37C" w:rsidR="2222D78E">
        <w:rPr>
          <w:rFonts w:ascii="Times New Roman" w:hAnsi="Times New Roman" w:eastAsia="Times New Roman" w:cs="Times New Roman"/>
        </w:rPr>
        <w:t xml:space="preserve">A crucial aspect of all the HHH events is how participants register for </w:t>
      </w:r>
      <w:r w:rsidRPr="0CBDA37C" w:rsidR="5A1719F3">
        <w:rPr>
          <w:rFonts w:ascii="Times New Roman" w:hAnsi="Times New Roman" w:eastAsia="Times New Roman" w:cs="Times New Roman"/>
        </w:rPr>
        <w:t>individual events.  Streamlining on-site registration is a priority for our application.  Addi</w:t>
      </w:r>
      <w:r w:rsidRPr="0CBDA37C" w:rsidR="337CABA7">
        <w:rPr>
          <w:rFonts w:ascii="Times New Roman" w:hAnsi="Times New Roman" w:eastAsia="Times New Roman" w:cs="Times New Roman"/>
        </w:rPr>
        <w:t xml:space="preserve">tionally, the ability of HHH volunteers to respond to participants requiring roadside assistance during the ride is a critical </w:t>
      </w:r>
      <w:r w:rsidRPr="0CBDA37C" w:rsidR="5F437AB6">
        <w:rPr>
          <w:rFonts w:ascii="Times New Roman" w:hAnsi="Times New Roman" w:eastAsia="Times New Roman" w:cs="Times New Roman"/>
        </w:rPr>
        <w:t xml:space="preserve">feature we wish to implement.  Participants and spectators alike will also benefit from additional feature provided by our app such as </w:t>
      </w:r>
      <w:r w:rsidRPr="0CBDA37C" w:rsidR="54B6BBA1">
        <w:rPr>
          <w:rFonts w:ascii="Times New Roman" w:hAnsi="Times New Roman" w:eastAsia="Times New Roman" w:cs="Times New Roman"/>
        </w:rPr>
        <w:t xml:space="preserve">ride maps, vendors </w:t>
      </w:r>
      <w:proofErr w:type="gramStart"/>
      <w:r w:rsidRPr="0CBDA37C" w:rsidR="54B6BBA1">
        <w:rPr>
          <w:rFonts w:ascii="Times New Roman" w:hAnsi="Times New Roman" w:eastAsia="Times New Roman" w:cs="Times New Roman"/>
        </w:rPr>
        <w:t>lists</w:t>
      </w:r>
      <w:proofErr w:type="gramEnd"/>
      <w:r w:rsidRPr="0CBDA37C" w:rsidR="54B6BBA1">
        <w:rPr>
          <w:rFonts w:ascii="Times New Roman" w:hAnsi="Times New Roman" w:eastAsia="Times New Roman" w:cs="Times New Roman"/>
        </w:rPr>
        <w:t xml:space="preserve">, and </w:t>
      </w:r>
      <w:r w:rsidRPr="0CBDA37C" w:rsidR="2BB411C9">
        <w:rPr>
          <w:rFonts w:ascii="Times New Roman" w:hAnsi="Times New Roman" w:eastAsia="Times New Roman" w:cs="Times New Roman"/>
        </w:rPr>
        <w:t xml:space="preserve">information on </w:t>
      </w:r>
      <w:r w:rsidRPr="0CBDA37C" w:rsidR="54B6BBA1">
        <w:rPr>
          <w:rFonts w:ascii="Times New Roman" w:hAnsi="Times New Roman" w:eastAsia="Times New Roman" w:cs="Times New Roman"/>
        </w:rPr>
        <w:t xml:space="preserve">local dining and </w:t>
      </w:r>
      <w:r w:rsidRPr="0CBDA37C" w:rsidR="54B6BBA1">
        <w:rPr>
          <w:rFonts w:ascii="Times New Roman" w:hAnsi="Times New Roman" w:eastAsia="Times New Roman" w:cs="Times New Roman"/>
        </w:rPr>
        <w:t>lodging.</w:t>
      </w:r>
      <w:r w:rsidRPr="0CBDA37C" w:rsidR="54B6BBA1">
        <w:rPr>
          <w:rFonts w:ascii="Times New Roman" w:hAnsi="Times New Roman" w:eastAsia="Times New Roman" w:cs="Times New Roman"/>
        </w:rPr>
        <w:t xml:space="preserve"> </w:t>
      </w:r>
    </w:p>
    <w:p w:rsidR="0CBDA37C" w:rsidP="0CBDA37C" w:rsidRDefault="0CBDA37C" w14:paraId="44838CA7" w14:textId="33CD0DF5">
      <w:pPr>
        <w:spacing w:after="0"/>
        <w:rPr>
          <w:rFonts w:ascii="Times New Roman" w:hAnsi="Times New Roman" w:eastAsia="Times New Roman" w:cs="Times New Roman"/>
        </w:rPr>
      </w:pPr>
    </w:p>
    <w:p w:rsidR="48EACCED" w:rsidP="0CBDA37C" w:rsidRDefault="48EACCED" w14:paraId="10EEBF15" w14:textId="47F43326">
      <w:pPr>
        <w:spacing w:after="0"/>
        <w:rPr>
          <w:rFonts w:ascii="Times New Roman" w:hAnsi="Times New Roman" w:eastAsia="Times New Roman" w:cs="Times New Roman"/>
        </w:rPr>
      </w:pPr>
      <w:r w:rsidRPr="0CBDA37C" w:rsidR="48EACCED">
        <w:rPr>
          <w:rFonts w:ascii="Times New Roman" w:hAnsi="Times New Roman" w:eastAsia="Times New Roman" w:cs="Times New Roman"/>
        </w:rPr>
        <w:t xml:space="preserve">To serve the largest possible user base, our application will run on both Apple and Android based mobile devices as well as windows based operating systems.  </w:t>
      </w:r>
      <w:r w:rsidRPr="0CBDA37C" w:rsidR="7BBE61AD">
        <w:rPr>
          <w:rFonts w:ascii="Times New Roman" w:hAnsi="Times New Roman" w:eastAsia="Times New Roman" w:cs="Times New Roman"/>
        </w:rPr>
        <w:t>For HHH volunteer and administration, the application will be accessible through windows</w:t>
      </w:r>
      <w:r w:rsidRPr="0CBDA37C" w:rsidR="49DAC894">
        <w:rPr>
          <w:rFonts w:ascii="Times New Roman" w:hAnsi="Times New Roman" w:eastAsia="Times New Roman" w:cs="Times New Roman"/>
        </w:rPr>
        <w:t>-</w:t>
      </w:r>
      <w:r w:rsidRPr="0CBDA37C" w:rsidR="7BBE61AD">
        <w:rPr>
          <w:rFonts w:ascii="Times New Roman" w:hAnsi="Times New Roman" w:eastAsia="Times New Roman" w:cs="Times New Roman"/>
        </w:rPr>
        <w:t xml:space="preserve">based devices where </w:t>
      </w:r>
      <w:r w:rsidRPr="0CBDA37C" w:rsidR="16AD200A">
        <w:rPr>
          <w:rFonts w:ascii="Times New Roman" w:hAnsi="Times New Roman" w:eastAsia="Times New Roman" w:cs="Times New Roman"/>
        </w:rPr>
        <w:t xml:space="preserve">registration </w:t>
      </w:r>
      <w:r w:rsidRPr="0CBDA37C" w:rsidR="7BBE61AD">
        <w:rPr>
          <w:rFonts w:ascii="Times New Roman" w:hAnsi="Times New Roman" w:eastAsia="Times New Roman" w:cs="Times New Roman"/>
        </w:rPr>
        <w:t>volunteers can access the re</w:t>
      </w:r>
      <w:r w:rsidRPr="0CBDA37C" w:rsidR="048DE3E4">
        <w:rPr>
          <w:rFonts w:ascii="Times New Roman" w:hAnsi="Times New Roman" w:eastAsia="Times New Roman" w:cs="Times New Roman"/>
        </w:rPr>
        <w:t>gistrant database</w:t>
      </w:r>
      <w:r w:rsidRPr="0CBDA37C" w:rsidR="6419B324">
        <w:rPr>
          <w:rFonts w:ascii="Times New Roman" w:hAnsi="Times New Roman" w:eastAsia="Times New Roman" w:cs="Times New Roman"/>
        </w:rPr>
        <w:t>.  Similarly, SAG volunteers will make use of the app to get rider</w:t>
      </w:r>
      <w:r w:rsidRPr="0CBDA37C" w:rsidR="2588CDD6">
        <w:rPr>
          <w:rFonts w:ascii="Times New Roman" w:hAnsi="Times New Roman" w:eastAsia="Times New Roman" w:cs="Times New Roman"/>
        </w:rPr>
        <w:t>’s</w:t>
      </w:r>
      <w:r w:rsidRPr="0CBDA37C" w:rsidR="6419B324">
        <w:rPr>
          <w:rFonts w:ascii="Times New Roman" w:hAnsi="Times New Roman" w:eastAsia="Times New Roman" w:cs="Times New Roman"/>
        </w:rPr>
        <w:t xml:space="preserve"> location</w:t>
      </w:r>
      <w:r w:rsidRPr="0CBDA37C" w:rsidR="178370BF">
        <w:rPr>
          <w:rFonts w:ascii="Times New Roman" w:hAnsi="Times New Roman" w:eastAsia="Times New Roman" w:cs="Times New Roman"/>
        </w:rPr>
        <w:t xml:space="preserve"> and emergency contact</w:t>
      </w:r>
      <w:r w:rsidRPr="0CBDA37C" w:rsidR="6419B324">
        <w:rPr>
          <w:rFonts w:ascii="Times New Roman" w:hAnsi="Times New Roman" w:eastAsia="Times New Roman" w:cs="Times New Roman"/>
        </w:rPr>
        <w:t xml:space="preserve"> information in the event they need to respond to a r</w:t>
      </w:r>
      <w:r w:rsidRPr="0CBDA37C" w:rsidR="431168B0">
        <w:rPr>
          <w:rFonts w:ascii="Times New Roman" w:hAnsi="Times New Roman" w:eastAsia="Times New Roman" w:cs="Times New Roman"/>
        </w:rPr>
        <w:t xml:space="preserve">ider assistance request. </w:t>
      </w:r>
    </w:p>
    <w:p w:rsidR="0CBDA37C" w:rsidP="0CBDA37C" w:rsidRDefault="0CBDA37C" w14:paraId="4228C823" w14:textId="515171CF">
      <w:pPr>
        <w:spacing w:after="0"/>
        <w:rPr>
          <w:rFonts w:ascii="Times New Roman" w:hAnsi="Times New Roman" w:eastAsia="Times New Roman" w:cs="Times New Roman"/>
        </w:rPr>
      </w:pPr>
    </w:p>
    <w:p w:rsidRPr="00462268" w:rsidR="005B02EB" w:rsidP="00462268" w:rsidRDefault="005B02EB" w14:paraId="1A7F0969" w14:textId="77777777">
      <w:pPr>
        <w:spacing w:after="0"/>
        <w:rPr>
          <w:rFonts w:ascii="Times New Roman" w:hAnsi="Times New Roman" w:eastAsia="Times New Roman" w:cs="Times New Roman"/>
        </w:rPr>
      </w:pPr>
    </w:p>
    <w:p w:rsidRPr="00833CEE" w:rsidR="00F8539D" w:rsidP="001C5972" w:rsidRDefault="00F8539D" w14:paraId="11626535" w14:textId="3F9E7856">
      <w:pPr>
        <w:pStyle w:val="ListParagraph"/>
        <w:numPr>
          <w:ilvl w:val="0"/>
          <w:numId w:val="6"/>
        </w:numPr>
        <w:spacing w:after="0"/>
        <w:ind w:left="360"/>
        <w:rPr>
          <w:rFonts w:ascii="Times New Roman" w:hAnsi="Times New Roman" w:eastAsia="Times New Roman" w:cs="Times New Roman"/>
          <w:b/>
          <w:sz w:val="32"/>
          <w:szCs w:val="32"/>
        </w:rPr>
      </w:pPr>
      <w:r w:rsidRPr="3A4C9362">
        <w:rPr>
          <w:rFonts w:ascii="Times New Roman" w:hAnsi="Times New Roman" w:eastAsia="Times New Roman" w:cs="Times New Roman"/>
          <w:b/>
          <w:sz w:val="32"/>
          <w:szCs w:val="32"/>
        </w:rPr>
        <w:t>Description of Products and Services</w:t>
      </w:r>
    </w:p>
    <w:p w:rsidRPr="009B092E" w:rsidR="00C249E3" w:rsidP="4A68726F" w:rsidRDefault="138B956E" w14:paraId="047CD5F2" w14:textId="4C3E9D92">
      <w:pPr>
        <w:spacing w:after="240"/>
        <w:rPr>
          <w:rFonts w:ascii="Times New Roman" w:hAnsi="Times New Roman" w:eastAsia="Times New Roman" w:cs="Times New Roman"/>
          <w:i/>
        </w:rPr>
      </w:pPr>
      <w:r w:rsidRPr="67E8A632">
        <w:rPr>
          <w:rFonts w:ascii="Times New Roman" w:hAnsi="Times New Roman" w:eastAsia="Times New Roman" w:cs="Times New Roman"/>
          <w:i/>
        </w:rPr>
        <w:t>This section describes the products and services designed to enhance the user experience for participants and administrators of the HHH race by providing a streamlined registration process, event information access, and support services. The app will classify users into three distinct categories—Riders, Non-Riders, and Administrators—each with specific access and privileges.</w:t>
      </w:r>
    </w:p>
    <w:p w:rsidRPr="009B092E" w:rsidR="00C249E3" w:rsidP="03D02431" w:rsidRDefault="536DFA3A" w14:paraId="7F94BD52" w14:textId="77A42E90">
      <w:pPr>
        <w:spacing w:after="240"/>
        <w:rPr>
          <w:rFonts w:ascii="Times New Roman" w:hAnsi="Times New Roman" w:eastAsia="Times New Roman" w:cs="Times New Roman"/>
          <w:b/>
        </w:rPr>
      </w:pPr>
      <w:r w:rsidRPr="3A4C9362">
        <w:rPr>
          <w:rFonts w:ascii="Times New Roman" w:hAnsi="Times New Roman" w:eastAsia="Times New Roman" w:cs="Times New Roman"/>
          <w:b/>
        </w:rPr>
        <w:t>Features</w:t>
      </w:r>
    </w:p>
    <w:p w:rsidR="5E534ACC" w:rsidP="4A68726F" w:rsidRDefault="5E534ACC" w14:paraId="209E5597" w14:textId="4EF5D0B9">
      <w:pPr>
        <w:rPr>
          <w:rFonts w:ascii="Times New Roman" w:hAnsi="Times New Roman" w:eastAsia="Times New Roman" w:cs="Times New Roman"/>
          <w:b/>
        </w:rPr>
      </w:pPr>
      <w:r w:rsidRPr="3A4C9362">
        <w:rPr>
          <w:rFonts w:ascii="Times New Roman" w:hAnsi="Times New Roman" w:eastAsia="Times New Roman" w:cs="Times New Roman"/>
          <w:b/>
        </w:rPr>
        <w:t>Same-Day Race Registration</w:t>
      </w:r>
    </w:p>
    <w:p w:rsidRPr="009B092E" w:rsidR="00C249E3" w:rsidP="4A68726F" w:rsidRDefault="138B956E" w14:paraId="2A94110A" w14:textId="1CB14981">
      <w:pPr>
        <w:spacing w:after="240"/>
        <w:rPr>
          <w:rFonts w:ascii="Times New Roman" w:hAnsi="Times New Roman" w:eastAsia="Times New Roman" w:cs="Times New Roman"/>
        </w:rPr>
      </w:pPr>
      <w:r w:rsidRPr="67E8A632">
        <w:rPr>
          <w:rFonts w:ascii="Times New Roman" w:hAnsi="Times New Roman" w:eastAsia="Times New Roman" w:cs="Times New Roman"/>
        </w:rPr>
        <w:t>The app allows users to register for the HHH race on the day of the event, this will ensure a user-friendly process for riders. It securely collects rider information, ensuring a smooth check-in process.</w:t>
      </w:r>
    </w:p>
    <w:p w:rsidR="61D1113C" w:rsidP="61D1113C" w:rsidRDefault="110CC498" w14:paraId="4C630F54" w14:textId="23A256E6">
      <w:pPr>
        <w:spacing w:after="240"/>
        <w:rPr>
          <w:rFonts w:ascii="Times New Roman" w:hAnsi="Times New Roman" w:eastAsia="Times New Roman" w:cs="Times New Roman"/>
          <w:b/>
          <w:bCs/>
        </w:rPr>
      </w:pPr>
      <w:r w:rsidRPr="098C9665">
        <w:rPr>
          <w:rFonts w:ascii="Times New Roman" w:hAnsi="Times New Roman" w:eastAsia="Times New Roman" w:cs="Times New Roman"/>
          <w:b/>
          <w:bCs/>
        </w:rPr>
        <w:t>Event and Tradeshow Information</w:t>
      </w:r>
    </w:p>
    <w:p w:rsidR="110CC498" w:rsidP="5457E87B" w:rsidRDefault="110CC498" w14:paraId="123E4798" w14:textId="5C07ACA3">
      <w:pPr>
        <w:spacing w:after="240"/>
        <w:rPr>
          <w:rFonts w:ascii="Times New Roman" w:hAnsi="Times New Roman" w:eastAsia="Times New Roman" w:cs="Times New Roman"/>
        </w:rPr>
      </w:pPr>
      <w:r w:rsidRPr="0CBDA37C" w:rsidR="15ADE487">
        <w:rPr>
          <w:rFonts w:ascii="Times New Roman" w:hAnsi="Times New Roman" w:eastAsia="Times New Roman" w:cs="Times New Roman"/>
        </w:rPr>
        <w:t xml:space="preserve">Users, whether they are race participants or </w:t>
      </w:r>
      <w:r w:rsidRPr="0CBDA37C" w:rsidR="15ADE487">
        <w:rPr>
          <w:rFonts w:ascii="Times New Roman" w:hAnsi="Times New Roman" w:eastAsia="Times New Roman" w:cs="Times New Roman"/>
        </w:rPr>
        <w:t xml:space="preserve">spectators, can </w:t>
      </w:r>
      <w:r w:rsidRPr="0CBDA37C" w:rsidR="15ADE487">
        <w:rPr>
          <w:rFonts w:ascii="Times New Roman" w:hAnsi="Times New Roman" w:eastAsia="Times New Roman" w:cs="Times New Roman"/>
        </w:rPr>
        <w:t>access</w:t>
      </w:r>
      <w:r w:rsidRPr="0CBDA37C" w:rsidR="15ADE487">
        <w:rPr>
          <w:rFonts w:ascii="Times New Roman" w:hAnsi="Times New Roman" w:eastAsia="Times New Roman" w:cs="Times New Roman"/>
        </w:rPr>
        <w:t xml:space="preserve"> a </w:t>
      </w:r>
      <w:r w:rsidRPr="0CBDA37C" w:rsidR="15ADE487">
        <w:rPr>
          <w:rFonts w:ascii="Times New Roman" w:hAnsi="Times New Roman" w:eastAsia="Times New Roman" w:cs="Times New Roman"/>
        </w:rPr>
        <w:t xml:space="preserve">comprehensive schedule of all </w:t>
      </w:r>
      <w:r w:rsidRPr="0CBDA37C" w:rsidR="15ADE487">
        <w:rPr>
          <w:rFonts w:ascii="Times New Roman" w:hAnsi="Times New Roman" w:eastAsia="Times New Roman" w:cs="Times New Roman"/>
        </w:rPr>
        <w:t xml:space="preserve">events happening during the HHH </w:t>
      </w:r>
      <w:r w:rsidRPr="0CBDA37C" w:rsidR="15ADE487">
        <w:rPr>
          <w:rFonts w:ascii="Times New Roman" w:hAnsi="Times New Roman" w:eastAsia="Times New Roman" w:cs="Times New Roman"/>
        </w:rPr>
        <w:t xml:space="preserve">weekend, including </w:t>
      </w:r>
      <w:r w:rsidRPr="0CBDA37C" w:rsidR="15ADE487">
        <w:rPr>
          <w:rFonts w:ascii="Times New Roman" w:hAnsi="Times New Roman" w:eastAsia="Times New Roman" w:cs="Times New Roman"/>
        </w:rPr>
        <w:t xml:space="preserve">races, </w:t>
      </w:r>
      <w:r w:rsidRPr="0CBDA37C" w:rsidR="15ADE487">
        <w:rPr>
          <w:rFonts w:ascii="Times New Roman" w:hAnsi="Times New Roman" w:eastAsia="Times New Roman" w:cs="Times New Roman"/>
        </w:rPr>
        <w:t xml:space="preserve">tradeshows, and other </w:t>
      </w:r>
      <w:r w:rsidRPr="0CBDA37C" w:rsidR="15ADE487">
        <w:rPr>
          <w:rFonts w:ascii="Times New Roman" w:hAnsi="Times New Roman" w:eastAsia="Times New Roman" w:cs="Times New Roman"/>
        </w:rPr>
        <w:t>activities. This ensures that</w:t>
      </w:r>
      <w:r w:rsidRPr="0CBDA37C" w:rsidR="15ADE487">
        <w:rPr>
          <w:rFonts w:ascii="Times New Roman" w:hAnsi="Times New Roman" w:eastAsia="Times New Roman" w:cs="Times New Roman"/>
        </w:rPr>
        <w:t xml:space="preserve"> attendees stay informed </w:t>
      </w:r>
      <w:r w:rsidRPr="0CBDA37C" w:rsidR="15ADE487">
        <w:rPr>
          <w:rFonts w:ascii="Times New Roman" w:hAnsi="Times New Roman" w:eastAsia="Times New Roman" w:cs="Times New Roman"/>
        </w:rPr>
        <w:t xml:space="preserve">about the event locations, </w:t>
      </w:r>
      <w:r w:rsidRPr="0CBDA37C" w:rsidR="0CD5B1C3">
        <w:rPr>
          <w:rFonts w:ascii="Times New Roman" w:hAnsi="Times New Roman" w:eastAsia="Times New Roman" w:cs="Times New Roman"/>
        </w:rPr>
        <w:t xml:space="preserve">times, </w:t>
      </w:r>
      <w:r w:rsidRPr="0CBDA37C" w:rsidR="0CD5B1C3">
        <w:rPr>
          <w:rFonts w:ascii="Times New Roman" w:hAnsi="Times New Roman" w:eastAsia="Times New Roman" w:cs="Times New Roman"/>
        </w:rPr>
        <w:t xml:space="preserve">and other </w:t>
      </w:r>
      <w:r w:rsidRPr="0CBDA37C" w:rsidR="0CD5B1C3">
        <w:rPr>
          <w:rFonts w:ascii="Times New Roman" w:hAnsi="Times New Roman" w:eastAsia="Times New Roman" w:cs="Times New Roman"/>
        </w:rPr>
        <w:t>details.</w:t>
      </w:r>
    </w:p>
    <w:p w:rsidR="0CBDA37C" w:rsidRDefault="0CBDA37C" w14:paraId="72844E56" w14:textId="6A0B9A9C">
      <w:r>
        <w:br w:type="page"/>
      </w:r>
    </w:p>
    <w:p w:rsidRPr="009B092E" w:rsidR="00C249E3" w:rsidP="4A68726F" w:rsidRDefault="138B956E" w14:paraId="134240D8" w14:textId="18820C6B">
      <w:pPr>
        <w:rPr>
          <w:rFonts w:ascii="Times New Roman" w:hAnsi="Times New Roman" w:eastAsia="Times New Roman" w:cs="Times New Roman"/>
          <w:b/>
        </w:rPr>
      </w:pPr>
      <w:r w:rsidRPr="3A4C9362">
        <w:rPr>
          <w:rFonts w:ascii="Times New Roman" w:hAnsi="Times New Roman" w:eastAsia="Times New Roman" w:cs="Times New Roman"/>
          <w:b/>
        </w:rPr>
        <w:t>SAG Assistance Requests</w:t>
      </w:r>
    </w:p>
    <w:p w:rsidRPr="009B092E" w:rsidR="00C249E3" w:rsidP="4A68726F" w:rsidRDefault="138B956E" w14:paraId="00EC23EB" w14:textId="72385EEC">
      <w:pPr>
        <w:rPr>
          <w:rFonts w:ascii="Times New Roman" w:hAnsi="Times New Roman" w:eastAsia="Times New Roman" w:cs="Times New Roman"/>
        </w:rPr>
      </w:pPr>
      <w:r w:rsidRPr="67E8A632">
        <w:rPr>
          <w:rFonts w:ascii="Times New Roman" w:hAnsi="Times New Roman" w:eastAsia="Times New Roman" w:cs="Times New Roman"/>
        </w:rPr>
        <w:t>Riders experiencing mechanical issues, fatigue, or medical concerns can use the app to request SAG (Support and Gear) assistance. This feature ensures that riders receive prompt support from race officials, enhancing overall event safety.</w:t>
      </w:r>
    </w:p>
    <w:p w:rsidR="4AB8FDAB" w:rsidP="4AB8FDAB" w:rsidRDefault="546DE9B5" w14:paraId="57582326" w14:textId="2B4EF295">
      <w:pPr>
        <w:rPr>
          <w:rFonts w:ascii="Times New Roman" w:hAnsi="Times New Roman" w:eastAsia="Times New Roman" w:cs="Times New Roman"/>
          <w:b/>
          <w:bCs/>
        </w:rPr>
      </w:pPr>
      <w:r w:rsidRPr="778876A4">
        <w:rPr>
          <w:rFonts w:ascii="Times New Roman" w:hAnsi="Times New Roman" w:eastAsia="Times New Roman" w:cs="Times New Roman"/>
          <w:b/>
          <w:bCs/>
        </w:rPr>
        <w:t>Administrator Access for Riders Management</w:t>
      </w:r>
    </w:p>
    <w:p w:rsidR="546DE9B5" w:rsidP="778876A4" w:rsidRDefault="546DE9B5" w14:paraId="17CF3C7B" w14:textId="28BA3814">
      <w:pPr>
        <w:rPr>
          <w:rFonts w:ascii="Times New Roman" w:hAnsi="Times New Roman" w:eastAsia="Times New Roman" w:cs="Times New Roman"/>
        </w:rPr>
      </w:pPr>
      <w:r w:rsidRPr="778876A4">
        <w:rPr>
          <w:rFonts w:ascii="Times New Roman" w:hAnsi="Times New Roman" w:eastAsia="Times New Roman" w:cs="Times New Roman"/>
        </w:rPr>
        <w:t>Event administrators can securely access the rider database to retrieve registration details, assign and distribute bib numbers, and manage SAG</w:t>
      </w:r>
      <w:r w:rsidRPr="35AD87C8">
        <w:rPr>
          <w:rFonts w:ascii="Times New Roman" w:hAnsi="Times New Roman" w:eastAsia="Times New Roman" w:cs="Times New Roman"/>
        </w:rPr>
        <w:t xml:space="preserve"> requests. This ensures efficient race-</w:t>
      </w:r>
      <w:r w:rsidRPr="0CE40C32">
        <w:rPr>
          <w:rFonts w:ascii="Times New Roman" w:hAnsi="Times New Roman" w:eastAsia="Times New Roman" w:cs="Times New Roman"/>
        </w:rPr>
        <w:t xml:space="preserve">day operations and </w:t>
      </w:r>
      <w:r w:rsidRPr="55E2734C">
        <w:rPr>
          <w:rFonts w:ascii="Times New Roman" w:hAnsi="Times New Roman" w:eastAsia="Times New Roman" w:cs="Times New Roman"/>
        </w:rPr>
        <w:t>rider tracking.</w:t>
      </w:r>
    </w:p>
    <w:p w:rsidR="0BE8216B" w:rsidP="72DFA6F1" w:rsidRDefault="0BE8216B" w14:paraId="51FB218A" w14:textId="7C136A2B">
      <w:pPr>
        <w:rPr>
          <w:rFonts w:ascii="Times New Roman" w:hAnsi="Times New Roman" w:eastAsia="Times New Roman" w:cs="Times New Roman"/>
          <w:b/>
          <w:bCs/>
        </w:rPr>
      </w:pPr>
      <w:r w:rsidRPr="08F910F3">
        <w:rPr>
          <w:rFonts w:ascii="Times New Roman" w:hAnsi="Times New Roman" w:eastAsia="Times New Roman" w:cs="Times New Roman"/>
          <w:b/>
          <w:bCs/>
        </w:rPr>
        <w:t xml:space="preserve">User Classifications and </w:t>
      </w:r>
      <w:r w:rsidRPr="6BD506D5">
        <w:rPr>
          <w:rFonts w:ascii="Times New Roman" w:hAnsi="Times New Roman" w:eastAsia="Times New Roman" w:cs="Times New Roman"/>
          <w:b/>
          <w:bCs/>
        </w:rPr>
        <w:t>Features</w:t>
      </w:r>
    </w:p>
    <w:p w:rsidR="6BD506D5" w:rsidP="6BD506D5" w:rsidRDefault="0BE8216B" w14:paraId="4CC3C666" w14:textId="47ED7C2E">
      <w:pPr>
        <w:rPr>
          <w:rFonts w:ascii="Times New Roman" w:hAnsi="Times New Roman" w:eastAsia="Times New Roman" w:cs="Times New Roman"/>
        </w:rPr>
      </w:pPr>
      <w:r w:rsidRPr="2B69909D">
        <w:rPr>
          <w:rFonts w:ascii="Times New Roman" w:hAnsi="Times New Roman" w:eastAsia="Times New Roman" w:cs="Times New Roman"/>
        </w:rPr>
        <w:t xml:space="preserve">The app categorizes users into </w:t>
      </w:r>
      <w:r w:rsidRPr="2D72CFEB">
        <w:rPr>
          <w:rFonts w:ascii="Times New Roman" w:hAnsi="Times New Roman" w:eastAsia="Times New Roman" w:cs="Times New Roman"/>
        </w:rPr>
        <w:t xml:space="preserve">three </w:t>
      </w:r>
      <w:r w:rsidRPr="33439A57">
        <w:rPr>
          <w:rFonts w:ascii="Times New Roman" w:hAnsi="Times New Roman" w:eastAsia="Times New Roman" w:cs="Times New Roman"/>
        </w:rPr>
        <w:t>primary</w:t>
      </w:r>
      <w:r w:rsidRPr="2D72CFEB">
        <w:rPr>
          <w:rFonts w:ascii="Times New Roman" w:hAnsi="Times New Roman" w:eastAsia="Times New Roman" w:cs="Times New Roman"/>
        </w:rPr>
        <w:t xml:space="preserve"> groups, each with </w:t>
      </w:r>
      <w:r w:rsidRPr="33439A57">
        <w:rPr>
          <w:rFonts w:ascii="Times New Roman" w:hAnsi="Times New Roman" w:eastAsia="Times New Roman" w:cs="Times New Roman"/>
        </w:rPr>
        <w:t>specific</w:t>
      </w:r>
      <w:r w:rsidRPr="0ABD3483">
        <w:rPr>
          <w:rFonts w:ascii="Times New Roman" w:hAnsi="Times New Roman" w:eastAsia="Times New Roman" w:cs="Times New Roman"/>
        </w:rPr>
        <w:t xml:space="preserve"> access and</w:t>
      </w:r>
      <w:r w:rsidRPr="67DC6677">
        <w:rPr>
          <w:rFonts w:ascii="Times New Roman" w:hAnsi="Times New Roman" w:eastAsia="Times New Roman" w:cs="Times New Roman"/>
        </w:rPr>
        <w:t xml:space="preserve"> </w:t>
      </w:r>
      <w:r w:rsidRPr="7381A129">
        <w:rPr>
          <w:rFonts w:ascii="Times New Roman" w:hAnsi="Times New Roman" w:eastAsia="Times New Roman" w:cs="Times New Roman"/>
        </w:rPr>
        <w:t>privileges:</w:t>
      </w:r>
    </w:p>
    <w:p w:rsidR="0BE8216B" w:rsidP="7381A129" w:rsidRDefault="0BE8216B" w14:paraId="77F62806" w14:textId="0B720BD3">
      <w:pPr>
        <w:rPr>
          <w:rFonts w:ascii="Times New Roman" w:hAnsi="Times New Roman" w:eastAsia="Times New Roman" w:cs="Times New Roman"/>
        </w:rPr>
      </w:pPr>
      <w:r w:rsidRPr="5391767B">
        <w:rPr>
          <w:rFonts w:ascii="Times New Roman" w:hAnsi="Times New Roman" w:eastAsia="Times New Roman" w:cs="Times New Roman"/>
        </w:rPr>
        <w:t>Riders are registered participants in the HHH race. They can register for the race on the day of the event, ensuring a smooth check-in process. They will also have full access to the event schedule, including tradeshows and other actives as well as the ability to view the course maps. With they, they can request SAG assistance directly through the app in the event of mechanical issues, fatigue, or medical concerns.</w:t>
      </w:r>
    </w:p>
    <w:p w:rsidR="2256C0CE" w:rsidP="2256C0CE" w:rsidRDefault="0BE8216B" w14:paraId="367C3326" w14:textId="07B3FB6A">
      <w:pPr>
        <w:rPr>
          <w:rFonts w:ascii="Times New Roman" w:hAnsi="Times New Roman" w:eastAsia="Times New Roman" w:cs="Times New Roman"/>
        </w:rPr>
      </w:pPr>
      <w:r w:rsidRPr="3F0B4152">
        <w:rPr>
          <w:rFonts w:ascii="Times New Roman" w:hAnsi="Times New Roman" w:eastAsia="Times New Roman" w:cs="Times New Roman"/>
        </w:rPr>
        <w:t>Non-riders include spectators, family members, vendors, or general event attendees who are not participating in the athletic events. They will have the ability to view all scheduled events, including race times, locations, tradeshows, and other weekend activities.</w:t>
      </w:r>
    </w:p>
    <w:p w:rsidR="25297A68" w:rsidP="4FEACAE8" w:rsidRDefault="0BE8216B" w14:paraId="6A3D7280" w14:textId="0063E892">
      <w:pPr>
        <w:spacing w:after="240"/>
        <w:rPr>
          <w:rFonts w:ascii="Times New Roman" w:hAnsi="Times New Roman" w:eastAsia="Times New Roman" w:cs="Times New Roman"/>
          <w:i/>
        </w:rPr>
      </w:pPr>
      <w:r w:rsidRPr="03D0721D">
        <w:rPr>
          <w:rFonts w:ascii="Times New Roman" w:hAnsi="Times New Roman" w:eastAsia="Times New Roman" w:cs="Times New Roman"/>
        </w:rPr>
        <w:lastRenderedPageBreak/>
        <w:t>Administrators are event officials responsible for managing race-day operations. They will be able to view rider registration details to assign bib numbers and track participant status through the database, and monitor and coordinate SAG assistance requests. Lastly, they will have access to everything riders have access to.</w:t>
      </w:r>
    </w:p>
    <w:p w:rsidRPr="00833CEE" w:rsidR="00F8539D" w:rsidP="001C5972" w:rsidRDefault="00F8539D" w14:paraId="3F50BA3E" w14:textId="774534B3">
      <w:pPr>
        <w:pStyle w:val="ListParagraph"/>
        <w:numPr>
          <w:ilvl w:val="0"/>
          <w:numId w:val="6"/>
        </w:numPr>
        <w:spacing w:after="0"/>
        <w:ind w:left="360"/>
        <w:rPr>
          <w:rFonts w:ascii="Times New Roman" w:hAnsi="Times New Roman" w:eastAsia="Times New Roman" w:cs="Times New Roman"/>
          <w:b/>
          <w:sz w:val="32"/>
          <w:szCs w:val="32"/>
        </w:rPr>
      </w:pPr>
      <w:r w:rsidRPr="3A4C9362">
        <w:rPr>
          <w:rFonts w:ascii="Times New Roman" w:hAnsi="Times New Roman" w:eastAsia="Times New Roman" w:cs="Times New Roman"/>
          <w:b/>
          <w:sz w:val="32"/>
          <w:szCs w:val="32"/>
        </w:rPr>
        <w:t>Technology Considerations</w:t>
      </w:r>
    </w:p>
    <w:p w:rsidR="00C249E3" w:rsidP="00F64D52" w:rsidRDefault="00260A78" w14:paraId="00CBF4E5" w14:textId="5E81A391">
      <w:pPr>
        <w:spacing w:after="0"/>
        <w:rPr>
          <w:rFonts w:ascii="Times New Roman" w:hAnsi="Times New Roman" w:eastAsia="Times New Roman" w:cs="Times New Roman"/>
        </w:rPr>
      </w:pPr>
      <w:r w:rsidRPr="67E8A632">
        <w:rPr>
          <w:rFonts w:ascii="Times New Roman" w:hAnsi="Times New Roman" w:eastAsia="Times New Roman" w:cs="Times New Roman"/>
          <w:i/>
        </w:rPr>
        <w:t xml:space="preserve">This section describes the considerations </w:t>
      </w:r>
      <w:r w:rsidRPr="67E8A632" w:rsidR="00EF4232">
        <w:rPr>
          <w:rFonts w:ascii="Times New Roman" w:hAnsi="Times New Roman" w:eastAsia="Times New Roman" w:cs="Times New Roman"/>
          <w:i/>
        </w:rPr>
        <w:t xml:space="preserve">The </w:t>
      </w:r>
      <w:r w:rsidRPr="67E8A632" w:rsidR="00C56659">
        <w:rPr>
          <w:rFonts w:ascii="Times New Roman" w:hAnsi="Times New Roman" w:eastAsia="Times New Roman" w:cs="Times New Roman"/>
          <w:i/>
        </w:rPr>
        <w:t>Kings of Code must make with regards to</w:t>
      </w:r>
      <w:r w:rsidRPr="67E8A632" w:rsidR="0045230C">
        <w:rPr>
          <w:rFonts w:ascii="Times New Roman" w:hAnsi="Times New Roman" w:eastAsia="Times New Roman" w:cs="Times New Roman"/>
          <w:i/>
        </w:rPr>
        <w:t xml:space="preserve"> technology. </w:t>
      </w:r>
    </w:p>
    <w:p w:rsidR="00337F93" w:rsidP="00F64D52" w:rsidRDefault="00337F93" w14:paraId="14269D66" w14:textId="77777777">
      <w:pPr>
        <w:spacing w:after="0"/>
        <w:rPr>
          <w:rFonts w:ascii="Times New Roman" w:hAnsi="Times New Roman" w:eastAsia="Times New Roman" w:cs="Times New Roman"/>
        </w:rPr>
      </w:pPr>
    </w:p>
    <w:p w:rsidR="00A02AD9" w:rsidP="00F64D52" w:rsidRDefault="00CF5AB4" w14:paraId="7847B075" w14:textId="109A6007">
      <w:pPr>
        <w:spacing w:after="0"/>
        <w:rPr>
          <w:rFonts w:ascii="Times New Roman" w:hAnsi="Times New Roman" w:eastAsia="Times New Roman" w:cs="Times New Roman"/>
        </w:rPr>
      </w:pPr>
      <w:r w:rsidRPr="0CBDA37C" w:rsidR="00CF5AB4">
        <w:rPr>
          <w:rFonts w:ascii="Times New Roman" w:hAnsi="Times New Roman" w:eastAsia="Times New Roman" w:cs="Times New Roman"/>
        </w:rPr>
        <w:t>HHH</w:t>
      </w:r>
      <w:r w:rsidRPr="0CBDA37C" w:rsidR="00AA2B0E">
        <w:rPr>
          <w:rFonts w:ascii="Times New Roman" w:hAnsi="Times New Roman" w:eastAsia="Times New Roman" w:cs="Times New Roman"/>
        </w:rPr>
        <w:t xml:space="preserve"> </w:t>
      </w:r>
      <w:r w:rsidRPr="0CBDA37C" w:rsidR="004E4405">
        <w:rPr>
          <w:rFonts w:ascii="Times New Roman" w:hAnsi="Times New Roman" w:eastAsia="Times New Roman" w:cs="Times New Roman"/>
        </w:rPr>
        <w:t>requires a simple</w:t>
      </w:r>
      <w:r w:rsidRPr="0CBDA37C" w:rsidR="00A12F9F">
        <w:rPr>
          <w:rFonts w:ascii="Times New Roman" w:hAnsi="Times New Roman" w:eastAsia="Times New Roman" w:cs="Times New Roman"/>
        </w:rPr>
        <w:t xml:space="preserve"> and easy way to </w:t>
      </w:r>
      <w:r w:rsidRPr="0CBDA37C" w:rsidR="00A74428">
        <w:rPr>
          <w:rFonts w:ascii="Times New Roman" w:hAnsi="Times New Roman" w:eastAsia="Times New Roman" w:cs="Times New Roman"/>
        </w:rPr>
        <w:t xml:space="preserve">register riders </w:t>
      </w:r>
      <w:r w:rsidRPr="0CBDA37C" w:rsidR="00356AE2">
        <w:rPr>
          <w:rFonts w:ascii="Times New Roman" w:hAnsi="Times New Roman" w:eastAsia="Times New Roman" w:cs="Times New Roman"/>
        </w:rPr>
        <w:t xml:space="preserve">on the </w:t>
      </w:r>
      <w:r w:rsidRPr="0CBDA37C" w:rsidR="002B146E">
        <w:rPr>
          <w:rFonts w:ascii="Times New Roman" w:hAnsi="Times New Roman" w:eastAsia="Times New Roman" w:cs="Times New Roman"/>
        </w:rPr>
        <w:t xml:space="preserve">day of </w:t>
      </w:r>
      <w:r w:rsidRPr="0CBDA37C" w:rsidR="00713534">
        <w:rPr>
          <w:rFonts w:ascii="Times New Roman" w:hAnsi="Times New Roman" w:eastAsia="Times New Roman" w:cs="Times New Roman"/>
        </w:rPr>
        <w:t>each event</w:t>
      </w:r>
      <w:r w:rsidRPr="0CBDA37C" w:rsidR="00F8646A">
        <w:rPr>
          <w:rFonts w:ascii="Times New Roman" w:hAnsi="Times New Roman" w:eastAsia="Times New Roman" w:cs="Times New Roman"/>
        </w:rPr>
        <w:t>, allow riders to</w:t>
      </w:r>
      <w:r w:rsidRPr="0CBDA37C" w:rsidR="00FC1009">
        <w:rPr>
          <w:rFonts w:ascii="Times New Roman" w:hAnsi="Times New Roman" w:eastAsia="Times New Roman" w:cs="Times New Roman"/>
        </w:rPr>
        <w:t xml:space="preserve"> submit a</w:t>
      </w:r>
      <w:r w:rsidRPr="0CBDA37C" w:rsidR="00F8646A">
        <w:rPr>
          <w:rFonts w:ascii="Times New Roman" w:hAnsi="Times New Roman" w:eastAsia="Times New Roman" w:cs="Times New Roman"/>
        </w:rPr>
        <w:t xml:space="preserve"> request</w:t>
      </w:r>
      <w:r w:rsidRPr="0CBDA37C" w:rsidR="00FC1009">
        <w:rPr>
          <w:rFonts w:ascii="Times New Roman" w:hAnsi="Times New Roman" w:eastAsia="Times New Roman" w:cs="Times New Roman"/>
        </w:rPr>
        <w:t xml:space="preserve"> for</w:t>
      </w:r>
      <w:r w:rsidRPr="0CBDA37C" w:rsidR="00F8646A">
        <w:rPr>
          <w:rFonts w:ascii="Times New Roman" w:hAnsi="Times New Roman" w:eastAsia="Times New Roman" w:cs="Times New Roman"/>
        </w:rPr>
        <w:t xml:space="preserve"> SAG assistance</w:t>
      </w:r>
      <w:r w:rsidRPr="0CBDA37C" w:rsidR="002578C6">
        <w:rPr>
          <w:rFonts w:ascii="Times New Roman" w:hAnsi="Times New Roman" w:eastAsia="Times New Roman" w:cs="Times New Roman"/>
        </w:rPr>
        <w:t xml:space="preserve"> when </w:t>
      </w:r>
      <w:r w:rsidRPr="0CBDA37C" w:rsidR="00487858">
        <w:rPr>
          <w:rFonts w:ascii="Times New Roman" w:hAnsi="Times New Roman" w:eastAsia="Times New Roman" w:cs="Times New Roman"/>
        </w:rPr>
        <w:t xml:space="preserve">a SAG volunteer is not currently in their vicinity, and </w:t>
      </w:r>
      <w:r w:rsidRPr="0CBDA37C" w:rsidR="007E5FAA">
        <w:rPr>
          <w:rFonts w:ascii="Times New Roman" w:hAnsi="Times New Roman" w:eastAsia="Times New Roman" w:cs="Times New Roman"/>
        </w:rPr>
        <w:t xml:space="preserve">provide riders with </w:t>
      </w:r>
      <w:r w:rsidRPr="0CBDA37C" w:rsidR="00E33F2D">
        <w:rPr>
          <w:rFonts w:ascii="Times New Roman" w:hAnsi="Times New Roman" w:eastAsia="Times New Roman" w:cs="Times New Roman"/>
        </w:rPr>
        <w:t xml:space="preserve">weekend </w:t>
      </w:r>
      <w:r w:rsidRPr="0CBDA37C" w:rsidR="00BE1D2C">
        <w:rPr>
          <w:rFonts w:ascii="Times New Roman" w:hAnsi="Times New Roman" w:eastAsia="Times New Roman" w:cs="Times New Roman"/>
        </w:rPr>
        <w:t>event details and local area information</w:t>
      </w:r>
      <w:r w:rsidRPr="0CBDA37C" w:rsidR="00952275">
        <w:rPr>
          <w:rFonts w:ascii="Times New Roman" w:hAnsi="Times New Roman" w:eastAsia="Times New Roman" w:cs="Times New Roman"/>
        </w:rPr>
        <w:t>.</w:t>
      </w:r>
      <w:r w:rsidRPr="0CBDA37C" w:rsidR="0058660D">
        <w:rPr>
          <w:rFonts w:ascii="Times New Roman" w:hAnsi="Times New Roman" w:eastAsia="Times New Roman" w:cs="Times New Roman"/>
        </w:rPr>
        <w:t xml:space="preserve"> While </w:t>
      </w:r>
      <w:r w:rsidRPr="0CBDA37C" w:rsidR="00CF5AB4">
        <w:rPr>
          <w:rFonts w:ascii="Times New Roman" w:hAnsi="Times New Roman" w:eastAsia="Times New Roman" w:cs="Times New Roman"/>
        </w:rPr>
        <w:t xml:space="preserve">HHH </w:t>
      </w:r>
      <w:r w:rsidRPr="0CBDA37C" w:rsidR="005D3D44">
        <w:rPr>
          <w:rFonts w:ascii="Times New Roman" w:hAnsi="Times New Roman" w:eastAsia="Times New Roman" w:cs="Times New Roman"/>
        </w:rPr>
        <w:t xml:space="preserve">maintains a website </w:t>
      </w:r>
      <w:r w:rsidRPr="0CBDA37C" w:rsidR="00276720">
        <w:rPr>
          <w:rFonts w:ascii="Times New Roman" w:hAnsi="Times New Roman" w:eastAsia="Times New Roman" w:cs="Times New Roman"/>
        </w:rPr>
        <w:t>that provides</w:t>
      </w:r>
      <w:r w:rsidRPr="0CBDA37C" w:rsidR="005D3D44">
        <w:rPr>
          <w:rFonts w:ascii="Times New Roman" w:hAnsi="Times New Roman" w:eastAsia="Times New Roman" w:cs="Times New Roman"/>
        </w:rPr>
        <w:t xml:space="preserve"> </w:t>
      </w:r>
      <w:r w:rsidRPr="0CBDA37C" w:rsidR="00444619">
        <w:rPr>
          <w:rFonts w:ascii="Times New Roman" w:hAnsi="Times New Roman" w:eastAsia="Times New Roman" w:cs="Times New Roman"/>
        </w:rPr>
        <w:t>a link to register</w:t>
      </w:r>
      <w:r w:rsidRPr="0CBDA37C" w:rsidR="0026116F">
        <w:rPr>
          <w:rFonts w:ascii="Times New Roman" w:hAnsi="Times New Roman" w:eastAsia="Times New Roman" w:cs="Times New Roman"/>
        </w:rPr>
        <w:t xml:space="preserve"> for events</w:t>
      </w:r>
      <w:r w:rsidRPr="0CBDA37C" w:rsidR="00276720">
        <w:rPr>
          <w:rFonts w:ascii="Times New Roman" w:hAnsi="Times New Roman" w:eastAsia="Times New Roman" w:cs="Times New Roman"/>
        </w:rPr>
        <w:t xml:space="preserve">, </w:t>
      </w:r>
      <w:r w:rsidRPr="0CBDA37C" w:rsidR="0026116F">
        <w:rPr>
          <w:rFonts w:ascii="Times New Roman" w:hAnsi="Times New Roman" w:eastAsia="Times New Roman" w:cs="Times New Roman"/>
        </w:rPr>
        <w:t>weekend event</w:t>
      </w:r>
      <w:r w:rsidRPr="0CBDA37C" w:rsidR="00804226">
        <w:rPr>
          <w:rFonts w:ascii="Times New Roman" w:hAnsi="Times New Roman" w:eastAsia="Times New Roman" w:cs="Times New Roman"/>
        </w:rPr>
        <w:t xml:space="preserve"> details</w:t>
      </w:r>
      <w:r w:rsidRPr="0CBDA37C" w:rsidR="00276720">
        <w:rPr>
          <w:rFonts w:ascii="Times New Roman" w:hAnsi="Times New Roman" w:eastAsia="Times New Roman" w:cs="Times New Roman"/>
        </w:rPr>
        <w:t xml:space="preserve">, and </w:t>
      </w:r>
      <w:r w:rsidRPr="0CBDA37C" w:rsidR="00C51551">
        <w:rPr>
          <w:rFonts w:ascii="Times New Roman" w:hAnsi="Times New Roman" w:eastAsia="Times New Roman" w:cs="Times New Roman"/>
        </w:rPr>
        <w:t>local area information</w:t>
      </w:r>
      <w:r w:rsidRPr="0CBDA37C" w:rsidR="00897399">
        <w:rPr>
          <w:rFonts w:ascii="Times New Roman" w:hAnsi="Times New Roman" w:eastAsia="Times New Roman" w:cs="Times New Roman"/>
        </w:rPr>
        <w:t xml:space="preserve">, </w:t>
      </w:r>
      <w:r w:rsidRPr="0CBDA37C" w:rsidR="002766D1">
        <w:rPr>
          <w:rFonts w:ascii="Times New Roman" w:hAnsi="Times New Roman" w:eastAsia="Times New Roman" w:cs="Times New Roman"/>
        </w:rPr>
        <w:t>event registration is performed by a third party</w:t>
      </w:r>
      <w:r w:rsidRPr="0CBDA37C" w:rsidR="00671C52">
        <w:rPr>
          <w:rFonts w:ascii="Times New Roman" w:hAnsi="Times New Roman" w:eastAsia="Times New Roman" w:cs="Times New Roman"/>
        </w:rPr>
        <w:t xml:space="preserve"> and requ</w:t>
      </w:r>
      <w:r w:rsidRPr="0CBDA37C" w:rsidR="00E751FC">
        <w:rPr>
          <w:rFonts w:ascii="Times New Roman" w:hAnsi="Times New Roman" w:eastAsia="Times New Roman" w:cs="Times New Roman"/>
        </w:rPr>
        <w:t xml:space="preserve">ests additional information that </w:t>
      </w:r>
      <w:r w:rsidRPr="0CBDA37C" w:rsidR="008F6107">
        <w:rPr>
          <w:rFonts w:ascii="Times New Roman" w:hAnsi="Times New Roman" w:eastAsia="Times New Roman" w:cs="Times New Roman"/>
        </w:rPr>
        <w:t>is not necessary</w:t>
      </w:r>
      <w:r w:rsidRPr="0CBDA37C" w:rsidR="004B53D8">
        <w:rPr>
          <w:rFonts w:ascii="Times New Roman" w:hAnsi="Times New Roman" w:eastAsia="Times New Roman" w:cs="Times New Roman"/>
        </w:rPr>
        <w:t>,</w:t>
      </w:r>
      <w:r w:rsidRPr="0CBDA37C" w:rsidR="008F6107">
        <w:rPr>
          <w:rFonts w:ascii="Times New Roman" w:hAnsi="Times New Roman" w:eastAsia="Times New Roman" w:cs="Times New Roman"/>
        </w:rPr>
        <w:t xml:space="preserve"> </w:t>
      </w:r>
      <w:r w:rsidRPr="0CBDA37C" w:rsidR="00A67D83">
        <w:rPr>
          <w:rFonts w:ascii="Times New Roman" w:hAnsi="Times New Roman" w:eastAsia="Times New Roman" w:cs="Times New Roman"/>
        </w:rPr>
        <w:t>for the sake of time</w:t>
      </w:r>
      <w:r w:rsidRPr="0CBDA37C" w:rsidR="004B53D8">
        <w:rPr>
          <w:rFonts w:ascii="Times New Roman" w:hAnsi="Times New Roman" w:eastAsia="Times New Roman" w:cs="Times New Roman"/>
        </w:rPr>
        <w:t>,</w:t>
      </w:r>
      <w:r w:rsidRPr="0CBDA37C" w:rsidR="00A67D83">
        <w:rPr>
          <w:rFonts w:ascii="Times New Roman" w:hAnsi="Times New Roman" w:eastAsia="Times New Roman" w:cs="Times New Roman"/>
        </w:rPr>
        <w:t xml:space="preserve"> on th</w:t>
      </w:r>
      <w:r w:rsidRPr="0CBDA37C" w:rsidR="007D295A">
        <w:rPr>
          <w:rFonts w:ascii="Times New Roman" w:hAnsi="Times New Roman" w:eastAsia="Times New Roman" w:cs="Times New Roman"/>
        </w:rPr>
        <w:t>e day of the event.</w:t>
      </w:r>
      <w:r w:rsidRPr="0CBDA37C" w:rsidR="00AA74C3">
        <w:rPr>
          <w:rFonts w:ascii="Times New Roman" w:hAnsi="Times New Roman" w:eastAsia="Times New Roman" w:cs="Times New Roman"/>
        </w:rPr>
        <w:t xml:space="preserve"> Additionally, </w:t>
      </w:r>
      <w:r w:rsidRPr="0CBDA37C" w:rsidR="009E723D">
        <w:rPr>
          <w:rFonts w:ascii="Times New Roman" w:hAnsi="Times New Roman" w:eastAsia="Times New Roman" w:cs="Times New Roman"/>
        </w:rPr>
        <w:t xml:space="preserve">day-of-event registration typically requires assistance from </w:t>
      </w:r>
      <w:r w:rsidRPr="0CBDA37C" w:rsidR="00501161">
        <w:rPr>
          <w:rFonts w:ascii="Times New Roman" w:hAnsi="Times New Roman" w:eastAsia="Times New Roman" w:cs="Times New Roman"/>
        </w:rPr>
        <w:t xml:space="preserve">a </w:t>
      </w:r>
      <w:r w:rsidRPr="0CBDA37C" w:rsidR="00CF5AB4">
        <w:rPr>
          <w:rFonts w:ascii="Times New Roman" w:hAnsi="Times New Roman" w:eastAsia="Times New Roman" w:cs="Times New Roman"/>
        </w:rPr>
        <w:t>HHH</w:t>
      </w:r>
      <w:r w:rsidRPr="0CBDA37C" w:rsidR="00501161">
        <w:rPr>
          <w:rFonts w:ascii="Times New Roman" w:hAnsi="Times New Roman" w:eastAsia="Times New Roman" w:cs="Times New Roman"/>
        </w:rPr>
        <w:t xml:space="preserve"> volunteer</w:t>
      </w:r>
      <w:r w:rsidRPr="0CBDA37C" w:rsidR="000224BF">
        <w:rPr>
          <w:rFonts w:ascii="Times New Roman" w:hAnsi="Times New Roman" w:eastAsia="Times New Roman" w:cs="Times New Roman"/>
        </w:rPr>
        <w:t xml:space="preserve"> and the use of a laptop computer.</w:t>
      </w:r>
    </w:p>
    <w:p w:rsidR="0CBDA37C" w:rsidP="0CBDA37C" w:rsidRDefault="0CBDA37C" w14:paraId="0805406B" w14:textId="57D760D5">
      <w:pPr>
        <w:spacing w:after="0"/>
        <w:rPr>
          <w:rFonts w:ascii="Times New Roman" w:hAnsi="Times New Roman" w:eastAsia="Times New Roman" w:cs="Times New Roman"/>
        </w:rPr>
      </w:pPr>
    </w:p>
    <w:p w:rsidR="00337F93" w:rsidP="00F64D52" w:rsidRDefault="61AA565C" w14:paraId="149D30AF" w14:textId="405F6646">
      <w:pPr>
        <w:spacing w:after="0"/>
        <w:rPr>
          <w:rFonts w:ascii="Times New Roman" w:hAnsi="Times New Roman" w:eastAsia="Times New Roman" w:cs="Times New Roman"/>
        </w:rPr>
      </w:pPr>
      <w:r w:rsidRPr="0CBDA37C" w:rsidR="61AA565C">
        <w:rPr>
          <w:rFonts w:ascii="Times New Roman" w:hAnsi="Times New Roman" w:eastAsia="Times New Roman" w:cs="Times New Roman"/>
        </w:rPr>
        <w:t xml:space="preserve">The Kings of Code has limited experience with </w:t>
      </w:r>
      <w:r w:rsidRPr="0CBDA37C" w:rsidR="6078068F">
        <w:rPr>
          <w:rFonts w:ascii="Times New Roman" w:hAnsi="Times New Roman" w:eastAsia="Times New Roman" w:cs="Times New Roman"/>
        </w:rPr>
        <w:t xml:space="preserve">JavaScript, Python, </w:t>
      </w:r>
      <w:r w:rsidRPr="0CBDA37C" w:rsidR="61AA565C">
        <w:rPr>
          <w:rFonts w:ascii="Times New Roman" w:hAnsi="Times New Roman" w:eastAsia="Times New Roman" w:cs="Times New Roman"/>
        </w:rPr>
        <w:t>SQL</w:t>
      </w:r>
      <w:r w:rsidRPr="0CBDA37C" w:rsidR="6078068F">
        <w:rPr>
          <w:rFonts w:ascii="Times New Roman" w:hAnsi="Times New Roman" w:eastAsia="Times New Roman" w:cs="Times New Roman"/>
        </w:rPr>
        <w:t>,</w:t>
      </w:r>
      <w:r w:rsidRPr="0CBDA37C" w:rsidR="61AA565C">
        <w:rPr>
          <w:rFonts w:ascii="Times New Roman" w:hAnsi="Times New Roman" w:eastAsia="Times New Roman" w:cs="Times New Roman"/>
        </w:rPr>
        <w:t xml:space="preserve"> </w:t>
      </w:r>
      <w:r w:rsidRPr="0CBDA37C" w:rsidR="6078068F">
        <w:rPr>
          <w:rFonts w:ascii="Times New Roman" w:hAnsi="Times New Roman" w:eastAsia="Times New Roman" w:cs="Times New Roman"/>
        </w:rPr>
        <w:t>and</w:t>
      </w:r>
      <w:r w:rsidRPr="0CBDA37C" w:rsidR="61AA565C">
        <w:rPr>
          <w:rFonts w:ascii="Times New Roman" w:hAnsi="Times New Roman" w:eastAsia="Times New Roman" w:cs="Times New Roman"/>
        </w:rPr>
        <w:t xml:space="preserve"> databases</w:t>
      </w:r>
      <w:r w:rsidRPr="0CBDA37C" w:rsidR="4B0C8353">
        <w:rPr>
          <w:rFonts w:ascii="Times New Roman" w:hAnsi="Times New Roman" w:eastAsia="Times New Roman" w:cs="Times New Roman"/>
        </w:rPr>
        <w:t xml:space="preserve">, which </w:t>
      </w:r>
      <w:r w:rsidRPr="0CBDA37C" w:rsidR="04044E73">
        <w:rPr>
          <w:rFonts w:ascii="Times New Roman" w:hAnsi="Times New Roman" w:eastAsia="Times New Roman" w:cs="Times New Roman"/>
        </w:rPr>
        <w:t xml:space="preserve">the team will need to complete a project of this sort. This </w:t>
      </w:r>
      <w:r w:rsidRPr="0CBDA37C" w:rsidR="4B0C8353">
        <w:rPr>
          <w:rFonts w:ascii="Times New Roman" w:hAnsi="Times New Roman" w:eastAsia="Times New Roman" w:cs="Times New Roman"/>
        </w:rPr>
        <w:t xml:space="preserve">will </w:t>
      </w:r>
      <w:r w:rsidRPr="0CBDA37C" w:rsidR="10108F3E">
        <w:rPr>
          <w:rFonts w:ascii="Times New Roman" w:hAnsi="Times New Roman" w:eastAsia="Times New Roman" w:cs="Times New Roman"/>
        </w:rPr>
        <w:t xml:space="preserve">require </w:t>
      </w:r>
      <w:r w:rsidRPr="0CBDA37C" w:rsidR="5BD9B7D4">
        <w:rPr>
          <w:rFonts w:ascii="Times New Roman" w:hAnsi="Times New Roman" w:eastAsia="Times New Roman" w:cs="Times New Roman"/>
        </w:rPr>
        <w:t>them to familiarize themselves with</w:t>
      </w:r>
      <w:r w:rsidRPr="0CBDA37C" w:rsidR="7B7371C6">
        <w:rPr>
          <w:rFonts w:ascii="Times New Roman" w:hAnsi="Times New Roman" w:eastAsia="Times New Roman" w:cs="Times New Roman"/>
        </w:rPr>
        <w:t xml:space="preserve"> </w:t>
      </w:r>
      <w:r w:rsidRPr="0CBDA37C" w:rsidR="08E158EE">
        <w:rPr>
          <w:rFonts w:ascii="Times New Roman" w:hAnsi="Times New Roman" w:eastAsia="Times New Roman" w:cs="Times New Roman"/>
        </w:rPr>
        <w:t>each</w:t>
      </w:r>
      <w:r w:rsidRPr="0CBDA37C" w:rsidR="09ED7D33">
        <w:rPr>
          <w:rFonts w:ascii="Times New Roman" w:hAnsi="Times New Roman" w:eastAsia="Times New Roman" w:cs="Times New Roman"/>
        </w:rPr>
        <w:t>,</w:t>
      </w:r>
      <w:r w:rsidRPr="0CBDA37C" w:rsidR="7B7371C6">
        <w:rPr>
          <w:rFonts w:ascii="Times New Roman" w:hAnsi="Times New Roman" w:eastAsia="Times New Roman" w:cs="Times New Roman"/>
        </w:rPr>
        <w:t xml:space="preserve"> </w:t>
      </w:r>
      <w:r w:rsidRPr="0CBDA37C" w:rsidR="09ED7D33">
        <w:rPr>
          <w:rFonts w:ascii="Times New Roman" w:hAnsi="Times New Roman" w:eastAsia="Times New Roman" w:cs="Times New Roman"/>
        </w:rPr>
        <w:t xml:space="preserve">throughout </w:t>
      </w:r>
      <w:r w:rsidRPr="0CBDA37C" w:rsidR="7B7371C6">
        <w:rPr>
          <w:rFonts w:ascii="Times New Roman" w:hAnsi="Times New Roman" w:eastAsia="Times New Roman" w:cs="Times New Roman"/>
        </w:rPr>
        <w:t>project completion.</w:t>
      </w:r>
      <w:r w:rsidRPr="0CBDA37C" w:rsidR="54B0D7A9">
        <w:rPr>
          <w:rFonts w:ascii="Times New Roman" w:hAnsi="Times New Roman" w:eastAsia="Times New Roman" w:cs="Times New Roman"/>
        </w:rPr>
        <w:t xml:space="preserve"> Additionally</w:t>
      </w:r>
      <w:r w:rsidRPr="0CBDA37C" w:rsidR="66229998">
        <w:rPr>
          <w:rFonts w:ascii="Times New Roman" w:hAnsi="Times New Roman" w:eastAsia="Times New Roman" w:cs="Times New Roman"/>
        </w:rPr>
        <w:t>,</w:t>
      </w:r>
      <w:r w:rsidRPr="0CBDA37C" w:rsidR="65F5E2A8">
        <w:rPr>
          <w:rFonts w:ascii="Times New Roman" w:hAnsi="Times New Roman" w:eastAsia="Times New Roman" w:cs="Times New Roman"/>
        </w:rPr>
        <w:t xml:space="preserve"> </w:t>
      </w:r>
      <w:r w:rsidRPr="0CBDA37C" w:rsidR="1E7CF606">
        <w:rPr>
          <w:rFonts w:ascii="Times New Roman" w:hAnsi="Times New Roman" w:eastAsia="Times New Roman" w:cs="Times New Roman"/>
        </w:rPr>
        <w:t>VS Code</w:t>
      </w:r>
      <w:r w:rsidRPr="0CBDA37C" w:rsidR="2CDF97A8">
        <w:rPr>
          <w:rFonts w:ascii="Times New Roman" w:hAnsi="Times New Roman" w:eastAsia="Times New Roman" w:cs="Times New Roman"/>
        </w:rPr>
        <w:t xml:space="preserve"> </w:t>
      </w:r>
      <w:r w:rsidRPr="0CBDA37C" w:rsidR="5CF97A89">
        <w:rPr>
          <w:rFonts w:ascii="Times New Roman" w:hAnsi="Times New Roman" w:eastAsia="Times New Roman" w:cs="Times New Roman"/>
        </w:rPr>
        <w:t xml:space="preserve">by itself may be insufficient to </w:t>
      </w:r>
      <w:r w:rsidRPr="0CBDA37C" w:rsidR="644A7A8B">
        <w:rPr>
          <w:rFonts w:ascii="Times New Roman" w:hAnsi="Times New Roman" w:eastAsia="Times New Roman" w:cs="Times New Roman"/>
        </w:rPr>
        <w:t xml:space="preserve">develop </w:t>
      </w:r>
      <w:r w:rsidRPr="0CBDA37C" w:rsidR="6077B4EA">
        <w:rPr>
          <w:rFonts w:ascii="Times New Roman" w:hAnsi="Times New Roman" w:eastAsia="Times New Roman" w:cs="Times New Roman"/>
        </w:rPr>
        <w:t>THE RIDE APP</w:t>
      </w:r>
      <w:r w:rsidRPr="0CBDA37C" w:rsidR="716B0BC3">
        <w:rPr>
          <w:rFonts w:ascii="Times New Roman" w:hAnsi="Times New Roman" w:eastAsia="Times New Roman" w:cs="Times New Roman"/>
        </w:rPr>
        <w:t xml:space="preserve"> for </w:t>
      </w:r>
      <w:r w:rsidRPr="0CBDA37C" w:rsidR="5C4E8DD0">
        <w:rPr>
          <w:rFonts w:ascii="Times New Roman" w:hAnsi="Times New Roman" w:eastAsia="Times New Roman" w:cs="Times New Roman"/>
        </w:rPr>
        <w:t xml:space="preserve">iOS and </w:t>
      </w:r>
      <w:r w:rsidRPr="0CBDA37C" w:rsidR="69D70B80">
        <w:rPr>
          <w:rFonts w:ascii="Times New Roman" w:hAnsi="Times New Roman" w:eastAsia="Times New Roman" w:cs="Times New Roman"/>
        </w:rPr>
        <w:t>Android functionality</w:t>
      </w:r>
      <w:r w:rsidRPr="0CBDA37C" w:rsidR="07890F28">
        <w:rPr>
          <w:rFonts w:ascii="Times New Roman" w:hAnsi="Times New Roman" w:eastAsia="Times New Roman" w:cs="Times New Roman"/>
        </w:rPr>
        <w:t xml:space="preserve">. </w:t>
      </w:r>
      <w:r w:rsidRPr="0CBDA37C" w:rsidR="2233C573">
        <w:rPr>
          <w:rFonts w:ascii="Times New Roman" w:hAnsi="Times New Roman" w:eastAsia="Times New Roman" w:cs="Times New Roman"/>
        </w:rPr>
        <w:t xml:space="preserve">The team’s </w:t>
      </w:r>
      <w:r w:rsidRPr="0CBDA37C" w:rsidR="13924BB0">
        <w:rPr>
          <w:rFonts w:ascii="Times New Roman" w:hAnsi="Times New Roman" w:eastAsia="Times New Roman" w:cs="Times New Roman"/>
        </w:rPr>
        <w:t xml:space="preserve">preferred </w:t>
      </w:r>
      <w:r w:rsidRPr="0CBDA37C" w:rsidR="0B2D5620">
        <w:rPr>
          <w:rFonts w:ascii="Times New Roman" w:hAnsi="Times New Roman" w:eastAsia="Times New Roman" w:cs="Times New Roman"/>
        </w:rPr>
        <w:t xml:space="preserve">frontend language choice </w:t>
      </w:r>
      <w:r w:rsidRPr="0CBDA37C" w:rsidR="399393F8">
        <w:rPr>
          <w:rFonts w:ascii="Times New Roman" w:hAnsi="Times New Roman" w:eastAsia="Times New Roman" w:cs="Times New Roman"/>
        </w:rPr>
        <w:t xml:space="preserve">would </w:t>
      </w:r>
      <w:r w:rsidRPr="0CBDA37C" w:rsidR="78F103FD">
        <w:rPr>
          <w:rFonts w:ascii="Times New Roman" w:hAnsi="Times New Roman" w:eastAsia="Times New Roman" w:cs="Times New Roman"/>
        </w:rPr>
        <w:t xml:space="preserve">suggest that utilizing an extension like </w:t>
      </w:r>
      <w:r w:rsidRPr="0CBDA37C" w:rsidR="16080459">
        <w:rPr>
          <w:rFonts w:ascii="Times New Roman" w:hAnsi="Times New Roman" w:eastAsia="Times New Roman" w:cs="Times New Roman"/>
        </w:rPr>
        <w:t>React Native</w:t>
      </w:r>
      <w:r w:rsidRPr="0CBDA37C" w:rsidR="4F292741">
        <w:rPr>
          <w:rFonts w:ascii="Times New Roman" w:hAnsi="Times New Roman" w:eastAsia="Times New Roman" w:cs="Times New Roman"/>
        </w:rPr>
        <w:t xml:space="preserve"> may be </w:t>
      </w:r>
      <w:r w:rsidRPr="0CBDA37C" w:rsidR="55A330E8">
        <w:rPr>
          <w:rFonts w:ascii="Times New Roman" w:hAnsi="Times New Roman" w:eastAsia="Times New Roman" w:cs="Times New Roman"/>
        </w:rPr>
        <w:t>preferable</w:t>
      </w:r>
      <w:r w:rsidRPr="0CBDA37C" w:rsidR="65E8668F">
        <w:rPr>
          <w:rFonts w:ascii="Times New Roman" w:hAnsi="Times New Roman" w:eastAsia="Times New Roman" w:cs="Times New Roman"/>
        </w:rPr>
        <w:t xml:space="preserve"> for mobile application development</w:t>
      </w:r>
      <w:r w:rsidRPr="0CBDA37C" w:rsidR="692C03A5">
        <w:rPr>
          <w:rFonts w:ascii="Times New Roman" w:hAnsi="Times New Roman" w:eastAsia="Times New Roman" w:cs="Times New Roman"/>
        </w:rPr>
        <w:t>.</w:t>
      </w:r>
      <w:r w:rsidRPr="0CBDA37C" w:rsidR="71FDA151">
        <w:rPr>
          <w:rFonts w:ascii="Times New Roman" w:hAnsi="Times New Roman" w:eastAsia="Times New Roman" w:cs="Times New Roman"/>
        </w:rPr>
        <w:t xml:space="preserve"> </w:t>
      </w:r>
    </w:p>
    <w:p w:rsidR="4A68726F" w:rsidP="4A68726F" w:rsidRDefault="4A68726F" w14:paraId="0BAFAFA8" w14:textId="4D90FEC7">
      <w:pPr>
        <w:spacing w:after="0"/>
        <w:rPr>
          <w:rFonts w:ascii="Times New Roman" w:hAnsi="Times New Roman" w:eastAsia="Times New Roman" w:cs="Times New Roman"/>
        </w:rPr>
      </w:pPr>
    </w:p>
    <w:p w:rsidRPr="00337F93" w:rsidR="003C3B33" w:rsidP="00F64D52" w:rsidRDefault="003C3B33" w14:paraId="0F064F0E" w14:textId="04133D7B">
      <w:pPr>
        <w:spacing w:after="0"/>
        <w:rPr>
          <w:rFonts w:ascii="Times New Roman" w:hAnsi="Times New Roman" w:eastAsia="Times New Roman" w:cs="Times New Roman"/>
        </w:rPr>
      </w:pPr>
      <w:r w:rsidRPr="0CBDA37C" w:rsidR="003C3B33">
        <w:rPr>
          <w:rFonts w:ascii="Times New Roman" w:hAnsi="Times New Roman" w:eastAsia="Times New Roman" w:cs="Times New Roman"/>
        </w:rPr>
        <w:t>The Kings of Code does not have a high</w:t>
      </w:r>
      <w:r w:rsidRPr="0CBDA37C" w:rsidR="003C6884">
        <w:rPr>
          <w:rFonts w:ascii="Times New Roman" w:hAnsi="Times New Roman" w:eastAsia="Times New Roman" w:cs="Times New Roman"/>
        </w:rPr>
        <w:t>-</w:t>
      </w:r>
      <w:r w:rsidRPr="0CBDA37C" w:rsidR="003C3B33">
        <w:rPr>
          <w:rFonts w:ascii="Times New Roman" w:hAnsi="Times New Roman" w:eastAsia="Times New Roman" w:cs="Times New Roman"/>
        </w:rPr>
        <w:t xml:space="preserve">speed internet connection, web server, or </w:t>
      </w:r>
      <w:r w:rsidRPr="0CBDA37C" w:rsidR="00A711CA">
        <w:rPr>
          <w:rFonts w:ascii="Times New Roman" w:hAnsi="Times New Roman" w:eastAsia="Times New Roman" w:cs="Times New Roman"/>
        </w:rPr>
        <w:t xml:space="preserve">the latest software. </w:t>
      </w:r>
      <w:r w:rsidRPr="0CBDA37C" w:rsidR="003C6884">
        <w:rPr>
          <w:rFonts w:ascii="Times New Roman" w:hAnsi="Times New Roman" w:eastAsia="Times New Roman" w:cs="Times New Roman"/>
        </w:rPr>
        <w:t xml:space="preserve">A </w:t>
      </w:r>
      <w:r w:rsidRPr="0CBDA37C" w:rsidR="0047743C">
        <w:rPr>
          <w:rFonts w:ascii="Times New Roman" w:hAnsi="Times New Roman" w:eastAsia="Times New Roman" w:cs="Times New Roman"/>
        </w:rPr>
        <w:t xml:space="preserve">database </w:t>
      </w:r>
      <w:r w:rsidRPr="0CBDA37C" w:rsidR="003C6884">
        <w:rPr>
          <w:rFonts w:ascii="Times New Roman" w:hAnsi="Times New Roman" w:eastAsia="Times New Roman" w:cs="Times New Roman"/>
        </w:rPr>
        <w:t>server will be required to maintain the database</w:t>
      </w:r>
      <w:r w:rsidRPr="0CBDA37C" w:rsidR="004337AD">
        <w:rPr>
          <w:rFonts w:ascii="Times New Roman" w:hAnsi="Times New Roman" w:eastAsia="Times New Roman" w:cs="Times New Roman"/>
        </w:rPr>
        <w:t xml:space="preserve">. </w:t>
      </w:r>
      <w:r w:rsidRPr="0CBDA37C" w:rsidR="4BEB41F9">
        <w:rPr>
          <w:rFonts w:ascii="Times New Roman" w:hAnsi="Times New Roman" w:eastAsia="Times New Roman" w:cs="Times New Roman"/>
        </w:rPr>
        <w:t xml:space="preserve">The current website host server is provided by GoDaddy, and we would utilize that existing server for hosting of the HHH app as well.  </w:t>
      </w:r>
      <w:r w:rsidRPr="0CBDA37C" w:rsidR="001550A4">
        <w:rPr>
          <w:rFonts w:ascii="Times New Roman" w:hAnsi="Times New Roman" w:eastAsia="Times New Roman" w:cs="Times New Roman"/>
        </w:rPr>
        <w:t>In order to keep costs to a minimum, the amount of data stored on the server</w:t>
      </w:r>
      <w:r w:rsidRPr="0CBDA37C" w:rsidR="006E5DFB">
        <w:rPr>
          <w:rFonts w:ascii="Times New Roman" w:hAnsi="Times New Roman" w:eastAsia="Times New Roman" w:cs="Times New Roman"/>
        </w:rPr>
        <w:t>,</w:t>
      </w:r>
      <w:r w:rsidRPr="0CBDA37C" w:rsidR="001550A4">
        <w:rPr>
          <w:rFonts w:ascii="Times New Roman" w:hAnsi="Times New Roman" w:eastAsia="Times New Roman" w:cs="Times New Roman"/>
        </w:rPr>
        <w:t xml:space="preserve"> utilizing a service like MySQL</w:t>
      </w:r>
      <w:r w:rsidRPr="0CBDA37C" w:rsidR="0022667B">
        <w:rPr>
          <w:rFonts w:ascii="Times New Roman" w:hAnsi="Times New Roman" w:eastAsia="Times New Roman" w:cs="Times New Roman"/>
        </w:rPr>
        <w:t xml:space="preserve"> Community Edition</w:t>
      </w:r>
      <w:r w:rsidRPr="0CBDA37C" w:rsidR="006E5DFB">
        <w:rPr>
          <w:rFonts w:ascii="Times New Roman" w:hAnsi="Times New Roman" w:eastAsia="Times New Roman" w:cs="Times New Roman"/>
        </w:rPr>
        <w:t xml:space="preserve">, will be limited to </w:t>
      </w:r>
      <w:r w:rsidRPr="0CBDA37C" w:rsidR="002127D2">
        <w:rPr>
          <w:rFonts w:ascii="Times New Roman" w:hAnsi="Times New Roman" w:eastAsia="Times New Roman" w:cs="Times New Roman"/>
        </w:rPr>
        <w:t>the amount of space</w:t>
      </w:r>
      <w:r w:rsidRPr="0CBDA37C" w:rsidR="000E1421">
        <w:rPr>
          <w:rFonts w:ascii="Times New Roman" w:hAnsi="Times New Roman" w:eastAsia="Times New Roman" w:cs="Times New Roman"/>
        </w:rPr>
        <w:t xml:space="preserve"> </w:t>
      </w:r>
      <w:r w:rsidRPr="0CBDA37C" w:rsidR="002127D2">
        <w:rPr>
          <w:rFonts w:ascii="Times New Roman" w:hAnsi="Times New Roman" w:eastAsia="Times New Roman" w:cs="Times New Roman"/>
        </w:rPr>
        <w:t>that a team member can</w:t>
      </w:r>
      <w:r w:rsidRPr="0CBDA37C" w:rsidR="0068458F">
        <w:rPr>
          <w:rFonts w:ascii="Times New Roman" w:hAnsi="Times New Roman" w:eastAsia="Times New Roman" w:cs="Times New Roman"/>
        </w:rPr>
        <w:t xml:space="preserve"> afford to </w:t>
      </w:r>
      <w:r w:rsidRPr="0CBDA37C" w:rsidR="00A36187">
        <w:rPr>
          <w:rFonts w:ascii="Times New Roman" w:hAnsi="Times New Roman" w:eastAsia="Times New Roman" w:cs="Times New Roman"/>
        </w:rPr>
        <w:t>provide from their personal computer</w:t>
      </w:r>
      <w:r w:rsidRPr="0CBDA37C" w:rsidR="00AD0DA6">
        <w:rPr>
          <w:rFonts w:ascii="Times New Roman" w:hAnsi="Times New Roman" w:eastAsia="Times New Roman" w:cs="Times New Roman"/>
        </w:rPr>
        <w:t>.</w:t>
      </w:r>
      <w:r w:rsidRPr="0CBDA37C" w:rsidR="001D7B2A">
        <w:rPr>
          <w:rFonts w:ascii="Times New Roman" w:hAnsi="Times New Roman" w:eastAsia="Times New Roman" w:cs="Times New Roman"/>
        </w:rPr>
        <w:t xml:space="preserve"> </w:t>
      </w:r>
      <w:r w:rsidRPr="0CBDA37C" w:rsidR="00AD0DA6">
        <w:rPr>
          <w:rFonts w:ascii="Times New Roman" w:hAnsi="Times New Roman" w:eastAsia="Times New Roman" w:cs="Times New Roman"/>
        </w:rPr>
        <w:t>A</w:t>
      </w:r>
      <w:r w:rsidRPr="0CBDA37C" w:rsidR="001D7B2A">
        <w:rPr>
          <w:rFonts w:ascii="Times New Roman" w:hAnsi="Times New Roman" w:eastAsia="Times New Roman" w:cs="Times New Roman"/>
        </w:rPr>
        <w:t>ddition</w:t>
      </w:r>
      <w:r w:rsidRPr="0CBDA37C" w:rsidR="00AD0DA6">
        <w:rPr>
          <w:rFonts w:ascii="Times New Roman" w:hAnsi="Times New Roman" w:eastAsia="Times New Roman" w:cs="Times New Roman"/>
        </w:rPr>
        <w:t>ally,</w:t>
      </w:r>
      <w:r w:rsidRPr="0CBDA37C" w:rsidR="001D7B2A">
        <w:rPr>
          <w:rFonts w:ascii="Times New Roman" w:hAnsi="Times New Roman" w:eastAsia="Times New Roman" w:cs="Times New Roman"/>
        </w:rPr>
        <w:t xml:space="preserve"> the speed of the</w:t>
      </w:r>
      <w:r w:rsidRPr="0CBDA37C" w:rsidR="008929F6">
        <w:rPr>
          <w:rFonts w:ascii="Times New Roman" w:hAnsi="Times New Roman" w:eastAsia="Times New Roman" w:cs="Times New Roman"/>
        </w:rPr>
        <w:t xml:space="preserve"> </w:t>
      </w:r>
      <w:r w:rsidRPr="0CBDA37C" w:rsidR="00A9382C">
        <w:rPr>
          <w:rFonts w:ascii="Times New Roman" w:hAnsi="Times New Roman" w:eastAsia="Times New Roman" w:cs="Times New Roman"/>
        </w:rPr>
        <w:t>connection</w:t>
      </w:r>
      <w:r w:rsidRPr="0CBDA37C" w:rsidR="008929F6">
        <w:rPr>
          <w:rFonts w:ascii="Times New Roman" w:hAnsi="Times New Roman" w:eastAsia="Times New Roman" w:cs="Times New Roman"/>
        </w:rPr>
        <w:t xml:space="preserve"> will be limited to </w:t>
      </w:r>
      <w:r w:rsidRPr="0CBDA37C" w:rsidR="009400FC">
        <w:rPr>
          <w:rFonts w:ascii="Times New Roman" w:hAnsi="Times New Roman" w:eastAsia="Times New Roman" w:cs="Times New Roman"/>
        </w:rPr>
        <w:t>the speed of the network</w:t>
      </w:r>
      <w:r w:rsidRPr="0CBDA37C" w:rsidR="008C4C74">
        <w:rPr>
          <w:rFonts w:ascii="Times New Roman" w:hAnsi="Times New Roman" w:eastAsia="Times New Roman" w:cs="Times New Roman"/>
        </w:rPr>
        <w:t xml:space="preserve"> </w:t>
      </w:r>
      <w:r w:rsidRPr="0CBDA37C" w:rsidR="00250D92">
        <w:rPr>
          <w:rFonts w:ascii="Times New Roman" w:hAnsi="Times New Roman" w:eastAsia="Times New Roman" w:cs="Times New Roman"/>
        </w:rPr>
        <w:t xml:space="preserve">and capabilities of the machine that </w:t>
      </w:r>
      <w:r w:rsidRPr="0CBDA37C" w:rsidR="0062699C">
        <w:rPr>
          <w:rFonts w:ascii="Times New Roman" w:hAnsi="Times New Roman" w:eastAsia="Times New Roman" w:cs="Times New Roman"/>
        </w:rPr>
        <w:t>maintains</w:t>
      </w:r>
      <w:r w:rsidRPr="0CBDA37C" w:rsidR="00FB1CB2">
        <w:rPr>
          <w:rFonts w:ascii="Times New Roman" w:hAnsi="Times New Roman" w:eastAsia="Times New Roman" w:cs="Times New Roman"/>
        </w:rPr>
        <w:t xml:space="preserve"> the database</w:t>
      </w:r>
      <w:r w:rsidRPr="0CBDA37C" w:rsidR="00A36187">
        <w:rPr>
          <w:rFonts w:ascii="Times New Roman" w:hAnsi="Times New Roman" w:eastAsia="Times New Roman" w:cs="Times New Roman"/>
        </w:rPr>
        <w:t>.</w:t>
      </w:r>
    </w:p>
    <w:p w:rsidRPr="00C249E3" w:rsidR="00750973" w:rsidP="00C249E3" w:rsidRDefault="00750973" w14:paraId="3AF60844" w14:textId="77777777">
      <w:pPr>
        <w:pStyle w:val="ListParagraph"/>
        <w:spacing w:after="0"/>
        <w:ind w:left="360"/>
        <w:rPr>
          <w:rFonts w:ascii="Times New Roman" w:hAnsi="Times New Roman" w:eastAsia="Times New Roman" w:cs="Times New Roman"/>
        </w:rPr>
      </w:pPr>
    </w:p>
    <w:p w:rsidRPr="00833CEE" w:rsidR="00F8539D" w:rsidP="001C5972" w:rsidRDefault="00F8539D" w14:paraId="69A1EF4D" w14:textId="64AA5E16">
      <w:pPr>
        <w:pStyle w:val="ListParagraph"/>
        <w:numPr>
          <w:ilvl w:val="0"/>
          <w:numId w:val="6"/>
        </w:numPr>
        <w:spacing w:after="0"/>
        <w:ind w:left="360"/>
        <w:rPr>
          <w:rFonts w:ascii="Times New Roman" w:hAnsi="Times New Roman" w:eastAsia="Times New Roman" w:cs="Times New Roman"/>
          <w:b/>
          <w:sz w:val="32"/>
          <w:szCs w:val="32"/>
        </w:rPr>
      </w:pPr>
      <w:r w:rsidRPr="3BCC2F48">
        <w:rPr>
          <w:rFonts w:ascii="Times New Roman" w:hAnsi="Times New Roman" w:eastAsia="Times New Roman" w:cs="Times New Roman"/>
          <w:b/>
          <w:sz w:val="32"/>
          <w:szCs w:val="32"/>
        </w:rPr>
        <w:t>Financial Considerations</w:t>
      </w:r>
    </w:p>
    <w:p w:rsidR="00A762FE" w:rsidP="03D02431" w:rsidRDefault="5C8A9E73" w14:paraId="5E139A33" w14:textId="069A3684">
      <w:pPr>
        <w:spacing w:after="0"/>
        <w:rPr>
          <w:rFonts w:ascii="Times New Roman" w:hAnsi="Times New Roman" w:eastAsia="Times New Roman" w:cs="Times New Roman"/>
          <w:i/>
        </w:rPr>
      </w:pPr>
      <w:r w:rsidRPr="67E8A632">
        <w:rPr>
          <w:rFonts w:ascii="Times New Roman" w:hAnsi="Times New Roman" w:eastAsia="Times New Roman" w:cs="Times New Roman"/>
          <w:i/>
        </w:rPr>
        <w:t>This section describes the financial considerations, ensuring cost-efficiency in the development and deployment of the HHH app.</w:t>
      </w:r>
    </w:p>
    <w:p w:rsidR="3A4C9362" w:rsidP="3A4C9362" w:rsidRDefault="3A4C9362" w14:paraId="6178F942" w14:textId="165CB5C7">
      <w:pPr>
        <w:spacing w:after="0"/>
        <w:rPr>
          <w:rFonts w:ascii="Times New Roman" w:hAnsi="Times New Roman" w:eastAsia="Times New Roman" w:cs="Times New Roman"/>
          <w:i/>
          <w:iCs/>
        </w:rPr>
      </w:pPr>
    </w:p>
    <w:p w:rsidR="00A762FE" w:rsidP="03D02431" w:rsidRDefault="51C6505B" w14:paraId="7EC7141C" w14:textId="69BE1843">
      <w:pPr>
        <w:spacing w:after="240"/>
        <w:rPr>
          <w:rFonts w:ascii="Times New Roman" w:hAnsi="Times New Roman" w:eastAsia="Times New Roman" w:cs="Times New Roman"/>
        </w:rPr>
      </w:pPr>
      <w:r w:rsidRPr="67E8A632">
        <w:rPr>
          <w:rFonts w:ascii="Times New Roman" w:hAnsi="Times New Roman" w:eastAsia="Times New Roman" w:cs="Times New Roman"/>
        </w:rPr>
        <w:t>Our application development and testing will utilize free resources such as Visual Studio Code and MySQL. Additionally, we have all necessary testing devices in-house, eliminating the need for extra expenditures on hardware.</w:t>
      </w:r>
    </w:p>
    <w:p w:rsidR="00A762FE" w:rsidP="03D02431" w:rsidRDefault="51C6505B" w14:paraId="41D3B0DB" w14:textId="17875504">
      <w:pPr>
        <w:spacing w:after="240"/>
        <w:rPr>
          <w:rFonts w:ascii="Times New Roman" w:hAnsi="Times New Roman" w:eastAsia="Times New Roman" w:cs="Times New Roman"/>
        </w:rPr>
      </w:pPr>
      <w:r w:rsidRPr="67E8A632">
        <w:rPr>
          <w:rFonts w:ascii="Times New Roman" w:hAnsi="Times New Roman" w:eastAsia="Times New Roman" w:cs="Times New Roman"/>
        </w:rPr>
        <w:t>However, we anticipate the following costs associated with publishing and maintaining the app:</w:t>
      </w:r>
    </w:p>
    <w:p w:rsidR="00A762FE" w:rsidP="03D02431" w:rsidRDefault="51C6505B" w14:paraId="7C8ABA7C" w14:textId="49EE78DB">
      <w:pPr>
        <w:pStyle w:val="ListParagraph"/>
        <w:numPr>
          <w:ilvl w:val="0"/>
          <w:numId w:val="4"/>
        </w:numPr>
        <w:spacing w:before="220" w:after="220"/>
        <w:rPr>
          <w:rFonts w:ascii="Times New Roman" w:hAnsi="Times New Roman" w:eastAsia="Times New Roman" w:cs="Times New Roman"/>
        </w:rPr>
      </w:pPr>
      <w:r w:rsidRPr="67E8A632">
        <w:rPr>
          <w:rFonts w:ascii="Times New Roman" w:hAnsi="Times New Roman" w:eastAsia="Times New Roman" w:cs="Times New Roman"/>
        </w:rPr>
        <w:t>App Store Fee: $99 per year</w:t>
      </w:r>
    </w:p>
    <w:p w:rsidR="00A762FE" w:rsidP="03D02431" w:rsidRDefault="51C6505B" w14:paraId="41329807" w14:textId="494828BA">
      <w:pPr>
        <w:pStyle w:val="ListParagraph"/>
        <w:numPr>
          <w:ilvl w:val="0"/>
          <w:numId w:val="4"/>
        </w:numPr>
        <w:spacing w:before="220" w:after="220"/>
        <w:rPr>
          <w:rFonts w:ascii="Times New Roman" w:hAnsi="Times New Roman" w:eastAsia="Times New Roman" w:cs="Times New Roman"/>
        </w:rPr>
      </w:pPr>
      <w:r w:rsidRPr="67E8A632">
        <w:rPr>
          <w:rFonts w:ascii="Times New Roman" w:hAnsi="Times New Roman" w:eastAsia="Times New Roman" w:cs="Times New Roman"/>
        </w:rPr>
        <w:t>Google Play Store Fee: $25 one-time fee</w:t>
      </w:r>
    </w:p>
    <w:p w:rsidR="00A762FE" w:rsidP="03D02431" w:rsidRDefault="51C6505B" w14:paraId="7F102C71" w14:textId="520EDBD8">
      <w:pPr>
        <w:pStyle w:val="ListParagraph"/>
        <w:numPr>
          <w:ilvl w:val="0"/>
          <w:numId w:val="4"/>
        </w:numPr>
        <w:spacing w:before="220" w:after="220"/>
        <w:rPr>
          <w:rFonts w:ascii="Times New Roman" w:hAnsi="Times New Roman" w:eastAsia="Times New Roman" w:cs="Times New Roman"/>
        </w:rPr>
      </w:pPr>
      <w:r w:rsidRPr="67E8A632">
        <w:rPr>
          <w:rFonts w:ascii="Times New Roman" w:hAnsi="Times New Roman" w:eastAsia="Times New Roman" w:cs="Times New Roman"/>
        </w:rPr>
        <w:t>Domain Name and Database Security: Approximately $16 per year</w:t>
      </w:r>
    </w:p>
    <w:p w:rsidR="00A762FE" w:rsidP="03D02431" w:rsidRDefault="51C6505B" w14:paraId="2A35C73B" w14:textId="226B6281">
      <w:pPr>
        <w:spacing w:after="240"/>
        <w:rPr>
          <w:rFonts w:ascii="Times New Roman" w:hAnsi="Times New Roman" w:eastAsia="Times New Roman" w:cs="Times New Roman"/>
        </w:rPr>
      </w:pPr>
      <w:r w:rsidRPr="67E8A632">
        <w:rPr>
          <w:rFonts w:ascii="Times New Roman" w:hAnsi="Times New Roman" w:eastAsia="Times New Roman" w:cs="Times New Roman"/>
        </w:rPr>
        <w:t>Since the HHH app is a donation to the organization, we do not expect any revenue from our client. Should unexpected costs arise, such as the need to purchase software or the expiration of free trials, we will strive to keep these expenses to a minimum.</w:t>
      </w:r>
    </w:p>
    <w:p w:rsidR="00A762FE" w:rsidP="00A762FE" w:rsidRDefault="00A762FE" w14:paraId="7009E150" w14:textId="77777777">
      <w:pPr>
        <w:pStyle w:val="ListParagraph"/>
        <w:spacing w:after="0"/>
        <w:ind w:left="360"/>
        <w:rPr>
          <w:rFonts w:ascii="Times New Roman" w:hAnsi="Times New Roman" w:eastAsia="Times New Roman" w:cs="Times New Roman"/>
        </w:rPr>
      </w:pPr>
    </w:p>
    <w:p w:rsidRPr="00833CEE" w:rsidR="00F8539D" w:rsidP="001C5972" w:rsidRDefault="00053D48" w14:paraId="4913B7A7" w14:textId="2DD16651">
      <w:pPr>
        <w:pStyle w:val="ListParagraph"/>
        <w:numPr>
          <w:ilvl w:val="0"/>
          <w:numId w:val="6"/>
        </w:numPr>
        <w:spacing w:after="0"/>
        <w:ind w:left="360"/>
        <w:rPr>
          <w:rFonts w:ascii="Times New Roman" w:hAnsi="Times New Roman" w:eastAsia="Times New Roman" w:cs="Times New Roman"/>
          <w:b/>
          <w:sz w:val="32"/>
          <w:szCs w:val="32"/>
        </w:rPr>
      </w:pPr>
      <w:r w:rsidRPr="5960F13C">
        <w:rPr>
          <w:rFonts w:ascii="Times New Roman" w:hAnsi="Times New Roman" w:eastAsia="Times New Roman" w:cs="Times New Roman"/>
          <w:b/>
          <w:sz w:val="32"/>
          <w:szCs w:val="32"/>
        </w:rPr>
        <w:t>Legal Considerations</w:t>
      </w:r>
    </w:p>
    <w:p w:rsidRPr="00A762FE" w:rsidR="00A762FE" w:rsidP="03D02431" w:rsidRDefault="17FEA60C" w14:paraId="481D6383" w14:textId="1F16169F">
      <w:pPr>
        <w:spacing w:after="0"/>
        <w:rPr>
          <w:rFonts w:ascii="Times New Roman" w:hAnsi="Times New Roman" w:eastAsia="Times New Roman" w:cs="Times New Roman"/>
          <w:i/>
        </w:rPr>
      </w:pPr>
      <w:r w:rsidRPr="67E8A632">
        <w:rPr>
          <w:rFonts w:ascii="Times New Roman" w:hAnsi="Times New Roman" w:eastAsia="Times New Roman" w:cs="Times New Roman"/>
          <w:i/>
        </w:rPr>
        <w:t>This section describes the legal considerations necessary for the development and deployment of the HHH app, ensuring compliance throughout the project</w:t>
      </w:r>
    </w:p>
    <w:p w:rsidRPr="00A762FE" w:rsidR="00A762FE" w:rsidP="03D02431" w:rsidRDefault="00A762FE" w14:paraId="4EDA2F9A" w14:textId="2E214CD1">
      <w:pPr>
        <w:spacing w:after="0"/>
        <w:rPr>
          <w:rFonts w:ascii="Times New Roman" w:hAnsi="Times New Roman" w:eastAsia="Times New Roman" w:cs="Times New Roman"/>
        </w:rPr>
      </w:pPr>
    </w:p>
    <w:p w:rsidRPr="00A762FE" w:rsidR="00A762FE" w:rsidP="03D02431" w:rsidRDefault="311817CD" w14:paraId="3E8899C2" w14:textId="0286768A">
      <w:pPr>
        <w:spacing w:after="0"/>
        <w:rPr>
          <w:rFonts w:ascii="Times New Roman" w:hAnsi="Times New Roman" w:eastAsia="Times New Roman" w:cs="Times New Roman"/>
          <w:b/>
        </w:rPr>
      </w:pPr>
      <w:r w:rsidRPr="5960F13C">
        <w:rPr>
          <w:rFonts w:ascii="Times New Roman" w:hAnsi="Times New Roman" w:eastAsia="Times New Roman" w:cs="Times New Roman"/>
          <w:b/>
        </w:rPr>
        <w:t>Waiver of Liability</w:t>
      </w:r>
    </w:p>
    <w:p w:rsidRPr="00A762FE" w:rsidR="00A762FE" w:rsidP="03D02431" w:rsidRDefault="311817CD" w14:paraId="18B7664C" w14:textId="260B2EB0">
      <w:pPr>
        <w:spacing w:after="0"/>
        <w:rPr>
          <w:rFonts w:ascii="Times New Roman" w:hAnsi="Times New Roman" w:eastAsia="Times New Roman" w:cs="Times New Roman"/>
        </w:rPr>
      </w:pPr>
      <w:r w:rsidRPr="67E8A632">
        <w:rPr>
          <w:rFonts w:ascii="Times New Roman" w:hAnsi="Times New Roman" w:eastAsia="Times New Roman" w:cs="Times New Roman"/>
        </w:rPr>
        <w:t>Ride</w:t>
      </w:r>
      <w:r w:rsidRPr="67E8A632" w:rsidR="7723FACB">
        <w:rPr>
          <w:rFonts w:ascii="Times New Roman" w:hAnsi="Times New Roman" w:eastAsia="Times New Roman" w:cs="Times New Roman"/>
        </w:rPr>
        <w:t>r</w:t>
      </w:r>
      <w:r w:rsidRPr="67E8A632">
        <w:rPr>
          <w:rFonts w:ascii="Times New Roman" w:hAnsi="Times New Roman" w:eastAsia="Times New Roman" w:cs="Times New Roman"/>
        </w:rPr>
        <w:t xml:space="preserve">s will be required to digitally sign a waiver acknowledging the risks associated with the HHH race. This waiver releases the HHH organizers </w:t>
      </w:r>
      <w:r w:rsidRPr="67E8A632" w:rsidR="0C8CAC9A">
        <w:rPr>
          <w:rFonts w:ascii="Times New Roman" w:hAnsi="Times New Roman" w:eastAsia="Times New Roman" w:cs="Times New Roman"/>
        </w:rPr>
        <w:t xml:space="preserve">and HHH organization </w:t>
      </w:r>
      <w:r w:rsidRPr="67E8A632">
        <w:rPr>
          <w:rFonts w:ascii="Times New Roman" w:hAnsi="Times New Roman" w:eastAsia="Times New Roman" w:cs="Times New Roman"/>
        </w:rPr>
        <w:t xml:space="preserve">from any claims arising from injuries or damages during the event. </w:t>
      </w:r>
    </w:p>
    <w:p w:rsidRPr="00A762FE" w:rsidR="00A762FE" w:rsidP="03D02431" w:rsidRDefault="00A762FE" w14:paraId="27164A4D" w14:textId="6846D995">
      <w:pPr>
        <w:spacing w:after="0"/>
        <w:rPr>
          <w:rFonts w:ascii="Times New Roman" w:hAnsi="Times New Roman" w:eastAsia="Times New Roman" w:cs="Times New Roman"/>
        </w:rPr>
      </w:pPr>
    </w:p>
    <w:p w:rsidRPr="00A762FE" w:rsidR="00A762FE" w:rsidP="03D02431" w:rsidRDefault="311817CD" w14:paraId="6171383A" w14:textId="35FA0F42">
      <w:pPr>
        <w:spacing w:after="0"/>
        <w:rPr>
          <w:rFonts w:ascii="Times New Roman" w:hAnsi="Times New Roman" w:eastAsia="Times New Roman" w:cs="Times New Roman"/>
          <w:b/>
        </w:rPr>
      </w:pPr>
      <w:r w:rsidRPr="5960F13C">
        <w:rPr>
          <w:rFonts w:ascii="Times New Roman" w:hAnsi="Times New Roman" w:eastAsia="Times New Roman" w:cs="Times New Roman"/>
          <w:b/>
        </w:rPr>
        <w:t>Data Privacy and Security</w:t>
      </w:r>
    </w:p>
    <w:p w:rsidRPr="00A762FE" w:rsidR="00A762FE" w:rsidP="03D02431" w:rsidRDefault="311817CD" w14:paraId="1C42A39C" w14:textId="72660E27">
      <w:pPr>
        <w:spacing w:after="0"/>
        <w:rPr>
          <w:rFonts w:ascii="Times New Roman" w:hAnsi="Times New Roman" w:eastAsia="Times New Roman" w:cs="Times New Roman"/>
        </w:rPr>
      </w:pPr>
      <w:r w:rsidRPr="67E8A632">
        <w:rPr>
          <w:rFonts w:ascii="Times New Roman" w:hAnsi="Times New Roman" w:eastAsia="Times New Roman" w:cs="Times New Roman"/>
        </w:rPr>
        <w:t xml:space="preserve">During the registration process, riders will be asked to provide personal information including names, addresses, emergency contacts, more. All data will be securely stored within the database, and only accessed by HHH administration in the event of an incident. </w:t>
      </w:r>
    </w:p>
    <w:p w:rsidRPr="00A762FE" w:rsidR="00A762FE" w:rsidP="03D02431" w:rsidRDefault="00A762FE" w14:paraId="09D0419B" w14:textId="2F0D35AA">
      <w:pPr>
        <w:spacing w:after="0"/>
        <w:rPr>
          <w:rFonts w:ascii="Times New Roman" w:hAnsi="Times New Roman" w:eastAsia="Times New Roman" w:cs="Times New Roman"/>
        </w:rPr>
      </w:pPr>
    </w:p>
    <w:p w:rsidRPr="00A762FE" w:rsidR="00A762FE" w:rsidP="03D02431" w:rsidRDefault="311817CD" w14:paraId="7E338772" w14:textId="1C6F869C">
      <w:pPr>
        <w:spacing w:after="0"/>
        <w:rPr>
          <w:rFonts w:ascii="Times New Roman" w:hAnsi="Times New Roman" w:eastAsia="Times New Roman" w:cs="Times New Roman"/>
          <w:b/>
        </w:rPr>
      </w:pPr>
      <w:r w:rsidRPr="5960F13C">
        <w:rPr>
          <w:rFonts w:ascii="Times New Roman" w:hAnsi="Times New Roman" w:eastAsia="Times New Roman" w:cs="Times New Roman"/>
          <w:b/>
        </w:rPr>
        <w:t>Location Tracking</w:t>
      </w:r>
    </w:p>
    <w:p w:rsidRPr="00A762FE" w:rsidR="00A762FE" w:rsidP="03D02431" w:rsidRDefault="311817CD" w14:paraId="71A4491C" w14:textId="5EAA7875">
      <w:pPr>
        <w:spacing w:after="0"/>
        <w:rPr>
          <w:rFonts w:ascii="Times New Roman" w:hAnsi="Times New Roman" w:eastAsia="Times New Roman" w:cs="Times New Roman"/>
        </w:rPr>
      </w:pPr>
      <w:r w:rsidRPr="67E8A632">
        <w:rPr>
          <w:rFonts w:ascii="Times New Roman" w:hAnsi="Times New Roman" w:eastAsia="Times New Roman" w:cs="Times New Roman"/>
        </w:rPr>
        <w:t>Riders will be given the option of enabling their location to assist SAG in locating them in the event of an injury or mechanical issue. This feature is optional and requires riders’ explicit consent to track their location.</w:t>
      </w:r>
    </w:p>
    <w:p w:rsidRPr="00A762FE" w:rsidR="00A762FE" w:rsidP="03D02431" w:rsidRDefault="00A762FE" w14:paraId="5A212FF2" w14:textId="1080AE28">
      <w:pPr>
        <w:spacing w:after="0"/>
        <w:rPr>
          <w:rFonts w:ascii="Times New Roman" w:hAnsi="Times New Roman" w:eastAsia="Times New Roman" w:cs="Times New Roman"/>
        </w:rPr>
      </w:pPr>
    </w:p>
    <w:p w:rsidRPr="00A762FE" w:rsidR="00A762FE" w:rsidP="00A762FE" w:rsidRDefault="00A762FE" w14:paraId="2E31FACE" w14:textId="644E9484">
      <w:pPr>
        <w:pStyle w:val="ListParagraph"/>
        <w:spacing w:after="0"/>
        <w:ind w:left="360"/>
        <w:rPr>
          <w:rFonts w:ascii="Times New Roman" w:hAnsi="Times New Roman" w:eastAsia="Times New Roman" w:cs="Times New Roman"/>
        </w:rPr>
      </w:pPr>
    </w:p>
    <w:p w:rsidR="0CBDA37C" w:rsidRDefault="0CBDA37C" w14:paraId="388E39BB" w14:textId="5A4DCD9A">
      <w:r>
        <w:br w:type="page"/>
      </w:r>
    </w:p>
    <w:p w:rsidRPr="00833CEE" w:rsidR="00053D48" w:rsidP="001C5972" w:rsidRDefault="00053D48" w14:paraId="5059B073" w14:textId="3A40B1A0">
      <w:pPr>
        <w:pStyle w:val="ListParagraph"/>
        <w:numPr>
          <w:ilvl w:val="0"/>
          <w:numId w:val="6"/>
        </w:numPr>
        <w:spacing w:after="0"/>
        <w:ind w:left="360"/>
        <w:rPr>
          <w:rFonts w:ascii="Times New Roman" w:hAnsi="Times New Roman" w:eastAsia="Times New Roman" w:cs="Times New Roman"/>
          <w:b/>
          <w:sz w:val="32"/>
          <w:szCs w:val="32"/>
        </w:rPr>
      </w:pPr>
      <w:r w:rsidRPr="5960F13C">
        <w:rPr>
          <w:rFonts w:ascii="Times New Roman" w:hAnsi="Times New Roman" w:eastAsia="Times New Roman" w:cs="Times New Roman"/>
          <w:b/>
          <w:sz w:val="32"/>
          <w:szCs w:val="32"/>
        </w:rPr>
        <w:t>Resource/Time Considerations</w:t>
      </w:r>
    </w:p>
    <w:p w:rsidR="5F8E6072" w:rsidP="03D02431" w:rsidRDefault="5F8E6072" w14:paraId="10725090" w14:textId="294DDF4D">
      <w:pPr>
        <w:spacing w:after="0"/>
        <w:rPr>
          <w:rFonts w:ascii="Times New Roman" w:hAnsi="Times New Roman" w:eastAsia="Times New Roman" w:cs="Times New Roman"/>
          <w:i/>
        </w:rPr>
      </w:pPr>
      <w:r w:rsidRPr="67E8A632">
        <w:rPr>
          <w:rFonts w:ascii="Times New Roman" w:hAnsi="Times New Roman" w:eastAsia="Times New Roman" w:cs="Times New Roman"/>
          <w:i/>
        </w:rPr>
        <w:t xml:space="preserve">This section describes the human resources of the software engineering team make up as well as the time resource allocation to the design, programming, and ultimate distribution of our software product to market. </w:t>
      </w:r>
    </w:p>
    <w:p w:rsidR="5F8E6072" w:rsidP="03D02431" w:rsidRDefault="5F8E6072" w14:paraId="6F6550A5" w14:textId="75736E80">
      <w:pPr>
        <w:spacing w:after="0"/>
        <w:rPr>
          <w:rFonts w:ascii="Times New Roman" w:hAnsi="Times New Roman" w:eastAsia="Times New Roman" w:cs="Times New Roman"/>
        </w:rPr>
      </w:pPr>
      <w:r w:rsidRPr="67E8A632">
        <w:rPr>
          <w:rFonts w:ascii="Times New Roman" w:hAnsi="Times New Roman" w:eastAsia="Times New Roman" w:cs="Times New Roman"/>
        </w:rPr>
        <w:t xml:space="preserve"> </w:t>
      </w:r>
    </w:p>
    <w:p w:rsidR="5F8E6072" w:rsidP="03D02431" w:rsidRDefault="5F8E6072" w14:paraId="3D4E9C30" w14:textId="55C48341">
      <w:pPr>
        <w:spacing w:after="0"/>
        <w:rPr>
          <w:rFonts w:ascii="Times New Roman" w:hAnsi="Times New Roman" w:eastAsia="Times New Roman" w:cs="Times New Roman"/>
          <w:b/>
        </w:rPr>
      </w:pPr>
      <w:r w:rsidRPr="5960F13C">
        <w:rPr>
          <w:rFonts w:ascii="Times New Roman" w:hAnsi="Times New Roman" w:eastAsia="Times New Roman" w:cs="Times New Roman"/>
          <w:b/>
        </w:rPr>
        <w:t>Personnel Resources</w:t>
      </w:r>
    </w:p>
    <w:p w:rsidR="5F8E6072" w:rsidP="03D02431" w:rsidRDefault="5F8E6072" w14:paraId="2BC2CAB4" w14:textId="2FB60AC8">
      <w:pPr>
        <w:spacing w:after="0"/>
        <w:rPr>
          <w:rFonts w:ascii="Times New Roman" w:hAnsi="Times New Roman" w:eastAsia="Times New Roman" w:cs="Times New Roman"/>
        </w:rPr>
      </w:pPr>
      <w:r w:rsidRPr="67E8A632">
        <w:rPr>
          <w:rFonts w:ascii="Times New Roman" w:hAnsi="Times New Roman" w:eastAsia="Times New Roman" w:cs="Times New Roman"/>
        </w:rPr>
        <w:t xml:space="preserve">The Kings of Code software engineering team is Tim Haxton, Cooper Wolf, and Jon Scales.  Between them, these software engineers have 10 years of software development experience. Furthermore, Jon Scales is a member of the Hotter’n Hell Hundred Steering committee and will be able to be a direct liaison with the HHH organization throughout the design and implementation phases of this project. All team members have familiarity with coding in python and C++.  Two team members have familiarity with C#, which is somewhat similar to javascript.  No one on the team has prior familiarity with SQL databases or API use to integrate frontend and backend portions of the programs. </w:t>
      </w:r>
    </w:p>
    <w:p w:rsidR="5F8E6072" w:rsidP="03D02431" w:rsidRDefault="5F8E6072" w14:paraId="237656FB" w14:textId="18ADA374">
      <w:pPr>
        <w:spacing w:after="0"/>
        <w:rPr>
          <w:rFonts w:ascii="Times New Roman" w:hAnsi="Times New Roman" w:eastAsia="Times New Roman" w:cs="Times New Roman"/>
        </w:rPr>
      </w:pPr>
      <w:r w:rsidRPr="67E8A632">
        <w:rPr>
          <w:rFonts w:ascii="Times New Roman" w:hAnsi="Times New Roman" w:eastAsia="Times New Roman" w:cs="Times New Roman"/>
        </w:rPr>
        <w:t xml:space="preserve"> </w:t>
      </w:r>
    </w:p>
    <w:p w:rsidR="5F8E6072" w:rsidP="03D02431" w:rsidRDefault="5F8E6072" w14:paraId="0D575354" w14:textId="65B973AE">
      <w:pPr>
        <w:spacing w:after="0"/>
        <w:rPr>
          <w:rFonts w:ascii="Times New Roman" w:hAnsi="Times New Roman" w:eastAsia="Times New Roman" w:cs="Times New Roman"/>
          <w:b/>
        </w:rPr>
      </w:pPr>
      <w:r w:rsidRPr="5960F13C">
        <w:rPr>
          <w:rFonts w:ascii="Times New Roman" w:hAnsi="Times New Roman" w:eastAsia="Times New Roman" w:cs="Times New Roman"/>
          <w:b/>
        </w:rPr>
        <w:t>Technological Resources</w:t>
      </w:r>
    </w:p>
    <w:p w:rsidR="5F8E6072" w:rsidP="03D02431" w:rsidRDefault="5F8E6072" w14:paraId="359F4D54" w14:textId="0CC4EAEC">
      <w:pPr>
        <w:spacing w:after="0"/>
        <w:rPr>
          <w:rFonts w:ascii="Times New Roman" w:hAnsi="Times New Roman" w:eastAsia="Times New Roman" w:cs="Times New Roman"/>
        </w:rPr>
      </w:pPr>
      <w:r w:rsidRPr="0CBDA37C" w:rsidR="5F8E6072">
        <w:rPr>
          <w:rFonts w:ascii="Times New Roman" w:hAnsi="Times New Roman" w:eastAsia="Times New Roman" w:cs="Times New Roman"/>
        </w:rPr>
        <w:t xml:space="preserve">The team will make use of available large-language AI model systems such as ChatGPT and </w:t>
      </w:r>
      <w:proofErr w:type="spellStart"/>
      <w:r w:rsidRPr="0CBDA37C" w:rsidR="5F8E6072">
        <w:rPr>
          <w:rFonts w:ascii="Times New Roman" w:hAnsi="Times New Roman" w:eastAsia="Times New Roman" w:cs="Times New Roman"/>
        </w:rPr>
        <w:t>DeepSeek</w:t>
      </w:r>
      <w:proofErr w:type="spellEnd"/>
      <w:r w:rsidRPr="0CBDA37C" w:rsidR="5F8E6072">
        <w:rPr>
          <w:rFonts w:ascii="Times New Roman" w:hAnsi="Times New Roman" w:eastAsia="Times New Roman" w:cs="Times New Roman"/>
        </w:rPr>
        <w:t xml:space="preserve"> to augment their coding skills.  The use of such AI assistance will be of particular importance in integrating the major software components of the proposed system: Application user interface (UI), security restrictions (user level vs administrative level), integration of the application programming interface (API) between the UI and program backend (python driven SQL database)</w:t>
      </w:r>
    </w:p>
    <w:p w:rsidR="0CBDA37C" w:rsidP="0CBDA37C" w:rsidRDefault="0CBDA37C" w14:paraId="6EEA71B4" w14:textId="2CA1356D">
      <w:pPr>
        <w:spacing w:after="0"/>
        <w:rPr>
          <w:rFonts w:ascii="Times New Roman" w:hAnsi="Times New Roman" w:eastAsia="Times New Roman" w:cs="Times New Roman"/>
        </w:rPr>
      </w:pPr>
    </w:p>
    <w:p w:rsidR="213026D2" w:rsidP="0CBDA37C" w:rsidRDefault="213026D2" w14:paraId="4F7661CD" w14:textId="579513EE">
      <w:pPr>
        <w:spacing w:after="0"/>
        <w:rPr>
          <w:rFonts w:ascii="Times New Roman" w:hAnsi="Times New Roman" w:eastAsia="Times New Roman" w:cs="Times New Roman"/>
          <w:b w:val="1"/>
          <w:bCs w:val="1"/>
        </w:rPr>
      </w:pPr>
      <w:r w:rsidRPr="0CBDA37C" w:rsidR="213026D2">
        <w:rPr>
          <w:rFonts w:ascii="Times New Roman" w:hAnsi="Times New Roman" w:eastAsia="Times New Roman" w:cs="Times New Roman"/>
          <w:b w:val="1"/>
          <w:bCs w:val="1"/>
        </w:rPr>
        <w:t>Network Resources</w:t>
      </w:r>
    </w:p>
    <w:p w:rsidR="213026D2" w:rsidP="0CBDA37C" w:rsidRDefault="213026D2" w14:paraId="337B9F55" w14:textId="033DC701">
      <w:pPr>
        <w:spacing w:after="0"/>
        <w:rPr>
          <w:rFonts w:ascii="Times New Roman" w:hAnsi="Times New Roman" w:eastAsia="Times New Roman" w:cs="Times New Roman"/>
        </w:rPr>
      </w:pPr>
      <w:r w:rsidRPr="0CBDA37C" w:rsidR="213026D2">
        <w:rPr>
          <w:rFonts w:ascii="Times New Roman" w:hAnsi="Times New Roman" w:eastAsia="Times New Roman" w:cs="Times New Roman"/>
        </w:rPr>
        <w:t xml:space="preserve">Currently, </w:t>
      </w:r>
      <w:r w:rsidRPr="0CBDA37C" w:rsidR="078E2751">
        <w:rPr>
          <w:rFonts w:ascii="Times New Roman" w:hAnsi="Times New Roman" w:eastAsia="Times New Roman" w:cs="Times New Roman"/>
        </w:rPr>
        <w:t xml:space="preserve">the </w:t>
      </w:r>
      <w:proofErr w:type="spellStart"/>
      <w:r w:rsidRPr="0CBDA37C" w:rsidR="078E2751">
        <w:rPr>
          <w:rFonts w:ascii="Times New Roman" w:hAnsi="Times New Roman" w:eastAsia="Times New Roman" w:cs="Times New Roman"/>
        </w:rPr>
        <w:t>Hotter’n</w:t>
      </w:r>
      <w:proofErr w:type="spellEnd"/>
      <w:r w:rsidRPr="0CBDA37C" w:rsidR="078E2751">
        <w:rPr>
          <w:rFonts w:ascii="Times New Roman" w:hAnsi="Times New Roman" w:eastAsia="Times New Roman" w:cs="Times New Roman"/>
        </w:rPr>
        <w:t xml:space="preserve"> Hell (HHH) organization </w:t>
      </w:r>
      <w:r w:rsidRPr="0CBDA37C" w:rsidR="213026D2">
        <w:rPr>
          <w:rFonts w:ascii="Times New Roman" w:hAnsi="Times New Roman" w:eastAsia="Times New Roman" w:cs="Times New Roman"/>
        </w:rPr>
        <w:t>uses GoDaddy as a 3</w:t>
      </w:r>
      <w:r w:rsidRPr="0CBDA37C" w:rsidR="213026D2">
        <w:rPr>
          <w:rFonts w:ascii="Times New Roman" w:hAnsi="Times New Roman" w:eastAsia="Times New Roman" w:cs="Times New Roman"/>
          <w:vertAlign w:val="superscript"/>
        </w:rPr>
        <w:t>rd</w:t>
      </w:r>
      <w:r w:rsidRPr="0CBDA37C" w:rsidR="213026D2">
        <w:rPr>
          <w:rFonts w:ascii="Times New Roman" w:hAnsi="Times New Roman" w:eastAsia="Times New Roman" w:cs="Times New Roman"/>
        </w:rPr>
        <w:t xml:space="preserve"> party host for the HHH website</w:t>
      </w:r>
      <w:r w:rsidRPr="0CBDA37C" w:rsidR="03081C6B">
        <w:rPr>
          <w:rFonts w:ascii="Times New Roman" w:hAnsi="Times New Roman" w:eastAsia="Times New Roman" w:cs="Times New Roman"/>
        </w:rPr>
        <w:t>, HH100.org</w:t>
      </w:r>
      <w:r w:rsidRPr="0CBDA37C" w:rsidR="213026D2">
        <w:rPr>
          <w:rFonts w:ascii="Times New Roman" w:hAnsi="Times New Roman" w:eastAsia="Times New Roman" w:cs="Times New Roman"/>
        </w:rPr>
        <w:t>.  Th</w:t>
      </w:r>
      <w:r w:rsidRPr="0CBDA37C" w:rsidR="6DEC7379">
        <w:rPr>
          <w:rFonts w:ascii="Times New Roman" w:hAnsi="Times New Roman" w:eastAsia="Times New Roman" w:cs="Times New Roman"/>
        </w:rPr>
        <w:t xml:space="preserve">us, we will also have </w:t>
      </w:r>
      <w:r w:rsidRPr="0CBDA37C" w:rsidR="213026D2">
        <w:rPr>
          <w:rFonts w:ascii="Times New Roman" w:hAnsi="Times New Roman" w:eastAsia="Times New Roman" w:cs="Times New Roman"/>
        </w:rPr>
        <w:t xml:space="preserve">use </w:t>
      </w:r>
      <w:r w:rsidRPr="0CBDA37C" w:rsidR="70E83904">
        <w:rPr>
          <w:rFonts w:ascii="Times New Roman" w:hAnsi="Times New Roman" w:eastAsia="Times New Roman" w:cs="Times New Roman"/>
        </w:rPr>
        <w:t xml:space="preserve">of </w:t>
      </w:r>
      <w:r w:rsidRPr="0CBDA37C" w:rsidR="213026D2">
        <w:rPr>
          <w:rFonts w:ascii="Times New Roman" w:hAnsi="Times New Roman" w:eastAsia="Times New Roman" w:cs="Times New Roman"/>
        </w:rPr>
        <w:t xml:space="preserve">GoDaddy </w:t>
      </w:r>
      <w:r w:rsidRPr="0CBDA37C" w:rsidR="7F9A9F31">
        <w:rPr>
          <w:rFonts w:ascii="Times New Roman" w:hAnsi="Times New Roman" w:eastAsia="Times New Roman" w:cs="Times New Roman"/>
        </w:rPr>
        <w:t>to</w:t>
      </w:r>
      <w:r w:rsidRPr="0CBDA37C" w:rsidR="213026D2">
        <w:rPr>
          <w:rFonts w:ascii="Times New Roman" w:hAnsi="Times New Roman" w:eastAsia="Times New Roman" w:cs="Times New Roman"/>
        </w:rPr>
        <w:t xml:space="preserve"> host a server for our </w:t>
      </w:r>
      <w:r w:rsidRPr="0CBDA37C" w:rsidR="1B78748C">
        <w:rPr>
          <w:rFonts w:ascii="Times New Roman" w:hAnsi="Times New Roman" w:eastAsia="Times New Roman" w:cs="Times New Roman"/>
        </w:rPr>
        <w:t>mobile app</w:t>
      </w:r>
      <w:r w:rsidRPr="0CBDA37C" w:rsidR="74C2F11C">
        <w:rPr>
          <w:rFonts w:ascii="Times New Roman" w:hAnsi="Times New Roman" w:eastAsia="Times New Roman" w:cs="Times New Roman"/>
        </w:rPr>
        <w:t xml:space="preserve"> </w:t>
      </w:r>
      <w:r w:rsidRPr="0CBDA37C" w:rsidR="74C2F11C">
        <w:rPr>
          <w:rFonts w:ascii="Times New Roman" w:hAnsi="Times New Roman" w:eastAsia="Times New Roman" w:cs="Times New Roman"/>
        </w:rPr>
        <w:t xml:space="preserve">and </w:t>
      </w:r>
      <w:r w:rsidRPr="0CBDA37C" w:rsidR="484C2BB3">
        <w:rPr>
          <w:rFonts w:ascii="Times New Roman" w:hAnsi="Times New Roman" w:eastAsia="Times New Roman" w:cs="Times New Roman"/>
        </w:rPr>
        <w:t xml:space="preserve">backend </w:t>
      </w:r>
      <w:r w:rsidRPr="0CBDA37C" w:rsidR="74C2F11C">
        <w:rPr>
          <w:rFonts w:ascii="Times New Roman" w:hAnsi="Times New Roman" w:eastAsia="Times New Roman" w:cs="Times New Roman"/>
        </w:rPr>
        <w:t xml:space="preserve">database. </w:t>
      </w:r>
    </w:p>
    <w:p w:rsidR="5F8E6072" w:rsidP="03D02431" w:rsidRDefault="5F8E6072" w14:paraId="149A5CC1" w14:textId="3E1F6130">
      <w:pPr>
        <w:spacing w:after="0"/>
        <w:rPr>
          <w:rFonts w:ascii="Times New Roman" w:hAnsi="Times New Roman" w:eastAsia="Times New Roman" w:cs="Times New Roman"/>
        </w:rPr>
      </w:pPr>
      <w:r w:rsidRPr="67E8A632">
        <w:rPr>
          <w:rFonts w:ascii="Times New Roman" w:hAnsi="Times New Roman" w:eastAsia="Times New Roman" w:cs="Times New Roman"/>
        </w:rPr>
        <w:t xml:space="preserve"> </w:t>
      </w:r>
    </w:p>
    <w:p w:rsidR="5F8E6072" w:rsidP="03D02431" w:rsidRDefault="5F8E6072" w14:paraId="05D24E77" w14:textId="0A35F1B9">
      <w:pPr>
        <w:spacing w:after="0"/>
        <w:rPr>
          <w:rFonts w:ascii="Times New Roman" w:hAnsi="Times New Roman" w:eastAsia="Times New Roman" w:cs="Times New Roman"/>
          <w:b/>
        </w:rPr>
      </w:pPr>
      <w:r w:rsidRPr="3BCC2F48">
        <w:rPr>
          <w:rFonts w:ascii="Times New Roman" w:hAnsi="Times New Roman" w:eastAsia="Times New Roman" w:cs="Times New Roman"/>
          <w:b/>
        </w:rPr>
        <w:t xml:space="preserve">Time </w:t>
      </w:r>
      <w:r w:rsidRPr="3BCC2F48" w:rsidR="1FF43FD5">
        <w:rPr>
          <w:rFonts w:ascii="Times New Roman" w:hAnsi="Times New Roman" w:eastAsia="Times New Roman" w:cs="Times New Roman"/>
          <w:b/>
        </w:rPr>
        <w:t xml:space="preserve"> and Task </w:t>
      </w:r>
      <w:r w:rsidRPr="3BCC2F48">
        <w:rPr>
          <w:rFonts w:ascii="Times New Roman" w:hAnsi="Times New Roman" w:eastAsia="Times New Roman" w:cs="Times New Roman"/>
          <w:b/>
        </w:rPr>
        <w:t>Resource Allocation</w:t>
      </w:r>
    </w:p>
    <w:p w:rsidR="5F8E6072" w:rsidP="03D02431" w:rsidRDefault="5F8E6072" w14:paraId="7821A26E" w14:textId="685E7621">
      <w:pPr>
        <w:spacing w:after="0"/>
        <w:rPr>
          <w:rFonts w:ascii="Times New Roman" w:hAnsi="Times New Roman" w:eastAsia="Times New Roman" w:cs="Times New Roman"/>
        </w:rPr>
      </w:pPr>
      <w:r w:rsidRPr="67E8A632">
        <w:rPr>
          <w:rFonts w:ascii="Times New Roman" w:hAnsi="Times New Roman" w:eastAsia="Times New Roman" w:cs="Times New Roman"/>
        </w:rPr>
        <w:t xml:space="preserve">Each team member will be responsible for multiple aspects of the overall project development, implementation (coding), </w:t>
      </w:r>
      <w:r w:rsidRPr="67E8A632" w:rsidR="0402656B">
        <w:rPr>
          <w:rFonts w:ascii="Times New Roman" w:hAnsi="Times New Roman" w:eastAsia="Times New Roman" w:cs="Times New Roman"/>
        </w:rPr>
        <w:t xml:space="preserve">quality assessment, </w:t>
      </w:r>
      <w:r w:rsidRPr="67E8A632">
        <w:rPr>
          <w:rFonts w:ascii="Times New Roman" w:hAnsi="Times New Roman" w:eastAsia="Times New Roman" w:cs="Times New Roman"/>
        </w:rPr>
        <w:t xml:space="preserve">and product dissemination.  A timeline of the overall project is given in the schedule section of this document.  Project development will be divided into four blocks, </w:t>
      </w:r>
      <w:r w:rsidRPr="67E8A632">
        <w:rPr>
          <w:rFonts w:ascii="Times New Roman" w:hAnsi="Times New Roman" w:eastAsia="Times New Roman" w:cs="Times New Roman"/>
        </w:rPr>
        <w:lastRenderedPageBreak/>
        <w:t xml:space="preserve">with each block focused on a different aspect of the overall software package.  Individual team members will focus on separate tasks that will be integrated into our final product.  A tentative breakdown of tasks is given in the table below:  Project cohesion will be maintained via twice weekly team meetings throughout the life of the project. </w:t>
      </w:r>
    </w:p>
    <w:p w:rsidR="5F8E6072" w:rsidP="03D02431" w:rsidRDefault="5F8E6072" w14:paraId="61AFACB2" w14:textId="01D5F888">
      <w:pPr>
        <w:spacing w:after="0"/>
        <w:rPr>
          <w:rFonts w:ascii="Times New Roman" w:hAnsi="Times New Roman" w:eastAsia="Times New Roman" w:cs="Times New Roman"/>
        </w:rPr>
      </w:pPr>
      <w:r w:rsidRPr="0CBDA37C" w:rsidR="5F8E6072">
        <w:rPr>
          <w:rFonts w:ascii="Times New Roman" w:hAnsi="Times New Roman" w:eastAsia="Times New Roman" w:cs="Times New Roman"/>
        </w:rPr>
        <w:t xml:space="preserve"> </w:t>
      </w:r>
    </w:p>
    <w:p w:rsidR="0CBDA37C" w:rsidRDefault="0CBDA37C" w14:paraId="179DE567" w14:textId="62FA0E5F">
      <w:r>
        <w:br w:type="page"/>
      </w:r>
    </w:p>
    <w:p w:rsidR="5F8E6072" w:rsidP="03D02431" w:rsidRDefault="5F8E6072" w14:paraId="0D71B6F9" w14:textId="0D3B05B2">
      <w:pPr>
        <w:spacing w:after="0"/>
        <w:rPr>
          <w:rFonts w:ascii="Times New Roman" w:hAnsi="Times New Roman" w:eastAsia="Times New Roman" w:cs="Times New Roman"/>
          <w:b/>
        </w:rPr>
      </w:pPr>
      <w:r w:rsidRPr="3BCC2F48">
        <w:rPr>
          <w:rFonts w:ascii="Times New Roman" w:hAnsi="Times New Roman" w:eastAsia="Times New Roman" w:cs="Times New Roman"/>
          <w:b/>
        </w:rPr>
        <w:t>Table 1. Team Member Task Breakdown (tentative)</w:t>
      </w:r>
    </w:p>
    <w:tbl>
      <w:tblPr>
        <w:tblStyle w:val="TableGrid"/>
        <w:tblW w:w="0" w:type="auto"/>
        <w:tblLayout w:type="fixed"/>
        <w:tblLook w:val="04A0" w:firstRow="1" w:lastRow="0" w:firstColumn="1" w:lastColumn="0" w:noHBand="0" w:noVBand="1"/>
      </w:tblPr>
      <w:tblGrid>
        <w:gridCol w:w="1395"/>
        <w:gridCol w:w="2580"/>
        <w:gridCol w:w="2187"/>
        <w:gridCol w:w="1325"/>
        <w:gridCol w:w="1873"/>
      </w:tblGrid>
      <w:tr w:rsidR="03D02431" w:rsidTr="0CBDA37C" w14:paraId="01ABD745" w14:textId="77777777">
        <w:trPr>
          <w:trHeight w:val="300"/>
        </w:trPr>
        <w:tc>
          <w:tcPr>
            <w:tcW w:w="139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3D02431" w:rsidP="03D02431" w:rsidRDefault="03D02431" w14:paraId="67E72AB4" w14:textId="2ADE7E2D">
            <w:pPr>
              <w:jc w:val="center"/>
              <w:rPr>
                <w:rFonts w:ascii="Times New Roman" w:hAnsi="Times New Roman" w:eastAsia="Times New Roman" w:cs="Times New Roman"/>
              </w:rPr>
            </w:pPr>
            <w:r w:rsidRPr="67E8A632">
              <w:rPr>
                <w:rFonts w:ascii="Times New Roman" w:hAnsi="Times New Roman" w:eastAsia="Times New Roman" w:cs="Times New Roman"/>
              </w:rPr>
              <w:t>Team Member</w:t>
            </w:r>
          </w:p>
        </w:tc>
        <w:tc>
          <w:tcPr>
            <w:tcW w:w="258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3D02431" w:rsidP="03D02431" w:rsidRDefault="03D02431" w14:paraId="5770BC64" w14:textId="0D2BB842">
            <w:pPr>
              <w:jc w:val="center"/>
              <w:rPr>
                <w:rFonts w:ascii="Times New Roman" w:hAnsi="Times New Roman" w:eastAsia="Times New Roman" w:cs="Times New Roman"/>
              </w:rPr>
            </w:pPr>
            <w:r w:rsidRPr="67E8A632">
              <w:rPr>
                <w:rFonts w:ascii="Times New Roman" w:hAnsi="Times New Roman" w:eastAsia="Times New Roman" w:cs="Times New Roman"/>
              </w:rPr>
              <w:t>Iteration 1</w:t>
            </w:r>
          </w:p>
        </w:tc>
        <w:tc>
          <w:tcPr>
            <w:tcW w:w="2187"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3D02431" w:rsidP="03D02431" w:rsidRDefault="03D02431" w14:paraId="06FD2A8C" w14:textId="679F55C2">
            <w:pPr>
              <w:jc w:val="center"/>
              <w:rPr>
                <w:rFonts w:ascii="Times New Roman" w:hAnsi="Times New Roman" w:eastAsia="Times New Roman" w:cs="Times New Roman"/>
              </w:rPr>
            </w:pPr>
            <w:r w:rsidRPr="67E8A632">
              <w:rPr>
                <w:rFonts w:ascii="Times New Roman" w:hAnsi="Times New Roman" w:eastAsia="Times New Roman" w:cs="Times New Roman"/>
              </w:rPr>
              <w:t>Iteration 2</w:t>
            </w:r>
          </w:p>
        </w:tc>
        <w:tc>
          <w:tcPr>
            <w:tcW w:w="132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3D02431" w:rsidP="03D02431" w:rsidRDefault="03D02431" w14:paraId="0D581650" w14:textId="5AC6BFC0">
            <w:pPr>
              <w:jc w:val="center"/>
              <w:rPr>
                <w:rFonts w:ascii="Times New Roman" w:hAnsi="Times New Roman" w:eastAsia="Times New Roman" w:cs="Times New Roman"/>
              </w:rPr>
            </w:pPr>
            <w:r w:rsidRPr="67E8A632">
              <w:rPr>
                <w:rFonts w:ascii="Times New Roman" w:hAnsi="Times New Roman" w:eastAsia="Times New Roman" w:cs="Times New Roman"/>
              </w:rPr>
              <w:t>Iteration 3</w:t>
            </w:r>
          </w:p>
        </w:tc>
        <w:tc>
          <w:tcPr>
            <w:tcW w:w="187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3D02431" w:rsidP="03D02431" w:rsidRDefault="03D02431" w14:paraId="52C37609" w14:textId="2F00154F">
            <w:pPr>
              <w:jc w:val="center"/>
              <w:rPr>
                <w:rFonts w:ascii="Times New Roman" w:hAnsi="Times New Roman" w:eastAsia="Times New Roman" w:cs="Times New Roman"/>
              </w:rPr>
            </w:pPr>
            <w:r w:rsidRPr="67E8A632">
              <w:rPr>
                <w:rFonts w:ascii="Times New Roman" w:hAnsi="Times New Roman" w:eastAsia="Times New Roman" w:cs="Times New Roman"/>
              </w:rPr>
              <w:t>Iteration 4</w:t>
            </w:r>
          </w:p>
        </w:tc>
      </w:tr>
      <w:tr w:rsidR="03D02431" w:rsidTr="0CBDA37C" w14:paraId="5A60571C" w14:textId="77777777">
        <w:trPr>
          <w:trHeight w:val="300"/>
        </w:trPr>
        <w:tc>
          <w:tcPr>
            <w:tcW w:w="139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3D02431" w:rsidP="03D02431" w:rsidRDefault="03D02431" w14:paraId="73A73C95" w14:textId="2F342191">
            <w:pPr>
              <w:jc w:val="center"/>
              <w:rPr>
                <w:rFonts w:ascii="Times New Roman" w:hAnsi="Times New Roman" w:eastAsia="Times New Roman" w:cs="Times New Roman"/>
              </w:rPr>
            </w:pPr>
            <w:r w:rsidRPr="67E8A632">
              <w:rPr>
                <w:rFonts w:ascii="Times New Roman" w:hAnsi="Times New Roman" w:eastAsia="Times New Roman" w:cs="Times New Roman"/>
              </w:rPr>
              <w:t>Cooper Wolf</w:t>
            </w:r>
          </w:p>
        </w:tc>
        <w:tc>
          <w:tcPr>
            <w:tcW w:w="258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733F21A" w:rsidP="03D02431" w:rsidRDefault="6733F21A" w14:paraId="28846751" w14:textId="722E4695">
            <w:pPr>
              <w:jc w:val="center"/>
              <w:rPr>
                <w:rFonts w:ascii="Times New Roman" w:hAnsi="Times New Roman" w:eastAsia="Times New Roman" w:cs="Times New Roman"/>
              </w:rPr>
            </w:pPr>
            <w:r w:rsidRPr="67E8A632">
              <w:rPr>
                <w:rFonts w:ascii="Times New Roman" w:hAnsi="Times New Roman" w:eastAsia="Times New Roman" w:cs="Times New Roman"/>
              </w:rPr>
              <w:t>s</w:t>
            </w:r>
            <w:r w:rsidRPr="67E8A632" w:rsidR="68134FBE">
              <w:rPr>
                <w:rFonts w:ascii="Times New Roman" w:hAnsi="Times New Roman" w:eastAsia="Times New Roman" w:cs="Times New Roman"/>
              </w:rPr>
              <w:t>imilar product analysis</w:t>
            </w:r>
            <w:r w:rsidRPr="67E8A632" w:rsidR="6604A4AE">
              <w:rPr>
                <w:rFonts w:ascii="Times New Roman" w:hAnsi="Times New Roman" w:eastAsia="Times New Roman" w:cs="Times New Roman"/>
              </w:rPr>
              <w:t xml:space="preserve"> </w:t>
            </w:r>
            <w:r w:rsidRPr="67E8A632" w:rsidR="49FAD853">
              <w:rPr>
                <w:rFonts w:ascii="Times New Roman" w:hAnsi="Times New Roman" w:eastAsia="Times New Roman" w:cs="Times New Roman"/>
              </w:rPr>
              <w:t>h</w:t>
            </w:r>
            <w:r w:rsidRPr="67E8A632" w:rsidR="6604A4AE">
              <w:rPr>
                <w:rFonts w:ascii="Times New Roman" w:hAnsi="Times New Roman" w:eastAsia="Times New Roman" w:cs="Times New Roman"/>
              </w:rPr>
              <w:t>ardware</w:t>
            </w:r>
            <w:r w:rsidRPr="67E8A632" w:rsidR="0615F401">
              <w:rPr>
                <w:rFonts w:ascii="Times New Roman" w:hAnsi="Times New Roman" w:eastAsia="Times New Roman" w:cs="Times New Roman"/>
              </w:rPr>
              <w:t>/</w:t>
            </w:r>
            <w:r w:rsidRPr="67E8A632" w:rsidR="6604A4AE">
              <w:rPr>
                <w:rFonts w:ascii="Times New Roman" w:hAnsi="Times New Roman" w:eastAsia="Times New Roman" w:cs="Times New Roman"/>
              </w:rPr>
              <w:t>software requirements</w:t>
            </w:r>
          </w:p>
          <w:p w:rsidR="153BE2C0" w:rsidP="03D02431" w:rsidRDefault="153BE2C0" w14:paraId="5CAB2A9E" w14:textId="065CC49C">
            <w:pPr>
              <w:jc w:val="center"/>
              <w:rPr>
                <w:rFonts w:ascii="Times New Roman" w:hAnsi="Times New Roman" w:eastAsia="Times New Roman" w:cs="Times New Roman"/>
              </w:rPr>
            </w:pPr>
            <w:r w:rsidRPr="67E8A632">
              <w:rPr>
                <w:rFonts w:ascii="Times New Roman" w:hAnsi="Times New Roman" w:eastAsia="Times New Roman" w:cs="Times New Roman"/>
              </w:rPr>
              <w:t>h</w:t>
            </w:r>
            <w:r w:rsidRPr="67E8A632" w:rsidR="26B002DA">
              <w:rPr>
                <w:rFonts w:ascii="Times New Roman" w:hAnsi="Times New Roman" w:eastAsia="Times New Roman" w:cs="Times New Roman"/>
              </w:rPr>
              <w:t>ardware</w:t>
            </w:r>
            <w:r w:rsidRPr="67E8A632" w:rsidR="2697B579">
              <w:rPr>
                <w:rFonts w:ascii="Times New Roman" w:hAnsi="Times New Roman" w:eastAsia="Times New Roman" w:cs="Times New Roman"/>
              </w:rPr>
              <w:t>/</w:t>
            </w:r>
            <w:r w:rsidRPr="67E8A632" w:rsidR="26B002DA">
              <w:rPr>
                <w:rFonts w:ascii="Times New Roman" w:hAnsi="Times New Roman" w:eastAsia="Times New Roman" w:cs="Times New Roman"/>
              </w:rPr>
              <w:t>software</w:t>
            </w:r>
            <w:r w:rsidRPr="67E8A632" w:rsidR="6604A4AE">
              <w:rPr>
                <w:rFonts w:ascii="Times New Roman" w:hAnsi="Times New Roman" w:eastAsia="Times New Roman" w:cs="Times New Roman"/>
              </w:rPr>
              <w:t xml:space="preserve"> pros/</w:t>
            </w:r>
            <w:r w:rsidRPr="67E8A632" w:rsidR="3AF1C718">
              <w:rPr>
                <w:rFonts w:ascii="Times New Roman" w:hAnsi="Times New Roman" w:eastAsia="Times New Roman" w:cs="Times New Roman"/>
              </w:rPr>
              <w:t>c</w:t>
            </w:r>
            <w:r w:rsidRPr="67E8A632" w:rsidR="6604A4AE">
              <w:rPr>
                <w:rFonts w:ascii="Times New Roman" w:hAnsi="Times New Roman" w:eastAsia="Times New Roman" w:cs="Times New Roman"/>
              </w:rPr>
              <w:t>ons</w:t>
            </w:r>
          </w:p>
          <w:p w:rsidR="50197292" w:rsidP="03D02431" w:rsidRDefault="50197292" w14:paraId="46F7419D" w14:textId="69907C7F">
            <w:pPr>
              <w:jc w:val="center"/>
              <w:rPr>
                <w:rFonts w:ascii="Times New Roman" w:hAnsi="Times New Roman" w:eastAsia="Times New Roman" w:cs="Times New Roman"/>
              </w:rPr>
            </w:pPr>
            <w:r w:rsidRPr="67E8A632">
              <w:rPr>
                <w:rFonts w:ascii="Times New Roman" w:hAnsi="Times New Roman" w:eastAsia="Times New Roman" w:cs="Times New Roman"/>
              </w:rPr>
              <w:t>software</w:t>
            </w:r>
            <w:r w:rsidRPr="67E8A632" w:rsidR="550990E4">
              <w:rPr>
                <w:rFonts w:ascii="Times New Roman" w:hAnsi="Times New Roman" w:eastAsia="Times New Roman" w:cs="Times New Roman"/>
              </w:rPr>
              <w:t xml:space="preserve"> </w:t>
            </w:r>
            <w:r w:rsidRPr="67E8A632" w:rsidR="58802B5C">
              <w:rPr>
                <w:rFonts w:ascii="Times New Roman" w:hAnsi="Times New Roman" w:eastAsia="Times New Roman" w:cs="Times New Roman"/>
              </w:rPr>
              <w:t>constraints</w:t>
            </w:r>
          </w:p>
        </w:tc>
        <w:tc>
          <w:tcPr>
            <w:tcW w:w="2187"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3D02431" w:rsidP="03D02431" w:rsidRDefault="03D02431" w14:paraId="06E3AE4C" w14:textId="654F8F50">
            <w:pPr>
              <w:jc w:val="center"/>
              <w:rPr>
                <w:rFonts w:ascii="Times New Roman" w:hAnsi="Times New Roman" w:eastAsia="Times New Roman" w:cs="Times New Roman"/>
              </w:rPr>
            </w:pPr>
            <w:r w:rsidRPr="67E8A632">
              <w:rPr>
                <w:rFonts w:ascii="Times New Roman" w:hAnsi="Times New Roman" w:eastAsia="Times New Roman" w:cs="Times New Roman"/>
              </w:rPr>
              <w:t xml:space="preserve"> </w:t>
            </w:r>
            <w:r w:rsidRPr="67E8A632" w:rsidR="6FD94CA6">
              <w:rPr>
                <w:rFonts w:ascii="Times New Roman" w:hAnsi="Times New Roman" w:eastAsia="Times New Roman" w:cs="Times New Roman"/>
              </w:rPr>
              <w:t>(lead)</w:t>
            </w:r>
          </w:p>
          <w:p w:rsidR="217B9403" w:rsidP="03D02431" w:rsidRDefault="217B9403" w14:paraId="37200601" w14:textId="114D36AA">
            <w:pPr>
              <w:jc w:val="center"/>
              <w:rPr>
                <w:rFonts w:ascii="Times New Roman" w:hAnsi="Times New Roman" w:eastAsia="Times New Roman" w:cs="Times New Roman"/>
              </w:rPr>
            </w:pPr>
            <w:r w:rsidRPr="67E8A632">
              <w:rPr>
                <w:rFonts w:ascii="Times New Roman" w:hAnsi="Times New Roman" w:eastAsia="Times New Roman" w:cs="Times New Roman"/>
              </w:rPr>
              <w:t xml:space="preserve">Software Requirements </w:t>
            </w:r>
            <w:r w:rsidRPr="67E8A632" w:rsidR="24BBBC41">
              <w:rPr>
                <w:rFonts w:ascii="Times New Roman" w:hAnsi="Times New Roman" w:eastAsia="Times New Roman" w:cs="Times New Roman"/>
              </w:rPr>
              <w:t>Specifications</w:t>
            </w:r>
          </w:p>
          <w:p w:rsidR="0AA82F81" w:rsidP="03D02431" w:rsidRDefault="0AA82F81" w14:paraId="548F45D4" w14:textId="1DA72F61">
            <w:pPr>
              <w:jc w:val="center"/>
              <w:rPr>
                <w:rFonts w:ascii="Times New Roman" w:hAnsi="Times New Roman" w:eastAsia="Times New Roman" w:cs="Times New Roman"/>
              </w:rPr>
            </w:pPr>
            <w:r w:rsidRPr="67E8A632">
              <w:rPr>
                <w:rFonts w:ascii="Times New Roman" w:hAnsi="Times New Roman" w:eastAsia="Times New Roman" w:cs="Times New Roman"/>
              </w:rPr>
              <w:t xml:space="preserve">Feasibility Study </w:t>
            </w:r>
          </w:p>
          <w:p w:rsidR="0AA82F81" w:rsidP="03D02431" w:rsidRDefault="0AA82F81" w14:paraId="3C1E5BEF" w14:textId="33727D0C">
            <w:pPr>
              <w:jc w:val="center"/>
              <w:rPr>
                <w:rFonts w:ascii="Times New Roman" w:hAnsi="Times New Roman" w:eastAsia="Times New Roman" w:cs="Times New Roman"/>
              </w:rPr>
            </w:pPr>
            <w:r w:rsidRPr="67E8A632">
              <w:rPr>
                <w:rFonts w:ascii="Times New Roman" w:hAnsi="Times New Roman" w:eastAsia="Times New Roman" w:cs="Times New Roman"/>
              </w:rPr>
              <w:t>Project UML diagram model</w:t>
            </w:r>
          </w:p>
        </w:tc>
        <w:tc>
          <w:tcPr>
            <w:tcW w:w="132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3D02431" w:rsidP="03D02431" w:rsidRDefault="03D02431" w14:paraId="1DE148AA" w14:textId="51CC09D0">
            <w:pPr>
              <w:jc w:val="center"/>
              <w:rPr>
                <w:rFonts w:ascii="Times New Roman" w:hAnsi="Times New Roman" w:eastAsia="Times New Roman" w:cs="Times New Roman"/>
              </w:rPr>
            </w:pPr>
            <w:r w:rsidRPr="0CBDA37C" w:rsidR="01363AC2">
              <w:rPr>
                <w:rFonts w:ascii="Times New Roman" w:hAnsi="Times New Roman" w:eastAsia="Times New Roman" w:cs="Times New Roman"/>
              </w:rPr>
              <w:t xml:space="preserve"> </w:t>
            </w:r>
            <w:r w:rsidRPr="0CBDA37C" w:rsidR="013F630C">
              <w:rPr>
                <w:rFonts w:ascii="Times New Roman" w:hAnsi="Times New Roman" w:eastAsia="Times New Roman" w:cs="Times New Roman"/>
              </w:rPr>
              <w:t>TBD</w:t>
            </w:r>
          </w:p>
        </w:tc>
        <w:tc>
          <w:tcPr>
            <w:tcW w:w="187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3D02431" w:rsidP="0CBDA37C" w:rsidRDefault="03D02431" w14:paraId="02EEC24B" w14:textId="6E8DDFE1">
            <w:pPr>
              <w:jc w:val="center"/>
              <w:rPr>
                <w:rFonts w:ascii="Times New Roman" w:hAnsi="Times New Roman" w:eastAsia="Times New Roman" w:cs="Times New Roman"/>
              </w:rPr>
            </w:pPr>
            <w:r w:rsidRPr="0CBDA37C" w:rsidR="013F630C">
              <w:rPr>
                <w:rFonts w:ascii="Times New Roman" w:hAnsi="Times New Roman" w:eastAsia="Times New Roman" w:cs="Times New Roman"/>
              </w:rPr>
              <w:t>TBD</w:t>
            </w:r>
          </w:p>
          <w:p w:rsidR="03D02431" w:rsidP="03D02431" w:rsidRDefault="03D02431" w14:paraId="00C00AB3" w14:textId="7BCDA42E">
            <w:pPr>
              <w:jc w:val="center"/>
              <w:rPr>
                <w:rFonts w:ascii="Times New Roman" w:hAnsi="Times New Roman" w:eastAsia="Times New Roman" w:cs="Times New Roman"/>
              </w:rPr>
            </w:pPr>
            <w:r w:rsidRPr="0CBDA37C" w:rsidR="01363AC2">
              <w:rPr>
                <w:rFonts w:ascii="Times New Roman" w:hAnsi="Times New Roman" w:eastAsia="Times New Roman" w:cs="Times New Roman"/>
              </w:rPr>
              <w:t xml:space="preserve"> </w:t>
            </w:r>
          </w:p>
        </w:tc>
      </w:tr>
      <w:tr w:rsidR="03D02431" w:rsidTr="0CBDA37C" w14:paraId="2E6394EB" w14:textId="77777777">
        <w:trPr>
          <w:trHeight w:val="300"/>
        </w:trPr>
        <w:tc>
          <w:tcPr>
            <w:tcW w:w="139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3D02431" w:rsidP="03D02431" w:rsidRDefault="03D02431" w14:paraId="1F28F20E" w14:textId="274C1255">
            <w:pPr>
              <w:jc w:val="center"/>
              <w:rPr>
                <w:rFonts w:ascii="Times New Roman" w:hAnsi="Times New Roman" w:eastAsia="Times New Roman" w:cs="Times New Roman"/>
              </w:rPr>
            </w:pPr>
            <w:r w:rsidRPr="67E8A632">
              <w:rPr>
                <w:rFonts w:ascii="Times New Roman" w:hAnsi="Times New Roman" w:eastAsia="Times New Roman" w:cs="Times New Roman"/>
              </w:rPr>
              <w:t>Jon Scales</w:t>
            </w:r>
          </w:p>
        </w:tc>
        <w:tc>
          <w:tcPr>
            <w:tcW w:w="258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A846A62" w:rsidP="03D02431" w:rsidRDefault="6A846A62" w14:paraId="2CFF6708" w14:textId="25B0CAF9">
            <w:pPr>
              <w:jc w:val="center"/>
              <w:rPr>
                <w:rFonts w:ascii="Times New Roman" w:hAnsi="Times New Roman" w:eastAsia="Times New Roman" w:cs="Times New Roman"/>
              </w:rPr>
            </w:pPr>
            <w:r w:rsidRPr="67E8A632">
              <w:rPr>
                <w:rFonts w:ascii="Times New Roman" w:hAnsi="Times New Roman" w:eastAsia="Times New Roman" w:cs="Times New Roman"/>
              </w:rPr>
              <w:t>Similar product analysis</w:t>
            </w:r>
          </w:p>
          <w:p w:rsidR="568F8978" w:rsidP="03D02431" w:rsidRDefault="568F8978" w14:paraId="723B7A60" w14:textId="476584AB">
            <w:pPr>
              <w:jc w:val="center"/>
              <w:rPr>
                <w:rFonts w:ascii="Times New Roman" w:hAnsi="Times New Roman" w:eastAsia="Times New Roman" w:cs="Times New Roman"/>
              </w:rPr>
            </w:pPr>
            <w:r w:rsidRPr="67E8A632">
              <w:rPr>
                <w:rFonts w:ascii="Times New Roman" w:hAnsi="Times New Roman" w:eastAsia="Times New Roman" w:cs="Times New Roman"/>
              </w:rPr>
              <w:t>project idea</w:t>
            </w:r>
            <w:r w:rsidRPr="67E8A632" w:rsidR="03C4F28A">
              <w:rPr>
                <w:rFonts w:ascii="Times New Roman" w:hAnsi="Times New Roman" w:eastAsia="Times New Roman" w:cs="Times New Roman"/>
              </w:rPr>
              <w:t xml:space="preserve">  back-ground &amp;</w:t>
            </w:r>
            <w:r w:rsidRPr="67E8A632" w:rsidR="75948C28">
              <w:rPr>
                <w:rFonts w:ascii="Times New Roman" w:hAnsi="Times New Roman" w:eastAsia="Times New Roman" w:cs="Times New Roman"/>
              </w:rPr>
              <w:t xml:space="preserve"> justification, </w:t>
            </w:r>
          </w:p>
          <w:p w:rsidR="75948C28" w:rsidP="03D02431" w:rsidRDefault="75948C28" w14:paraId="4208000B" w14:textId="2E4F1A33">
            <w:pPr>
              <w:jc w:val="center"/>
              <w:rPr>
                <w:rFonts w:ascii="Times New Roman" w:hAnsi="Times New Roman" w:eastAsia="Times New Roman" w:cs="Times New Roman"/>
              </w:rPr>
            </w:pPr>
            <w:r w:rsidRPr="67E8A632">
              <w:rPr>
                <w:rFonts w:ascii="Times New Roman" w:hAnsi="Times New Roman" w:eastAsia="Times New Roman" w:cs="Times New Roman"/>
              </w:rPr>
              <w:t>desired features</w:t>
            </w:r>
            <w:r w:rsidRPr="67E8A632" w:rsidR="1707CEF4">
              <w:rPr>
                <w:rFonts w:ascii="Times New Roman" w:hAnsi="Times New Roman" w:eastAsia="Times New Roman" w:cs="Times New Roman"/>
              </w:rPr>
              <w:t xml:space="preserve">, </w:t>
            </w:r>
          </w:p>
          <w:p w:rsidR="290CB780" w:rsidP="03D02431" w:rsidRDefault="290CB780" w14:paraId="01F0AC7C" w14:textId="7289B45F">
            <w:pPr>
              <w:jc w:val="center"/>
              <w:rPr>
                <w:rFonts w:ascii="Times New Roman" w:hAnsi="Times New Roman" w:eastAsia="Times New Roman" w:cs="Times New Roman"/>
              </w:rPr>
            </w:pPr>
            <w:r w:rsidRPr="67E8A632">
              <w:rPr>
                <w:rFonts w:ascii="Times New Roman" w:hAnsi="Times New Roman" w:eastAsia="Times New Roman" w:cs="Times New Roman"/>
              </w:rPr>
              <w:t>f</w:t>
            </w:r>
            <w:r w:rsidRPr="67E8A632" w:rsidR="1707CEF4">
              <w:rPr>
                <w:rFonts w:ascii="Times New Roman" w:hAnsi="Times New Roman" w:eastAsia="Times New Roman" w:cs="Times New Roman"/>
              </w:rPr>
              <w:t>rontend simulation design</w:t>
            </w:r>
          </w:p>
        </w:tc>
        <w:tc>
          <w:tcPr>
            <w:tcW w:w="2187"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3D02431" w:rsidP="03D02431" w:rsidRDefault="03D02431" w14:paraId="359A7176" w14:textId="5C64BCE4">
            <w:pPr>
              <w:jc w:val="center"/>
              <w:rPr>
                <w:rFonts w:ascii="Times New Roman" w:hAnsi="Times New Roman" w:eastAsia="Times New Roman" w:cs="Times New Roman"/>
              </w:rPr>
            </w:pPr>
            <w:r w:rsidRPr="67E8A632">
              <w:rPr>
                <w:rFonts w:ascii="Times New Roman" w:hAnsi="Times New Roman" w:eastAsia="Times New Roman" w:cs="Times New Roman"/>
              </w:rPr>
              <w:t xml:space="preserve"> </w:t>
            </w:r>
            <w:r w:rsidRPr="67E8A632" w:rsidR="76BB814C">
              <w:rPr>
                <w:rFonts w:ascii="Times New Roman" w:hAnsi="Times New Roman" w:eastAsia="Times New Roman" w:cs="Times New Roman"/>
              </w:rPr>
              <w:t xml:space="preserve">Software Requirements </w:t>
            </w:r>
            <w:r w:rsidRPr="67E8A632" w:rsidR="2CC9DF69">
              <w:rPr>
                <w:rFonts w:ascii="Times New Roman" w:hAnsi="Times New Roman" w:eastAsia="Times New Roman" w:cs="Times New Roman"/>
              </w:rPr>
              <w:t>Specifications</w:t>
            </w:r>
          </w:p>
          <w:p w:rsidR="76BB814C" w:rsidP="03D02431" w:rsidRDefault="76BB814C" w14:paraId="2B860014" w14:textId="1DA72F61">
            <w:pPr>
              <w:jc w:val="center"/>
              <w:rPr>
                <w:rFonts w:ascii="Times New Roman" w:hAnsi="Times New Roman" w:eastAsia="Times New Roman" w:cs="Times New Roman"/>
              </w:rPr>
            </w:pPr>
            <w:r w:rsidRPr="67E8A632">
              <w:rPr>
                <w:rFonts w:ascii="Times New Roman" w:hAnsi="Times New Roman" w:eastAsia="Times New Roman" w:cs="Times New Roman"/>
              </w:rPr>
              <w:t xml:space="preserve">Feasibility Study </w:t>
            </w:r>
          </w:p>
          <w:p w:rsidR="76BB814C" w:rsidP="03D02431" w:rsidRDefault="76BB814C" w14:paraId="628A29CA" w14:textId="33727D0C">
            <w:pPr>
              <w:jc w:val="center"/>
              <w:rPr>
                <w:rFonts w:ascii="Times New Roman" w:hAnsi="Times New Roman" w:eastAsia="Times New Roman" w:cs="Times New Roman"/>
              </w:rPr>
            </w:pPr>
            <w:r w:rsidRPr="67E8A632">
              <w:rPr>
                <w:rFonts w:ascii="Times New Roman" w:hAnsi="Times New Roman" w:eastAsia="Times New Roman" w:cs="Times New Roman"/>
              </w:rPr>
              <w:t>Project UML diagram model</w:t>
            </w:r>
          </w:p>
          <w:p w:rsidR="03D02431" w:rsidP="03D02431" w:rsidRDefault="03D02431" w14:paraId="1E600B2F" w14:textId="0EFBBC08">
            <w:pPr>
              <w:jc w:val="center"/>
              <w:rPr>
                <w:rFonts w:ascii="Times New Roman" w:hAnsi="Times New Roman" w:eastAsia="Times New Roman" w:cs="Times New Roman"/>
              </w:rPr>
            </w:pPr>
          </w:p>
        </w:tc>
        <w:tc>
          <w:tcPr>
            <w:tcW w:w="132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3D02431" w:rsidP="0CBDA37C" w:rsidRDefault="03D02431" w14:paraId="25710AC4" w14:textId="3D802927">
            <w:pPr>
              <w:jc w:val="center"/>
              <w:rPr>
                <w:rFonts w:ascii="Times New Roman" w:hAnsi="Times New Roman" w:eastAsia="Times New Roman" w:cs="Times New Roman"/>
              </w:rPr>
            </w:pPr>
            <w:r w:rsidRPr="0CBDA37C" w:rsidR="01363AC2">
              <w:rPr>
                <w:rFonts w:ascii="Times New Roman" w:hAnsi="Times New Roman" w:eastAsia="Times New Roman" w:cs="Times New Roman"/>
              </w:rPr>
              <w:t xml:space="preserve"> </w:t>
            </w:r>
            <w:r w:rsidRPr="0CBDA37C" w:rsidR="30AA0F4E">
              <w:rPr>
                <w:rFonts w:ascii="Times New Roman" w:hAnsi="Times New Roman" w:eastAsia="Times New Roman" w:cs="Times New Roman"/>
              </w:rPr>
              <w:t>TBD</w:t>
            </w:r>
            <w:r w:rsidRPr="0CBDA37C" w:rsidR="30AA0F4E">
              <w:rPr>
                <w:rFonts w:ascii="Times New Roman" w:hAnsi="Times New Roman" w:eastAsia="Times New Roman" w:cs="Times New Roman"/>
              </w:rPr>
              <w:t xml:space="preserve"> </w:t>
            </w:r>
          </w:p>
          <w:p w:rsidR="03D02431" w:rsidP="03D02431" w:rsidRDefault="03D02431" w14:paraId="453540B1" w14:textId="7DDA76B7">
            <w:pPr>
              <w:jc w:val="center"/>
              <w:rPr>
                <w:rFonts w:ascii="Times New Roman" w:hAnsi="Times New Roman" w:eastAsia="Times New Roman" w:cs="Times New Roman"/>
              </w:rPr>
            </w:pPr>
            <w:r w:rsidRPr="0CBDA37C" w:rsidR="07055ADE">
              <w:rPr>
                <w:rFonts w:ascii="Times New Roman" w:hAnsi="Times New Roman" w:eastAsia="Times New Roman" w:cs="Times New Roman"/>
              </w:rPr>
              <w:t>(lead)</w:t>
            </w:r>
          </w:p>
        </w:tc>
        <w:tc>
          <w:tcPr>
            <w:tcW w:w="187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3D02431" w:rsidP="0CBDA37C" w:rsidRDefault="03D02431" w14:paraId="5DAC3946" w14:textId="53472749">
            <w:pPr>
              <w:jc w:val="center"/>
              <w:rPr>
                <w:rFonts w:ascii="Times New Roman" w:hAnsi="Times New Roman" w:eastAsia="Times New Roman" w:cs="Times New Roman"/>
              </w:rPr>
            </w:pPr>
            <w:r w:rsidRPr="0CBDA37C" w:rsidR="01363AC2">
              <w:rPr>
                <w:rFonts w:ascii="Times New Roman" w:hAnsi="Times New Roman" w:eastAsia="Times New Roman" w:cs="Times New Roman"/>
              </w:rPr>
              <w:t xml:space="preserve"> </w:t>
            </w:r>
            <w:r w:rsidRPr="0CBDA37C" w:rsidR="493FBAAA">
              <w:rPr>
                <w:rFonts w:ascii="Times New Roman" w:hAnsi="Times New Roman" w:eastAsia="Times New Roman" w:cs="Times New Roman"/>
              </w:rPr>
              <w:t>TBD</w:t>
            </w:r>
          </w:p>
          <w:p w:rsidR="03D02431" w:rsidP="03D02431" w:rsidRDefault="03D02431" w14:paraId="055E8973" w14:textId="6FEEB160">
            <w:pPr>
              <w:jc w:val="center"/>
              <w:rPr>
                <w:rFonts w:ascii="Times New Roman" w:hAnsi="Times New Roman" w:eastAsia="Times New Roman" w:cs="Times New Roman"/>
              </w:rPr>
            </w:pPr>
          </w:p>
        </w:tc>
      </w:tr>
      <w:tr w:rsidR="03D02431" w:rsidTr="0CBDA37C" w14:paraId="60555D28" w14:textId="77777777">
        <w:trPr>
          <w:trHeight w:val="300"/>
        </w:trPr>
        <w:tc>
          <w:tcPr>
            <w:tcW w:w="139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3D02431" w:rsidP="03D02431" w:rsidRDefault="03D02431" w14:paraId="00455946" w14:textId="131641F2">
            <w:pPr>
              <w:jc w:val="center"/>
              <w:rPr>
                <w:rFonts w:ascii="Times New Roman" w:hAnsi="Times New Roman" w:eastAsia="Times New Roman" w:cs="Times New Roman"/>
              </w:rPr>
            </w:pPr>
            <w:r w:rsidRPr="67E8A632">
              <w:rPr>
                <w:rFonts w:ascii="Times New Roman" w:hAnsi="Times New Roman" w:eastAsia="Times New Roman" w:cs="Times New Roman"/>
              </w:rPr>
              <w:t>Tim Haxton</w:t>
            </w:r>
          </w:p>
        </w:tc>
        <w:tc>
          <w:tcPr>
            <w:tcW w:w="258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21DA33F" w:rsidP="03D02431" w:rsidRDefault="521DA33F" w14:paraId="64732A12" w14:textId="5E88722A">
            <w:pPr>
              <w:jc w:val="center"/>
              <w:rPr>
                <w:rFonts w:ascii="Times New Roman" w:hAnsi="Times New Roman" w:eastAsia="Times New Roman" w:cs="Times New Roman"/>
              </w:rPr>
            </w:pPr>
            <w:r w:rsidRPr="67E8A632">
              <w:rPr>
                <w:rFonts w:ascii="Times New Roman" w:hAnsi="Times New Roman" w:eastAsia="Times New Roman" w:cs="Times New Roman"/>
              </w:rPr>
              <w:t>(lead)</w:t>
            </w:r>
          </w:p>
          <w:p w:rsidR="443A301A" w:rsidP="03D02431" w:rsidRDefault="443A301A" w14:paraId="6E306344" w14:textId="42CC1024">
            <w:pPr>
              <w:jc w:val="center"/>
              <w:rPr>
                <w:rFonts w:ascii="Times New Roman" w:hAnsi="Times New Roman" w:eastAsia="Times New Roman" w:cs="Times New Roman"/>
              </w:rPr>
            </w:pPr>
            <w:r w:rsidRPr="67E8A632">
              <w:rPr>
                <w:rFonts w:ascii="Times New Roman" w:hAnsi="Times New Roman" w:eastAsia="Times New Roman" w:cs="Times New Roman"/>
              </w:rPr>
              <w:t>s</w:t>
            </w:r>
            <w:r w:rsidRPr="67E8A632" w:rsidR="51DC6E0D">
              <w:rPr>
                <w:rFonts w:ascii="Times New Roman" w:hAnsi="Times New Roman" w:eastAsia="Times New Roman" w:cs="Times New Roman"/>
              </w:rPr>
              <w:t>imilar product analysis</w:t>
            </w:r>
          </w:p>
          <w:p w:rsidR="4099A2C9" w:rsidP="03D02431" w:rsidRDefault="4099A2C9" w14:paraId="5D232845" w14:textId="5CB519A2">
            <w:pPr>
              <w:jc w:val="center"/>
              <w:rPr>
                <w:rFonts w:ascii="Times New Roman" w:hAnsi="Times New Roman" w:eastAsia="Times New Roman" w:cs="Times New Roman"/>
              </w:rPr>
            </w:pPr>
            <w:r w:rsidRPr="67E8A632">
              <w:rPr>
                <w:rFonts w:ascii="Times New Roman" w:hAnsi="Times New Roman" w:eastAsia="Times New Roman" w:cs="Times New Roman"/>
              </w:rPr>
              <w:t>product requirements</w:t>
            </w:r>
          </w:p>
          <w:p w:rsidR="6E7CEC6E" w:rsidP="03D02431" w:rsidRDefault="6E7CEC6E" w14:paraId="06900EAC" w14:textId="732A8475">
            <w:pPr>
              <w:jc w:val="center"/>
              <w:rPr>
                <w:rFonts w:ascii="Times New Roman" w:hAnsi="Times New Roman" w:eastAsia="Times New Roman" w:cs="Times New Roman"/>
              </w:rPr>
            </w:pPr>
            <w:r w:rsidRPr="67E8A632">
              <w:rPr>
                <w:rFonts w:ascii="Times New Roman" w:hAnsi="Times New Roman" w:eastAsia="Times New Roman" w:cs="Times New Roman"/>
              </w:rPr>
              <w:t>d</w:t>
            </w:r>
            <w:r w:rsidRPr="67E8A632" w:rsidR="47A7B0BE">
              <w:rPr>
                <w:rFonts w:ascii="Times New Roman" w:hAnsi="Times New Roman" w:eastAsia="Times New Roman" w:cs="Times New Roman"/>
              </w:rPr>
              <w:t xml:space="preserve">ivision of requirements for end users, </w:t>
            </w:r>
          </w:p>
          <w:p w:rsidR="47A7B0BE" w:rsidP="03D02431" w:rsidRDefault="47A7B0BE" w14:paraId="1174F5F1" w14:textId="4F6BBC0B">
            <w:pPr>
              <w:jc w:val="center"/>
              <w:rPr>
                <w:rFonts w:ascii="Times New Roman" w:hAnsi="Times New Roman" w:eastAsia="Times New Roman" w:cs="Times New Roman"/>
              </w:rPr>
            </w:pPr>
            <w:r w:rsidRPr="67E8A632">
              <w:rPr>
                <w:rFonts w:ascii="Times New Roman" w:hAnsi="Times New Roman" w:eastAsia="Times New Roman" w:cs="Times New Roman"/>
              </w:rPr>
              <w:t>frontend simulation design</w:t>
            </w:r>
          </w:p>
        </w:tc>
        <w:tc>
          <w:tcPr>
            <w:tcW w:w="2187"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3D02431" w:rsidP="03D02431" w:rsidRDefault="03D02431" w14:paraId="1908F6E2" w14:textId="43CB4B62">
            <w:pPr>
              <w:jc w:val="center"/>
              <w:rPr>
                <w:rFonts w:ascii="Times New Roman" w:hAnsi="Times New Roman" w:eastAsia="Times New Roman" w:cs="Times New Roman"/>
              </w:rPr>
            </w:pPr>
            <w:r w:rsidRPr="67E8A632">
              <w:rPr>
                <w:rFonts w:ascii="Times New Roman" w:hAnsi="Times New Roman" w:eastAsia="Times New Roman" w:cs="Times New Roman"/>
              </w:rPr>
              <w:t xml:space="preserve"> </w:t>
            </w:r>
            <w:r w:rsidRPr="67E8A632" w:rsidR="470BCB2E">
              <w:rPr>
                <w:rFonts w:ascii="Times New Roman" w:hAnsi="Times New Roman" w:eastAsia="Times New Roman" w:cs="Times New Roman"/>
              </w:rPr>
              <w:t>Software Requirements Specifications</w:t>
            </w:r>
          </w:p>
          <w:p w:rsidR="470BCB2E" w:rsidP="03D02431" w:rsidRDefault="470BCB2E" w14:paraId="758F5540" w14:textId="1DA72F61">
            <w:pPr>
              <w:jc w:val="center"/>
              <w:rPr>
                <w:rFonts w:ascii="Times New Roman" w:hAnsi="Times New Roman" w:eastAsia="Times New Roman" w:cs="Times New Roman"/>
              </w:rPr>
            </w:pPr>
            <w:r w:rsidRPr="67E8A632">
              <w:rPr>
                <w:rFonts w:ascii="Times New Roman" w:hAnsi="Times New Roman" w:eastAsia="Times New Roman" w:cs="Times New Roman"/>
              </w:rPr>
              <w:t xml:space="preserve">Feasibility Study </w:t>
            </w:r>
          </w:p>
          <w:p w:rsidR="470BCB2E" w:rsidP="03D02431" w:rsidRDefault="470BCB2E" w14:paraId="383BB1D1" w14:textId="33727D0C">
            <w:pPr>
              <w:jc w:val="center"/>
              <w:rPr>
                <w:rFonts w:ascii="Times New Roman" w:hAnsi="Times New Roman" w:eastAsia="Times New Roman" w:cs="Times New Roman"/>
              </w:rPr>
            </w:pPr>
            <w:r w:rsidRPr="67E8A632">
              <w:rPr>
                <w:rFonts w:ascii="Times New Roman" w:hAnsi="Times New Roman" w:eastAsia="Times New Roman" w:cs="Times New Roman"/>
              </w:rPr>
              <w:t>Project UML diagram model</w:t>
            </w:r>
          </w:p>
          <w:p w:rsidR="03D02431" w:rsidP="03D02431" w:rsidRDefault="03D02431" w14:paraId="2C47A6A2" w14:textId="6F418421">
            <w:pPr>
              <w:jc w:val="center"/>
              <w:rPr>
                <w:rFonts w:ascii="Times New Roman" w:hAnsi="Times New Roman" w:eastAsia="Times New Roman" w:cs="Times New Roman"/>
              </w:rPr>
            </w:pPr>
          </w:p>
        </w:tc>
        <w:tc>
          <w:tcPr>
            <w:tcW w:w="132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3D02431" w:rsidP="0CBDA37C" w:rsidRDefault="03D02431" w14:paraId="11C9D44D" w14:textId="29B03CAC">
            <w:pPr>
              <w:jc w:val="center"/>
              <w:rPr>
                <w:rFonts w:ascii="Times New Roman" w:hAnsi="Times New Roman" w:eastAsia="Times New Roman" w:cs="Times New Roman"/>
              </w:rPr>
            </w:pPr>
            <w:r w:rsidRPr="0CBDA37C" w:rsidR="449B515B">
              <w:rPr>
                <w:rFonts w:ascii="Times New Roman" w:hAnsi="Times New Roman" w:eastAsia="Times New Roman" w:cs="Times New Roman"/>
              </w:rPr>
              <w:t>TBD</w:t>
            </w:r>
          </w:p>
          <w:p w:rsidR="03D02431" w:rsidP="03D02431" w:rsidRDefault="03D02431" w14:paraId="002F8B7D" w14:textId="63B5B080">
            <w:pPr>
              <w:jc w:val="center"/>
              <w:rPr>
                <w:rFonts w:ascii="Times New Roman" w:hAnsi="Times New Roman" w:eastAsia="Times New Roman" w:cs="Times New Roman"/>
              </w:rPr>
            </w:pPr>
            <w:r w:rsidRPr="0CBDA37C" w:rsidR="01363AC2">
              <w:rPr>
                <w:rFonts w:ascii="Times New Roman" w:hAnsi="Times New Roman" w:eastAsia="Times New Roman" w:cs="Times New Roman"/>
              </w:rPr>
              <w:t xml:space="preserve"> </w:t>
            </w:r>
          </w:p>
        </w:tc>
        <w:tc>
          <w:tcPr>
            <w:tcW w:w="187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3D02431" w:rsidP="0CBDA37C" w:rsidRDefault="03D02431" w14:paraId="1D0446A0" w14:textId="3F9A5CE5">
            <w:pPr>
              <w:jc w:val="center"/>
              <w:rPr>
                <w:rFonts w:ascii="Times New Roman" w:hAnsi="Times New Roman" w:eastAsia="Times New Roman" w:cs="Times New Roman"/>
              </w:rPr>
            </w:pPr>
            <w:r w:rsidRPr="0CBDA37C" w:rsidR="449B515B">
              <w:rPr>
                <w:rFonts w:ascii="Times New Roman" w:hAnsi="Times New Roman" w:eastAsia="Times New Roman" w:cs="Times New Roman"/>
              </w:rPr>
              <w:t>TBD</w:t>
            </w:r>
          </w:p>
          <w:p w:rsidR="03D02431" w:rsidP="03D02431" w:rsidRDefault="03D02431" w14:paraId="3396D091" w14:textId="2D4D691D">
            <w:pPr>
              <w:jc w:val="center"/>
              <w:rPr>
                <w:rFonts w:ascii="Times New Roman" w:hAnsi="Times New Roman" w:eastAsia="Times New Roman" w:cs="Times New Roman"/>
              </w:rPr>
            </w:pPr>
            <w:r w:rsidRPr="0CBDA37C" w:rsidR="01363AC2">
              <w:rPr>
                <w:rFonts w:ascii="Times New Roman" w:hAnsi="Times New Roman" w:eastAsia="Times New Roman" w:cs="Times New Roman"/>
              </w:rPr>
              <w:t xml:space="preserve"> </w:t>
            </w:r>
          </w:p>
        </w:tc>
      </w:tr>
    </w:tbl>
    <w:p w:rsidR="03D02431" w:rsidP="03D02431" w:rsidRDefault="03D02431" w14:paraId="760E26F6" w14:textId="748002FF">
      <w:pPr>
        <w:spacing w:after="0"/>
        <w:rPr>
          <w:rFonts w:ascii="Times New Roman" w:hAnsi="Times New Roman" w:eastAsia="Times New Roman" w:cs="Times New Roman"/>
        </w:rPr>
      </w:pPr>
    </w:p>
    <w:p w:rsidRPr="00F840F5" w:rsidR="003D73E2" w:rsidP="00F840F5" w:rsidRDefault="003D73E2" w14:paraId="7DC5AC36" w14:textId="77777777">
      <w:pPr>
        <w:spacing w:after="0"/>
        <w:rPr>
          <w:rFonts w:ascii="Times New Roman" w:hAnsi="Times New Roman" w:eastAsia="Times New Roman" w:cs="Times New Roman"/>
        </w:rPr>
      </w:pPr>
    </w:p>
    <w:p w:rsidRPr="00833CEE" w:rsidR="00053D48" w:rsidP="001C5972" w:rsidRDefault="00053D48" w14:paraId="7D599587" w14:textId="08B04CD3">
      <w:pPr>
        <w:pStyle w:val="ListParagraph"/>
        <w:numPr>
          <w:ilvl w:val="0"/>
          <w:numId w:val="6"/>
        </w:numPr>
        <w:spacing w:after="0"/>
        <w:ind w:left="360"/>
        <w:rPr>
          <w:rFonts w:ascii="Times New Roman" w:hAnsi="Times New Roman" w:eastAsia="Times New Roman" w:cs="Times New Roman"/>
          <w:b/>
          <w:sz w:val="32"/>
          <w:szCs w:val="32"/>
        </w:rPr>
      </w:pPr>
      <w:r w:rsidRPr="3BCC2F48">
        <w:rPr>
          <w:rFonts w:ascii="Times New Roman" w:hAnsi="Times New Roman" w:eastAsia="Times New Roman" w:cs="Times New Roman"/>
          <w:b/>
          <w:sz w:val="32"/>
          <w:szCs w:val="32"/>
        </w:rPr>
        <w:t>Product/Service Marketplace</w:t>
      </w:r>
    </w:p>
    <w:p w:rsidRPr="00EC366D" w:rsidR="00EC366D" w:rsidP="00624D32" w:rsidRDefault="00EC366D" w14:paraId="423CF8C2" w14:textId="4405EFD2">
      <w:pPr>
        <w:spacing w:after="0"/>
        <w:rPr>
          <w:rFonts w:ascii="Times New Roman" w:hAnsi="Times New Roman" w:eastAsia="Times New Roman" w:cs="Times New Roman"/>
          <w:i/>
        </w:rPr>
      </w:pPr>
      <w:r w:rsidRPr="67E8A632">
        <w:rPr>
          <w:rFonts w:ascii="Times New Roman" w:hAnsi="Times New Roman" w:eastAsia="Times New Roman" w:cs="Times New Roman"/>
          <w:i/>
        </w:rPr>
        <w:t>This section describes the existing</w:t>
      </w:r>
      <w:r w:rsidRPr="67E8A632" w:rsidR="00F8099A">
        <w:rPr>
          <w:rFonts w:ascii="Times New Roman" w:hAnsi="Times New Roman" w:eastAsia="Times New Roman" w:cs="Times New Roman"/>
          <w:i/>
        </w:rPr>
        <w:t xml:space="preserve"> marketplace for the products and/or services </w:t>
      </w:r>
      <w:r w:rsidRPr="67E8A632" w:rsidR="00C0734D">
        <w:rPr>
          <w:rFonts w:ascii="Times New Roman" w:hAnsi="Times New Roman" w:eastAsia="Times New Roman" w:cs="Times New Roman"/>
          <w:i/>
        </w:rPr>
        <w:t>Hotter’N Hell is considering.</w:t>
      </w:r>
      <w:r w:rsidRPr="67E8A632" w:rsidR="00D74F11">
        <w:rPr>
          <w:rFonts w:ascii="Times New Roman" w:hAnsi="Times New Roman" w:eastAsia="Times New Roman" w:cs="Times New Roman"/>
          <w:i/>
        </w:rPr>
        <w:t xml:space="preserve"> It describes who the competitors are and how </w:t>
      </w:r>
      <w:r w:rsidRPr="67E8A632" w:rsidR="00052FE5">
        <w:rPr>
          <w:rFonts w:ascii="Times New Roman" w:hAnsi="Times New Roman" w:eastAsia="Times New Roman" w:cs="Times New Roman"/>
          <w:i/>
        </w:rPr>
        <w:t>our application will make it easier for customers</w:t>
      </w:r>
      <w:r w:rsidRPr="67E8A632" w:rsidR="002E70F9">
        <w:rPr>
          <w:rFonts w:ascii="Times New Roman" w:hAnsi="Times New Roman" w:eastAsia="Times New Roman" w:cs="Times New Roman"/>
          <w:i/>
        </w:rPr>
        <w:t xml:space="preserve"> should they choose to utilize it.</w:t>
      </w:r>
      <w:r w:rsidRPr="67E8A632" w:rsidR="00943DCB">
        <w:rPr>
          <w:rFonts w:ascii="Times New Roman" w:hAnsi="Times New Roman" w:eastAsia="Times New Roman" w:cs="Times New Roman"/>
          <w:i/>
        </w:rPr>
        <w:t xml:space="preserve"> It will </w:t>
      </w:r>
      <w:r w:rsidRPr="67E8A632" w:rsidR="0077646A">
        <w:rPr>
          <w:rFonts w:ascii="Times New Roman" w:hAnsi="Times New Roman" w:eastAsia="Times New Roman" w:cs="Times New Roman"/>
          <w:i/>
        </w:rPr>
        <w:t>help us understand our role in this marketplace</w:t>
      </w:r>
      <w:r w:rsidRPr="67E8A632" w:rsidR="001025B1">
        <w:rPr>
          <w:rFonts w:ascii="Times New Roman" w:hAnsi="Times New Roman" w:eastAsia="Times New Roman" w:cs="Times New Roman"/>
          <w:i/>
        </w:rPr>
        <w:t xml:space="preserve"> </w:t>
      </w:r>
      <w:r w:rsidRPr="67E8A632" w:rsidR="00B911F8">
        <w:rPr>
          <w:rFonts w:ascii="Times New Roman" w:hAnsi="Times New Roman" w:eastAsia="Times New Roman" w:cs="Times New Roman"/>
          <w:i/>
        </w:rPr>
        <w:t>to</w:t>
      </w:r>
      <w:r w:rsidRPr="67E8A632" w:rsidR="001025B1">
        <w:rPr>
          <w:rFonts w:ascii="Times New Roman" w:hAnsi="Times New Roman" w:eastAsia="Times New Roman" w:cs="Times New Roman"/>
          <w:i/>
        </w:rPr>
        <w:t xml:space="preserve"> maximi</w:t>
      </w:r>
      <w:r w:rsidRPr="67E8A632" w:rsidR="008326F3">
        <w:rPr>
          <w:rFonts w:ascii="Times New Roman" w:hAnsi="Times New Roman" w:eastAsia="Times New Roman" w:cs="Times New Roman"/>
          <w:i/>
        </w:rPr>
        <w:t>ze our</w:t>
      </w:r>
      <w:r w:rsidRPr="67E8A632" w:rsidR="00B911F8">
        <w:rPr>
          <w:rFonts w:ascii="Times New Roman" w:hAnsi="Times New Roman" w:eastAsia="Times New Roman" w:cs="Times New Roman"/>
          <w:i/>
        </w:rPr>
        <w:t xml:space="preserve"> resulting benefits.</w:t>
      </w:r>
    </w:p>
    <w:p w:rsidR="00EC366D" w:rsidP="00624D32" w:rsidRDefault="00EC366D" w14:paraId="3E1ED6F0" w14:textId="77777777">
      <w:pPr>
        <w:spacing w:after="0"/>
        <w:rPr>
          <w:rFonts w:ascii="Times New Roman" w:hAnsi="Times New Roman" w:eastAsia="Times New Roman" w:cs="Times New Roman"/>
        </w:rPr>
      </w:pPr>
    </w:p>
    <w:p w:rsidR="000477B7" w:rsidP="00624D32" w:rsidRDefault="002F5E1A" w14:paraId="0DEAE883" w14:textId="77777777">
      <w:pPr>
        <w:spacing w:after="0"/>
        <w:rPr>
          <w:rFonts w:ascii="Times New Roman" w:hAnsi="Times New Roman" w:eastAsia="Times New Roman" w:cs="Times New Roman"/>
        </w:rPr>
      </w:pPr>
      <w:r w:rsidRPr="67E8A632">
        <w:rPr>
          <w:rFonts w:ascii="Times New Roman" w:hAnsi="Times New Roman" w:eastAsia="Times New Roman" w:cs="Times New Roman"/>
        </w:rPr>
        <w:t xml:space="preserve">The online marketplace for </w:t>
      </w:r>
      <w:r w:rsidRPr="67E8A632" w:rsidR="00E33656">
        <w:rPr>
          <w:rFonts w:ascii="Times New Roman" w:hAnsi="Times New Roman" w:eastAsia="Times New Roman" w:cs="Times New Roman"/>
        </w:rPr>
        <w:t xml:space="preserve">race </w:t>
      </w:r>
      <w:r w:rsidRPr="67E8A632" w:rsidR="004969EE">
        <w:rPr>
          <w:rFonts w:ascii="Times New Roman" w:hAnsi="Times New Roman" w:eastAsia="Times New Roman" w:cs="Times New Roman"/>
        </w:rPr>
        <w:t>event management</w:t>
      </w:r>
      <w:r w:rsidRPr="67E8A632" w:rsidR="00F40CD9">
        <w:rPr>
          <w:rFonts w:ascii="Times New Roman" w:hAnsi="Times New Roman" w:eastAsia="Times New Roman" w:cs="Times New Roman"/>
        </w:rPr>
        <w:t xml:space="preserve"> consis</w:t>
      </w:r>
      <w:r w:rsidRPr="67E8A632" w:rsidR="00A526E1">
        <w:rPr>
          <w:rFonts w:ascii="Times New Roman" w:hAnsi="Times New Roman" w:eastAsia="Times New Roman" w:cs="Times New Roman"/>
        </w:rPr>
        <w:t>t</w:t>
      </w:r>
      <w:r w:rsidRPr="67E8A632" w:rsidR="00F40CD9">
        <w:rPr>
          <w:rFonts w:ascii="Times New Roman" w:hAnsi="Times New Roman" w:eastAsia="Times New Roman" w:cs="Times New Roman"/>
        </w:rPr>
        <w:t xml:space="preserve">s of </w:t>
      </w:r>
      <w:r w:rsidR="009C2102">
        <w:rPr>
          <w:rFonts w:ascii="Times New Roman" w:hAnsi="Times New Roman" w:eastAsia="Times New Roman" w:cs="Times New Roman"/>
        </w:rPr>
        <w:t>many</w:t>
      </w:r>
      <w:r w:rsidRPr="67E8A632" w:rsidR="00416209">
        <w:rPr>
          <w:rFonts w:ascii="Times New Roman" w:hAnsi="Times New Roman" w:eastAsia="Times New Roman" w:cs="Times New Roman"/>
        </w:rPr>
        <w:t xml:space="preserve"> registration systems</w:t>
      </w:r>
      <w:r w:rsidRPr="67E8A632" w:rsidR="00AC07F6">
        <w:rPr>
          <w:rFonts w:ascii="Times New Roman" w:hAnsi="Times New Roman" w:eastAsia="Times New Roman" w:cs="Times New Roman"/>
        </w:rPr>
        <w:t xml:space="preserve">, </w:t>
      </w:r>
      <w:r w:rsidR="001A4EBD">
        <w:rPr>
          <w:rFonts w:ascii="Times New Roman" w:hAnsi="Times New Roman" w:eastAsia="Times New Roman" w:cs="Times New Roman"/>
        </w:rPr>
        <w:t>in addition to</w:t>
      </w:r>
      <w:r w:rsidR="009D4494">
        <w:rPr>
          <w:rFonts w:ascii="Times New Roman" w:hAnsi="Times New Roman" w:eastAsia="Times New Roman" w:cs="Times New Roman"/>
        </w:rPr>
        <w:t xml:space="preserve"> some race-specific registration systems</w:t>
      </w:r>
      <w:r w:rsidRPr="67E8A632" w:rsidR="00EC0D45">
        <w:rPr>
          <w:rFonts w:ascii="Times New Roman" w:hAnsi="Times New Roman" w:eastAsia="Times New Roman" w:cs="Times New Roman"/>
        </w:rPr>
        <w:t>.</w:t>
      </w:r>
      <w:r w:rsidRPr="67E8A632" w:rsidR="008D41C4">
        <w:rPr>
          <w:rFonts w:ascii="Times New Roman" w:hAnsi="Times New Roman" w:eastAsia="Times New Roman" w:cs="Times New Roman"/>
        </w:rPr>
        <w:t xml:space="preserve"> According to RunSign</w:t>
      </w:r>
      <w:r w:rsidR="00A67907">
        <w:rPr>
          <w:rFonts w:ascii="Times New Roman" w:hAnsi="Times New Roman" w:eastAsia="Times New Roman" w:cs="Times New Roman"/>
        </w:rPr>
        <w:t>u</w:t>
      </w:r>
      <w:r w:rsidRPr="67E8A632" w:rsidR="008D41C4">
        <w:rPr>
          <w:rFonts w:ascii="Times New Roman" w:hAnsi="Times New Roman" w:eastAsia="Times New Roman" w:cs="Times New Roman"/>
        </w:rPr>
        <w:t>p</w:t>
      </w:r>
      <w:r w:rsidRPr="67E8A632" w:rsidR="006C063E">
        <w:rPr>
          <w:rFonts w:ascii="Times New Roman" w:hAnsi="Times New Roman" w:eastAsia="Times New Roman" w:cs="Times New Roman"/>
        </w:rPr>
        <w:t>,</w:t>
      </w:r>
      <w:r w:rsidR="00B92B5C">
        <w:rPr>
          <w:rFonts w:ascii="Times New Roman" w:hAnsi="Times New Roman" w:eastAsia="Times New Roman" w:cs="Times New Roman"/>
        </w:rPr>
        <w:t xml:space="preserve"> while</w:t>
      </w:r>
      <w:r w:rsidRPr="67E8A632" w:rsidR="006C063E">
        <w:rPr>
          <w:rFonts w:ascii="Times New Roman" w:hAnsi="Times New Roman" w:eastAsia="Times New Roman" w:cs="Times New Roman"/>
        </w:rPr>
        <w:t xml:space="preserve"> there is no aggregator of race registration</w:t>
      </w:r>
      <w:r w:rsidR="00DB7A35">
        <w:rPr>
          <w:rFonts w:ascii="Times New Roman" w:hAnsi="Times New Roman" w:eastAsia="Times New Roman" w:cs="Times New Roman"/>
        </w:rPr>
        <w:t>s</w:t>
      </w:r>
      <w:r w:rsidRPr="67E8A632" w:rsidR="004E32DD">
        <w:rPr>
          <w:rFonts w:ascii="Times New Roman" w:hAnsi="Times New Roman" w:eastAsia="Times New Roman" w:cs="Times New Roman"/>
        </w:rPr>
        <w:t xml:space="preserve">, according to their research, </w:t>
      </w:r>
      <w:r w:rsidRPr="67E8A632" w:rsidR="00802112">
        <w:rPr>
          <w:rFonts w:ascii="Times New Roman" w:hAnsi="Times New Roman" w:eastAsia="Times New Roman" w:cs="Times New Roman"/>
        </w:rPr>
        <w:t xml:space="preserve">there are approximately 20-25 million </w:t>
      </w:r>
      <w:r w:rsidR="005C36C7">
        <w:rPr>
          <w:rFonts w:ascii="Times New Roman" w:hAnsi="Times New Roman" w:eastAsia="Times New Roman" w:cs="Times New Roman"/>
        </w:rPr>
        <w:t xml:space="preserve">race </w:t>
      </w:r>
      <w:r w:rsidRPr="67E8A632" w:rsidR="00802112">
        <w:rPr>
          <w:rFonts w:ascii="Times New Roman" w:hAnsi="Times New Roman" w:eastAsia="Times New Roman" w:cs="Times New Roman"/>
        </w:rPr>
        <w:t>registrations annually</w:t>
      </w:r>
      <w:r w:rsidR="009E47A0">
        <w:rPr>
          <w:rFonts w:ascii="Times New Roman" w:hAnsi="Times New Roman" w:eastAsia="Times New Roman" w:cs="Times New Roman"/>
        </w:rPr>
        <w:t xml:space="preserve"> in the </w:t>
      </w:r>
      <w:r w:rsidR="008E273D">
        <w:rPr>
          <w:rFonts w:ascii="Times New Roman" w:hAnsi="Times New Roman" w:eastAsia="Times New Roman" w:cs="Times New Roman"/>
        </w:rPr>
        <w:t>U.S. Of these registrations, 45-50</w:t>
      </w:r>
      <w:r w:rsidR="00FB0E82">
        <w:rPr>
          <w:rFonts w:ascii="Times New Roman" w:hAnsi="Times New Roman" w:eastAsia="Times New Roman" w:cs="Times New Roman"/>
        </w:rPr>
        <w:t>% sign up for an event on RunSign</w:t>
      </w:r>
      <w:r w:rsidR="00FD471E">
        <w:rPr>
          <w:rFonts w:ascii="Times New Roman" w:hAnsi="Times New Roman" w:eastAsia="Times New Roman" w:cs="Times New Roman"/>
        </w:rPr>
        <w:t>u</w:t>
      </w:r>
      <w:r w:rsidR="00FB0E82">
        <w:rPr>
          <w:rFonts w:ascii="Times New Roman" w:hAnsi="Times New Roman" w:eastAsia="Times New Roman" w:cs="Times New Roman"/>
        </w:rPr>
        <w:t>p.com, making them the top competitor in the race event management market</w:t>
      </w:r>
      <w:r w:rsidRPr="67E8A632" w:rsidR="00C21D91">
        <w:rPr>
          <w:rFonts w:ascii="Times New Roman" w:hAnsi="Times New Roman" w:eastAsia="Times New Roman" w:cs="Times New Roman"/>
        </w:rPr>
        <w:t>.</w:t>
      </w:r>
      <w:r w:rsidRPr="67E8A632" w:rsidR="004A36D5">
        <w:rPr>
          <w:rFonts w:ascii="Times New Roman" w:hAnsi="Times New Roman" w:eastAsia="Times New Roman" w:cs="Times New Roman"/>
        </w:rPr>
        <w:t xml:space="preserve"> </w:t>
      </w:r>
    </w:p>
    <w:p w:rsidR="000477B7" w:rsidP="00624D32" w:rsidRDefault="000477B7" w14:paraId="34DC9873" w14:textId="77777777">
      <w:pPr>
        <w:spacing w:after="0"/>
        <w:rPr>
          <w:rFonts w:ascii="Times New Roman" w:hAnsi="Times New Roman" w:eastAsia="Times New Roman" w:cs="Times New Roman"/>
        </w:rPr>
      </w:pPr>
    </w:p>
    <w:p w:rsidRPr="00624D32" w:rsidR="003D73E2" w:rsidP="00624D32" w:rsidRDefault="004A36D5" w14:paraId="0DAA944A" w14:textId="7C379E8B">
      <w:pPr>
        <w:spacing w:after="0"/>
        <w:rPr>
          <w:rFonts w:ascii="Times New Roman" w:hAnsi="Times New Roman" w:eastAsia="Times New Roman" w:cs="Times New Roman"/>
        </w:rPr>
      </w:pPr>
      <w:r w:rsidRPr="67E8A632">
        <w:rPr>
          <w:rFonts w:ascii="Times New Roman" w:hAnsi="Times New Roman" w:eastAsia="Times New Roman" w:cs="Times New Roman"/>
        </w:rPr>
        <w:t xml:space="preserve">While </w:t>
      </w:r>
      <w:r w:rsidRPr="67E8A632" w:rsidR="00235488">
        <w:rPr>
          <w:rFonts w:ascii="Times New Roman" w:hAnsi="Times New Roman" w:eastAsia="Times New Roman" w:cs="Times New Roman"/>
        </w:rPr>
        <w:t>other systems a</w:t>
      </w:r>
      <w:r w:rsidRPr="67E8A632" w:rsidR="00666BDB">
        <w:rPr>
          <w:rFonts w:ascii="Times New Roman" w:hAnsi="Times New Roman" w:eastAsia="Times New Roman" w:cs="Times New Roman"/>
        </w:rPr>
        <w:t xml:space="preserve">re geared towards allowing any race event organizer to utilize their service to </w:t>
      </w:r>
      <w:r w:rsidRPr="67E8A632" w:rsidR="003E4393">
        <w:rPr>
          <w:rFonts w:ascii="Times New Roman" w:hAnsi="Times New Roman" w:eastAsia="Times New Roman" w:cs="Times New Roman"/>
        </w:rPr>
        <w:t xml:space="preserve">support registration and a host of other capabilities, our application will be designed specifically to support the HHH organization and their </w:t>
      </w:r>
      <w:r w:rsidRPr="67E8A632" w:rsidR="00F359A4">
        <w:rPr>
          <w:rFonts w:ascii="Times New Roman" w:hAnsi="Times New Roman" w:eastAsia="Times New Roman" w:cs="Times New Roman"/>
        </w:rPr>
        <w:t xml:space="preserve">registration </w:t>
      </w:r>
      <w:r w:rsidRPr="67E8A632" w:rsidR="007B0964">
        <w:rPr>
          <w:rFonts w:ascii="Times New Roman" w:hAnsi="Times New Roman" w:eastAsia="Times New Roman" w:cs="Times New Roman"/>
        </w:rPr>
        <w:t xml:space="preserve">and participant </w:t>
      </w:r>
      <w:r w:rsidRPr="67E8A632" w:rsidR="003E4393">
        <w:rPr>
          <w:rFonts w:ascii="Times New Roman" w:hAnsi="Times New Roman" w:eastAsia="Times New Roman" w:cs="Times New Roman"/>
        </w:rPr>
        <w:t>needs.</w:t>
      </w:r>
      <w:r w:rsidR="00003A1C">
        <w:rPr>
          <w:rFonts w:ascii="Times New Roman" w:hAnsi="Times New Roman" w:eastAsia="Times New Roman" w:cs="Times New Roman"/>
        </w:rPr>
        <w:t xml:space="preserve"> </w:t>
      </w:r>
      <w:r w:rsidR="002A0775">
        <w:rPr>
          <w:rFonts w:ascii="Times New Roman" w:hAnsi="Times New Roman" w:eastAsia="Times New Roman" w:cs="Times New Roman"/>
        </w:rPr>
        <w:t xml:space="preserve">Additionally, </w:t>
      </w:r>
      <w:r w:rsidR="00065616">
        <w:rPr>
          <w:rFonts w:ascii="Times New Roman" w:hAnsi="Times New Roman" w:eastAsia="Times New Roman" w:cs="Times New Roman"/>
        </w:rPr>
        <w:t xml:space="preserve">HHH requires volunteers to </w:t>
      </w:r>
      <w:r w:rsidR="00AA45CD">
        <w:rPr>
          <w:rFonts w:ascii="Times New Roman" w:hAnsi="Times New Roman" w:eastAsia="Times New Roman" w:cs="Times New Roman"/>
        </w:rPr>
        <w:t xml:space="preserve">assist riders who register on the day of the race. Our application will </w:t>
      </w:r>
      <w:r w:rsidR="00836C94">
        <w:rPr>
          <w:rFonts w:ascii="Times New Roman" w:hAnsi="Times New Roman" w:eastAsia="Times New Roman" w:cs="Times New Roman"/>
        </w:rPr>
        <w:t>allow streamlined mobile registration on the day of the race.</w:t>
      </w:r>
      <w:r w:rsidR="001472B3">
        <w:rPr>
          <w:rFonts w:ascii="Times New Roman" w:hAnsi="Times New Roman" w:eastAsia="Times New Roman" w:cs="Times New Roman"/>
        </w:rPr>
        <w:t xml:space="preserve"> Additionally</w:t>
      </w:r>
      <w:r w:rsidR="00294760">
        <w:rPr>
          <w:rFonts w:ascii="Times New Roman" w:hAnsi="Times New Roman" w:eastAsia="Times New Roman" w:cs="Times New Roman"/>
        </w:rPr>
        <w:t xml:space="preserve">, BikeReg only provides a link back to the </w:t>
      </w:r>
      <w:r w:rsidR="00294760">
        <w:rPr>
          <w:rFonts w:ascii="Times New Roman" w:hAnsi="Times New Roman" w:eastAsia="Times New Roman" w:cs="Times New Roman"/>
        </w:rPr>
        <w:lastRenderedPageBreak/>
        <w:t>organization’s websit</w:t>
      </w:r>
      <w:r w:rsidR="00286F03">
        <w:rPr>
          <w:rFonts w:ascii="Times New Roman" w:hAnsi="Times New Roman" w:eastAsia="Times New Roman" w:cs="Times New Roman"/>
        </w:rPr>
        <w:t xml:space="preserve">e to provide local area information. Our application will provide that </w:t>
      </w:r>
      <w:r w:rsidR="003E0D09">
        <w:rPr>
          <w:rFonts w:ascii="Times New Roman" w:hAnsi="Times New Roman" w:eastAsia="Times New Roman" w:cs="Times New Roman"/>
        </w:rPr>
        <w:t xml:space="preserve">information natively. Finally, there does not currently exist a service that allows </w:t>
      </w:r>
      <w:r w:rsidR="00B064D2">
        <w:rPr>
          <w:rFonts w:ascii="Times New Roman" w:hAnsi="Times New Roman" w:eastAsia="Times New Roman" w:cs="Times New Roman"/>
        </w:rPr>
        <w:t>a registrant to contact a race volunteer for assistance</w:t>
      </w:r>
      <w:r w:rsidR="00892F61">
        <w:rPr>
          <w:rFonts w:ascii="Times New Roman" w:hAnsi="Times New Roman" w:eastAsia="Times New Roman" w:cs="Times New Roman"/>
        </w:rPr>
        <w:t xml:space="preserve"> as ours will.</w:t>
      </w:r>
    </w:p>
    <w:p w:rsidRPr="003D73E2" w:rsidR="00624D32" w:rsidP="003D73E2" w:rsidRDefault="00624D32" w14:paraId="14A5B0B3" w14:textId="77777777">
      <w:pPr>
        <w:pStyle w:val="ListParagraph"/>
        <w:spacing w:after="0"/>
        <w:ind w:left="360"/>
        <w:rPr>
          <w:rFonts w:ascii="Times New Roman" w:hAnsi="Times New Roman" w:eastAsia="Times New Roman" w:cs="Times New Roman"/>
        </w:rPr>
      </w:pPr>
    </w:p>
    <w:p w:rsidRPr="00833CEE" w:rsidR="00053D48" w:rsidP="001C5972" w:rsidRDefault="00053D48" w14:paraId="3EC7E3AD" w14:textId="227C2C47">
      <w:pPr>
        <w:pStyle w:val="ListParagraph"/>
        <w:numPr>
          <w:ilvl w:val="0"/>
          <w:numId w:val="6"/>
        </w:numPr>
        <w:spacing w:after="0"/>
        <w:ind w:left="360"/>
        <w:rPr>
          <w:rFonts w:ascii="Times New Roman" w:hAnsi="Times New Roman" w:eastAsia="Times New Roman" w:cs="Times New Roman"/>
          <w:b/>
          <w:sz w:val="32"/>
          <w:szCs w:val="32"/>
        </w:rPr>
      </w:pPr>
      <w:r w:rsidRPr="3BCC2F48">
        <w:rPr>
          <w:rFonts w:ascii="Times New Roman" w:hAnsi="Times New Roman" w:eastAsia="Times New Roman" w:cs="Times New Roman"/>
          <w:b/>
          <w:sz w:val="32"/>
          <w:szCs w:val="32"/>
        </w:rPr>
        <w:t>Schedule</w:t>
      </w:r>
    </w:p>
    <w:p w:rsidRPr="00EC366D" w:rsidR="01876770" w:rsidP="03D02431" w:rsidRDefault="01876770" w14:paraId="0D0C0AC9" w14:textId="03BCE8A2">
      <w:pPr>
        <w:pStyle w:val="ListParagraph"/>
        <w:spacing w:after="0"/>
        <w:ind w:left="360"/>
        <w:rPr>
          <w:rFonts w:ascii="Times New Roman" w:hAnsi="Times New Roman" w:eastAsia="Times New Roman" w:cs="Times New Roman"/>
          <w:i/>
        </w:rPr>
      </w:pPr>
      <w:r w:rsidRPr="67E8A632">
        <w:rPr>
          <w:rFonts w:ascii="Times New Roman" w:hAnsi="Times New Roman" w:eastAsia="Times New Roman" w:cs="Times New Roman"/>
          <w:i/>
        </w:rPr>
        <w:t xml:space="preserve">This section gives a graphical representation of the timeline for this project.  </w:t>
      </w:r>
    </w:p>
    <w:p w:rsidR="03D02431" w:rsidP="03D02431" w:rsidRDefault="03D02431" w14:paraId="56899CE9" w14:textId="4582CFCB">
      <w:pPr>
        <w:pStyle w:val="ListParagraph"/>
        <w:spacing w:after="0"/>
        <w:ind w:left="360"/>
        <w:rPr>
          <w:rFonts w:ascii="Times New Roman" w:hAnsi="Times New Roman" w:eastAsia="Times New Roman" w:cs="Times New Roman"/>
        </w:rPr>
      </w:pPr>
    </w:p>
    <w:p w:rsidR="01876770" w:rsidP="03D02431" w:rsidRDefault="01876770" w14:paraId="5F404D0B" w14:textId="6AA328E5">
      <w:pPr>
        <w:pStyle w:val="ListParagraph"/>
        <w:spacing w:after="0"/>
        <w:ind w:left="360"/>
        <w:rPr>
          <w:rFonts w:ascii="Times New Roman" w:hAnsi="Times New Roman" w:eastAsia="Times New Roman" w:cs="Times New Roman"/>
        </w:rPr>
      </w:pPr>
      <w:r w:rsidRPr="67E8A632">
        <w:rPr>
          <w:rFonts w:ascii="Times New Roman" w:hAnsi="Times New Roman" w:eastAsia="Times New Roman" w:cs="Times New Roman"/>
        </w:rPr>
        <w:t xml:space="preserve">The development </w:t>
      </w:r>
      <w:r w:rsidRPr="67E8A632" w:rsidR="2A2AF13C">
        <w:rPr>
          <w:rFonts w:ascii="Times New Roman" w:hAnsi="Times New Roman" w:eastAsia="Times New Roman" w:cs="Times New Roman"/>
        </w:rPr>
        <w:t xml:space="preserve">of the HHH APP </w:t>
      </w:r>
      <w:r w:rsidRPr="67E8A632">
        <w:rPr>
          <w:rFonts w:ascii="Times New Roman" w:hAnsi="Times New Roman" w:eastAsia="Times New Roman" w:cs="Times New Roman"/>
        </w:rPr>
        <w:t>will be divided into 4 blocks</w:t>
      </w:r>
      <w:r w:rsidRPr="67E8A632" w:rsidR="20DF5473">
        <w:rPr>
          <w:rFonts w:ascii="Times New Roman" w:hAnsi="Times New Roman" w:eastAsia="Times New Roman" w:cs="Times New Roman"/>
        </w:rPr>
        <w:t xml:space="preserve"> or iterations. E</w:t>
      </w:r>
      <w:r w:rsidRPr="67E8A632">
        <w:rPr>
          <w:rFonts w:ascii="Times New Roman" w:hAnsi="Times New Roman" w:eastAsia="Times New Roman" w:cs="Times New Roman"/>
        </w:rPr>
        <w:t xml:space="preserve">ach </w:t>
      </w:r>
      <w:r w:rsidRPr="67E8A632" w:rsidR="205745CF">
        <w:rPr>
          <w:rFonts w:ascii="Times New Roman" w:hAnsi="Times New Roman" w:eastAsia="Times New Roman" w:cs="Times New Roman"/>
        </w:rPr>
        <w:t xml:space="preserve">block </w:t>
      </w:r>
      <w:r w:rsidRPr="67E8A632" w:rsidR="65322E9E">
        <w:rPr>
          <w:rFonts w:ascii="Times New Roman" w:hAnsi="Times New Roman" w:eastAsia="Times New Roman" w:cs="Times New Roman"/>
        </w:rPr>
        <w:t>concludes</w:t>
      </w:r>
      <w:r w:rsidRPr="67E8A632">
        <w:rPr>
          <w:rFonts w:ascii="Times New Roman" w:hAnsi="Times New Roman" w:eastAsia="Times New Roman" w:cs="Times New Roman"/>
        </w:rPr>
        <w:t xml:space="preserve"> </w:t>
      </w:r>
      <w:r w:rsidRPr="67E8A632" w:rsidR="65322E9E">
        <w:rPr>
          <w:rFonts w:ascii="Times New Roman" w:hAnsi="Times New Roman" w:eastAsia="Times New Roman" w:cs="Times New Roman"/>
        </w:rPr>
        <w:t>with a presentation of the development to date.  A final presentation of the project wil</w:t>
      </w:r>
      <w:r w:rsidRPr="67E8A632" w:rsidR="466D2F78">
        <w:rPr>
          <w:rFonts w:ascii="Times New Roman" w:hAnsi="Times New Roman" w:eastAsia="Times New Roman" w:cs="Times New Roman"/>
        </w:rPr>
        <w:t>l be made at the North Texas Area Student Conference on April 26, 2025.  The Gantt chart below outlines our targeted completion of the project det</w:t>
      </w:r>
      <w:r w:rsidRPr="67E8A632" w:rsidR="08BE5D96">
        <w:rPr>
          <w:rFonts w:ascii="Times New Roman" w:hAnsi="Times New Roman" w:eastAsia="Times New Roman" w:cs="Times New Roman"/>
        </w:rPr>
        <w:t xml:space="preserve">ailing some subdivision of each iteration block into subsections. </w:t>
      </w:r>
    </w:p>
    <w:p w:rsidR="03D02431" w:rsidP="03D02431" w:rsidRDefault="03D02431" w14:paraId="35D4BA11" w14:textId="6849AE0E">
      <w:pPr>
        <w:pStyle w:val="ListParagraph"/>
        <w:spacing w:after="0"/>
        <w:ind w:left="360"/>
        <w:rPr>
          <w:rFonts w:ascii="Times New Roman" w:hAnsi="Times New Roman" w:eastAsia="Times New Roman" w:cs="Times New Roman"/>
        </w:rPr>
      </w:pPr>
    </w:p>
    <w:p w:rsidR="381A6FD5" w:rsidP="03D02431" w:rsidRDefault="596A21A0" w14:paraId="1E6092DE" w14:textId="286C92D6">
      <w:pPr>
        <w:spacing w:after="0"/>
        <w:rPr>
          <w:rFonts w:ascii="Times New Roman" w:hAnsi="Times New Roman" w:eastAsia="Times New Roman" w:cs="Times New Roman"/>
        </w:rPr>
      </w:pPr>
      <w:r>
        <w:rPr>
          <w:noProof/>
        </w:rPr>
        <w:drawing>
          <wp:inline distT="0" distB="0" distL="0" distR="0" wp14:anchorId="7B8C4F8E" wp14:editId="774C45D6">
            <wp:extent cx="6267474" cy="2082174"/>
            <wp:effectExtent l="0" t="0" r="0" b="0"/>
            <wp:docPr id="831922530" name="Picture 83192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922530"/>
                    <pic:cNvPicPr/>
                  </pic:nvPicPr>
                  <pic:blipFill>
                    <a:blip r:embed="rId8" cstate="print">
                      <a:extLst>
                        <a:ext uri="{28A0092B-C50C-407E-A947-70E740481C1C}">
                          <a14:useLocalDpi xmlns:a14="http://schemas.microsoft.com/office/drawing/2010/main" val="0"/>
                        </a:ext>
                      </a:extLst>
                    </a:blip>
                    <a:srcRect l="4006"/>
                    <a:stretch>
                      <a:fillRect/>
                    </a:stretch>
                  </pic:blipFill>
                  <pic:spPr>
                    <a:xfrm>
                      <a:off x="0" y="0"/>
                      <a:ext cx="6267474" cy="2082174"/>
                    </a:xfrm>
                    <a:prstGeom prst="rect">
                      <a:avLst/>
                    </a:prstGeom>
                  </pic:spPr>
                </pic:pic>
              </a:graphicData>
            </a:graphic>
          </wp:inline>
        </w:drawing>
      </w:r>
    </w:p>
    <w:p w:rsidRPr="00833CEE" w:rsidR="00053D48" w:rsidP="001C5972" w:rsidRDefault="00053D48" w14:paraId="7DAA0D68" w14:textId="7808B166">
      <w:pPr>
        <w:pStyle w:val="ListParagraph"/>
        <w:numPr>
          <w:ilvl w:val="0"/>
          <w:numId w:val="6"/>
        </w:numPr>
        <w:spacing w:after="0"/>
        <w:ind w:left="360"/>
        <w:rPr>
          <w:rFonts w:ascii="Times New Roman" w:hAnsi="Times New Roman" w:eastAsia="Times New Roman" w:cs="Times New Roman"/>
          <w:b/>
          <w:sz w:val="32"/>
          <w:szCs w:val="32"/>
        </w:rPr>
      </w:pPr>
      <w:r w:rsidRPr="0CBDA37C" w:rsidR="00053D48">
        <w:rPr>
          <w:rFonts w:ascii="Times New Roman" w:hAnsi="Times New Roman" w:eastAsia="Times New Roman" w:cs="Times New Roman"/>
          <w:b w:val="1"/>
          <w:bCs w:val="1"/>
          <w:sz w:val="32"/>
          <w:szCs w:val="32"/>
        </w:rPr>
        <w:t>Findings and Recommendations</w:t>
      </w:r>
    </w:p>
    <w:p w:rsidR="57107BDD" w:rsidP="0CBDA37C" w:rsidRDefault="57107BDD" w14:paraId="6582F4EA" w14:textId="4F4E2E9A">
      <w:pPr>
        <w:pStyle w:val="ListParagraph"/>
        <w:suppressLineNumbers w:val="0"/>
        <w:bidi w:val="0"/>
        <w:spacing w:before="0" w:beforeAutospacing="off" w:after="0" w:afterAutospacing="off" w:line="259" w:lineRule="auto"/>
        <w:ind w:left="360" w:right="0"/>
        <w:jc w:val="left"/>
        <w:rPr>
          <w:rFonts w:ascii="Times New Roman" w:hAnsi="Times New Roman" w:eastAsia="Times New Roman" w:cs="Times New Roman"/>
          <w:i w:val="1"/>
          <w:iCs w:val="1"/>
        </w:rPr>
      </w:pPr>
      <w:r w:rsidRPr="0CBDA37C" w:rsidR="57107BDD">
        <w:rPr>
          <w:rFonts w:ascii="Times New Roman" w:hAnsi="Times New Roman" w:eastAsia="Times New Roman" w:cs="Times New Roman"/>
          <w:i w:val="1"/>
          <w:iCs w:val="1"/>
        </w:rPr>
        <w:t xml:space="preserve">This section presents our feasibility </w:t>
      </w:r>
      <w:r w:rsidRPr="0CBDA37C" w:rsidR="57107BDD">
        <w:rPr>
          <w:rFonts w:ascii="Times New Roman" w:hAnsi="Times New Roman" w:eastAsia="Times New Roman" w:cs="Times New Roman"/>
          <w:i w:val="1"/>
          <w:iCs w:val="1"/>
        </w:rPr>
        <w:t>conclusions.</w:t>
      </w:r>
    </w:p>
    <w:p w:rsidR="0CBDA37C" w:rsidP="0CBDA37C" w:rsidRDefault="0CBDA37C" w14:paraId="653ABEC5" w14:textId="5D28582C">
      <w:pPr>
        <w:pStyle w:val="ListParagraph"/>
        <w:suppressLineNumbers w:val="0"/>
        <w:bidi w:val="0"/>
        <w:spacing w:before="0" w:beforeAutospacing="off" w:after="0" w:afterAutospacing="off" w:line="259" w:lineRule="auto"/>
        <w:ind w:left="360" w:right="0"/>
        <w:jc w:val="left"/>
        <w:rPr>
          <w:rFonts w:ascii="Times New Roman" w:hAnsi="Times New Roman" w:eastAsia="Times New Roman" w:cs="Times New Roman"/>
          <w:i w:val="1"/>
          <w:iCs w:val="1"/>
        </w:rPr>
      </w:pPr>
    </w:p>
    <w:p w:rsidR="2B5C0E4E" w:rsidP="0CBDA37C" w:rsidRDefault="2B5C0E4E" w14:paraId="3FE4D8AC" w14:textId="48C7E933">
      <w:pPr>
        <w:pStyle w:val="ListParagraph"/>
        <w:suppressLineNumbers w:val="0"/>
        <w:bidi w:val="0"/>
        <w:spacing w:before="0" w:beforeAutospacing="off" w:after="0" w:afterAutospacing="off" w:line="259" w:lineRule="auto"/>
        <w:ind w:left="360" w:right="0"/>
        <w:jc w:val="left"/>
        <w:rPr>
          <w:rFonts w:ascii="Times New Roman" w:hAnsi="Times New Roman" w:eastAsia="Times New Roman" w:cs="Times New Roman"/>
        </w:rPr>
      </w:pPr>
      <w:r w:rsidRPr="0CBDA37C" w:rsidR="2B5C0E4E">
        <w:rPr>
          <w:rFonts w:ascii="Times New Roman" w:hAnsi="Times New Roman" w:eastAsia="Times New Roman" w:cs="Times New Roman"/>
        </w:rPr>
        <w:t xml:space="preserve">We feel that this project should be feasible with the resources available to the team.  </w:t>
      </w:r>
      <w:r w:rsidRPr="0CBDA37C" w:rsidR="2B5C0E4E">
        <w:rPr>
          <w:rFonts w:ascii="Times New Roman" w:hAnsi="Times New Roman" w:eastAsia="Times New Roman" w:cs="Times New Roman"/>
        </w:rPr>
        <w:t xml:space="preserve">We find that there is a definite need for the application.  It will fulfill a need for both HHH participants, spectators, and administrative personnel. </w:t>
      </w:r>
      <w:r w:rsidRPr="0CBDA37C" w:rsidR="743369AB">
        <w:rPr>
          <w:rFonts w:ascii="Times New Roman" w:hAnsi="Times New Roman" w:eastAsia="Times New Roman" w:cs="Times New Roman"/>
        </w:rPr>
        <w:t xml:space="preserve">Especially relevant is the app’s ability to offer a streamlined, intuitive onsite registration experience.  </w:t>
      </w:r>
      <w:r w:rsidRPr="0CBDA37C" w:rsidR="73077C32">
        <w:rPr>
          <w:rFonts w:ascii="Times New Roman" w:hAnsi="Times New Roman" w:eastAsia="Times New Roman" w:cs="Times New Roman"/>
        </w:rPr>
        <w:t xml:space="preserve">The additional features provided by the app, such as the schedule of events and local information go beyond what most </w:t>
      </w:r>
      <w:r w:rsidRPr="0CBDA37C" w:rsidR="5486A2FB">
        <w:rPr>
          <w:rFonts w:ascii="Times New Roman" w:hAnsi="Times New Roman" w:eastAsia="Times New Roman" w:cs="Times New Roman"/>
        </w:rPr>
        <w:t xml:space="preserve">other similar applications provide and </w:t>
      </w:r>
      <w:r w:rsidRPr="0CBDA37C" w:rsidR="312C75F7">
        <w:rPr>
          <w:rFonts w:ascii="Times New Roman" w:hAnsi="Times New Roman" w:eastAsia="Times New Roman" w:cs="Times New Roman"/>
        </w:rPr>
        <w:t xml:space="preserve">distinguish </w:t>
      </w:r>
      <w:r w:rsidRPr="0CBDA37C" w:rsidR="5486A2FB">
        <w:rPr>
          <w:rFonts w:ascii="Times New Roman" w:hAnsi="Times New Roman" w:eastAsia="Times New Roman" w:cs="Times New Roman"/>
        </w:rPr>
        <w:t xml:space="preserve">The Ride App from near peer </w:t>
      </w:r>
      <w:r w:rsidRPr="0CBDA37C" w:rsidR="0479C630">
        <w:rPr>
          <w:rFonts w:ascii="Times New Roman" w:hAnsi="Times New Roman" w:eastAsia="Times New Roman" w:cs="Times New Roman"/>
        </w:rPr>
        <w:t>counterparts</w:t>
      </w:r>
      <w:r w:rsidRPr="0CBDA37C" w:rsidR="7DDF1164">
        <w:rPr>
          <w:rFonts w:ascii="Times New Roman" w:hAnsi="Times New Roman" w:eastAsia="Times New Roman" w:cs="Times New Roman"/>
        </w:rPr>
        <w:t xml:space="preserve">. </w:t>
      </w:r>
    </w:p>
    <w:p w:rsidR="0CBDA37C" w:rsidP="0CBDA37C" w:rsidRDefault="0CBDA37C" w14:paraId="7499DC21" w14:textId="17D622E2">
      <w:pPr>
        <w:pStyle w:val="ListParagraph"/>
        <w:suppressLineNumbers w:val="0"/>
        <w:bidi w:val="0"/>
        <w:spacing w:before="0" w:beforeAutospacing="off" w:after="0" w:afterAutospacing="off" w:line="259" w:lineRule="auto"/>
        <w:ind w:left="360" w:right="0"/>
        <w:jc w:val="left"/>
        <w:rPr>
          <w:rFonts w:ascii="Times New Roman" w:hAnsi="Times New Roman" w:eastAsia="Times New Roman" w:cs="Times New Roman"/>
        </w:rPr>
      </w:pPr>
    </w:p>
    <w:sectPr w:rsidRPr="00C9497C" w:rsidR="00C9497C" w:rsidSect="00056620">
      <w:headerReference w:type="default" r:id="rId9"/>
      <w:footerReference w:type="default" r:id="rId10"/>
      <w:pgSz w:w="12240" w:h="15840" w:orient="portrait"/>
      <w:pgMar w:top="1440" w:right="1440" w:bottom="1440" w:left="1440" w:header="720" w:footer="720" w:gutter="0"/>
      <w:pgNumType w:start="0"/>
      <w:cols w:space="720"/>
      <w:titlePg/>
      <w:docGrid w:linePitch="360"/>
      <w:headerReference w:type="first" r:id="R0cad6ff9b08e4f7c"/>
      <w:footerReference w:type="first" r:id="R8c970534129e4ff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A0165" w:rsidP="000147A5" w:rsidRDefault="004A0165" w14:paraId="3EBE6E41" w14:textId="77777777">
      <w:pPr>
        <w:spacing w:after="0" w:line="240" w:lineRule="auto"/>
      </w:pPr>
      <w:r>
        <w:separator/>
      </w:r>
    </w:p>
  </w:endnote>
  <w:endnote w:type="continuationSeparator" w:id="0">
    <w:p w:rsidR="004A0165" w:rsidP="000147A5" w:rsidRDefault="004A0165" w14:paraId="3A466380" w14:textId="77777777">
      <w:pPr>
        <w:spacing w:after="0" w:line="240" w:lineRule="auto"/>
      </w:pPr>
      <w:r>
        <w:continuationSeparator/>
      </w:r>
    </w:p>
  </w:endnote>
  <w:endnote w:type="continuationNotice" w:id="1">
    <w:p w:rsidR="004A0165" w:rsidRDefault="004A0165" w14:paraId="4DBD2D7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056620" w:rsidR="00750973" w:rsidRDefault="00750973" w14:paraId="1720AA15" w14:textId="77777777">
    <w:pPr>
      <w:pStyle w:val="Footer"/>
      <w:tabs>
        <w:tab w:val="clear" w:pos="4680"/>
        <w:tab w:val="clear" w:pos="9360"/>
      </w:tabs>
      <w:jc w:val="center"/>
      <w:rPr>
        <w:rFonts w:cs="Times New Roman"/>
        <w:caps/>
        <w:color w:val="156082" w:themeColor="accent1"/>
      </w:rPr>
    </w:pPr>
    <w:r w:rsidRPr="00056620">
      <w:rPr>
        <w:rFonts w:cs="Times New Roman"/>
        <w:caps/>
        <w:color w:val="156082" w:themeColor="accent1"/>
      </w:rPr>
      <w:fldChar w:fldCharType="begin"/>
    </w:r>
    <w:r w:rsidRPr="00056620">
      <w:rPr>
        <w:rFonts w:cs="Times New Roman"/>
        <w:caps/>
        <w:color w:val="156082" w:themeColor="accent1"/>
      </w:rPr>
      <w:instrText xml:space="preserve"> PAGE   \* MERGEFORMAT </w:instrText>
    </w:r>
    <w:r w:rsidRPr="00056620">
      <w:rPr>
        <w:rFonts w:cs="Times New Roman"/>
        <w:caps/>
        <w:color w:val="156082" w:themeColor="accent1"/>
      </w:rPr>
      <w:fldChar w:fldCharType="separate"/>
    </w:r>
    <w:r w:rsidRPr="00056620">
      <w:rPr>
        <w:rFonts w:cs="Times New Roman"/>
        <w:caps/>
        <w:color w:val="156082" w:themeColor="accent1"/>
      </w:rPr>
      <w:t>2</w:t>
    </w:r>
    <w:r w:rsidRPr="00056620">
      <w:rPr>
        <w:rFonts w:cs="Times New Roman"/>
        <w:caps/>
        <w:color w:val="156082" w:themeColor="accent1"/>
      </w:rPr>
      <w:fldChar w:fldCharType="end"/>
    </w:r>
  </w:p>
  <w:p w:rsidR="00750973" w:rsidRDefault="00750973" w14:paraId="3B5C2A98" w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CBDA37C" w:rsidTr="0CBDA37C" w14:paraId="143A9D62">
      <w:trPr>
        <w:trHeight w:val="300"/>
      </w:trPr>
      <w:tc>
        <w:tcPr>
          <w:tcW w:w="3120" w:type="dxa"/>
          <w:tcMar/>
        </w:tcPr>
        <w:p w:rsidR="0CBDA37C" w:rsidP="0CBDA37C" w:rsidRDefault="0CBDA37C" w14:paraId="36B88347" w14:textId="51739269">
          <w:pPr>
            <w:pStyle w:val="Header"/>
            <w:bidi w:val="0"/>
            <w:ind w:left="-115"/>
            <w:jc w:val="left"/>
          </w:pPr>
        </w:p>
      </w:tc>
      <w:tc>
        <w:tcPr>
          <w:tcW w:w="3120" w:type="dxa"/>
          <w:tcMar/>
        </w:tcPr>
        <w:p w:rsidR="0CBDA37C" w:rsidP="0CBDA37C" w:rsidRDefault="0CBDA37C" w14:paraId="322E4E50" w14:textId="46079461">
          <w:pPr>
            <w:pStyle w:val="Header"/>
            <w:bidi w:val="0"/>
            <w:jc w:val="center"/>
          </w:pPr>
        </w:p>
      </w:tc>
      <w:tc>
        <w:tcPr>
          <w:tcW w:w="3120" w:type="dxa"/>
          <w:tcMar/>
        </w:tcPr>
        <w:p w:rsidR="0CBDA37C" w:rsidP="0CBDA37C" w:rsidRDefault="0CBDA37C" w14:paraId="10E90FBF" w14:textId="5687EAA0">
          <w:pPr>
            <w:pStyle w:val="Header"/>
            <w:bidi w:val="0"/>
            <w:ind w:right="-115"/>
            <w:jc w:val="right"/>
          </w:pPr>
        </w:p>
      </w:tc>
    </w:tr>
  </w:tbl>
  <w:p w:rsidR="0CBDA37C" w:rsidP="0CBDA37C" w:rsidRDefault="0CBDA37C" w14:paraId="43D5C789" w14:textId="0E459D39">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A0165" w:rsidP="000147A5" w:rsidRDefault="004A0165" w14:paraId="2DD39ABB" w14:textId="77777777">
      <w:pPr>
        <w:spacing w:after="0" w:line="240" w:lineRule="auto"/>
      </w:pPr>
      <w:r>
        <w:separator/>
      </w:r>
    </w:p>
  </w:footnote>
  <w:footnote w:type="continuationSeparator" w:id="0">
    <w:p w:rsidR="004A0165" w:rsidP="000147A5" w:rsidRDefault="004A0165" w14:paraId="1FA96782" w14:textId="77777777">
      <w:pPr>
        <w:spacing w:after="0" w:line="240" w:lineRule="auto"/>
      </w:pPr>
      <w:r>
        <w:continuationSeparator/>
      </w:r>
    </w:p>
  </w:footnote>
  <w:footnote w:type="continuationNotice" w:id="1">
    <w:p w:rsidR="004A0165" w:rsidRDefault="004A0165" w14:paraId="050DD53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187D1B" w:rsidR="000147A5" w:rsidRDefault="00000000" w14:paraId="5F5720AC" w14:textId="57F33454">
    <w:pPr>
      <w:pStyle w:val="Header"/>
      <w:rPr>
        <w:rFonts w:cs="Times New Roman"/>
      </w:rPr>
    </w:pPr>
    <w:sdt>
      <w:sdtPr>
        <w:rPr>
          <w:rFonts w:cs="Times New Roman"/>
        </w:rPr>
        <w:alias w:val="Title"/>
        <w:id w:val="78404852"/>
        <w:placeholder>
          <w:docPart w:val="A25DDA0A2217493F8CDA101C68ABBF07"/>
        </w:placeholder>
        <w:dataBinding w:prefixMappings="xmlns:ns0='http://schemas.openxmlformats.org/package/2006/metadata/core-properties' xmlns:ns1='http://purl.org/dc/elements/1.1/'" w:xpath="/ns0:coreProperties[1]/ns1:title[1]" w:storeItemID="{6C3C8BC8-F283-45AE-878A-BAB7291924A1}"/>
        <w:text/>
      </w:sdtPr>
      <w:sdtContent>
        <w:r w:rsidR="00187D1B">
          <w:rPr>
            <w:rFonts w:cs="Times New Roman"/>
          </w:rPr>
          <w:t>The Kings of Code</w:t>
        </w:r>
      </w:sdtContent>
    </w:sdt>
    <w:r w:rsidRPr="00187D1B" w:rsidR="000147A5">
      <w:rPr>
        <w:rFonts w:cs="Times New Roman"/>
      </w:rPr>
      <w:ptab w:alignment="right" w:relativeTo="margin" w:leader="none"/>
    </w:r>
    <w:sdt>
      <w:sdtPr>
        <w:rPr>
          <w:rFonts w:cs="Times New Roman"/>
        </w:rPr>
        <w:alias w:val="Date"/>
        <w:id w:val="78404859"/>
        <w:placeholder>
          <w:docPart w:val="D2DEB737877145C9AEDB60353F50ECB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187D1B">
          <w:rPr>
            <w:rFonts w:cs="Times New Roman"/>
          </w:rPr>
          <w:t>Feasibility Study</w:t>
        </w:r>
      </w:sdtContent>
    </w:sdt>
  </w:p>
  <w:p w:rsidRPr="00187D1B" w:rsidR="000147A5" w:rsidRDefault="000147A5" w14:paraId="7E0D8133" w14:textId="77777777">
    <w:pPr>
      <w:pStyle w:val="Heade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CBDA37C" w:rsidTr="0CBDA37C" w14:paraId="7654909A">
      <w:trPr>
        <w:trHeight w:val="300"/>
      </w:trPr>
      <w:tc>
        <w:tcPr>
          <w:tcW w:w="3120" w:type="dxa"/>
          <w:tcMar/>
        </w:tcPr>
        <w:p w:rsidR="0CBDA37C" w:rsidP="0CBDA37C" w:rsidRDefault="0CBDA37C" w14:paraId="07BA15D0" w14:textId="4A469577">
          <w:pPr>
            <w:pStyle w:val="Header"/>
            <w:bidi w:val="0"/>
            <w:ind w:left="-115"/>
            <w:jc w:val="left"/>
          </w:pPr>
        </w:p>
      </w:tc>
      <w:tc>
        <w:tcPr>
          <w:tcW w:w="3120" w:type="dxa"/>
          <w:tcMar/>
        </w:tcPr>
        <w:p w:rsidR="0CBDA37C" w:rsidP="0CBDA37C" w:rsidRDefault="0CBDA37C" w14:paraId="64DD440C" w14:textId="3CD346E7">
          <w:pPr>
            <w:pStyle w:val="Header"/>
            <w:bidi w:val="0"/>
            <w:jc w:val="center"/>
          </w:pPr>
        </w:p>
      </w:tc>
      <w:tc>
        <w:tcPr>
          <w:tcW w:w="3120" w:type="dxa"/>
          <w:tcMar/>
        </w:tcPr>
        <w:p w:rsidR="0CBDA37C" w:rsidP="0CBDA37C" w:rsidRDefault="0CBDA37C" w14:paraId="548765D5" w14:textId="62058069">
          <w:pPr>
            <w:pStyle w:val="Header"/>
            <w:bidi w:val="0"/>
            <w:ind w:right="-115"/>
            <w:jc w:val="right"/>
          </w:pPr>
        </w:p>
      </w:tc>
    </w:tr>
  </w:tbl>
  <w:p w:rsidR="0CBDA37C" w:rsidP="0CBDA37C" w:rsidRDefault="0CBDA37C" w14:paraId="7BEE0D13" w14:textId="25AAD09C">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34C23"/>
    <w:multiLevelType w:val="hybridMultilevel"/>
    <w:tmpl w:val="FBCA11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80935F"/>
    <w:multiLevelType w:val="hybridMultilevel"/>
    <w:tmpl w:val="DC682E16"/>
    <w:lvl w:ilvl="0" w:tplc="46163BFA">
      <w:start w:val="1"/>
      <w:numFmt w:val="bullet"/>
      <w:lvlText w:val=""/>
      <w:lvlJc w:val="left"/>
      <w:pPr>
        <w:ind w:left="720" w:hanging="360"/>
      </w:pPr>
      <w:rPr>
        <w:rFonts w:hint="default" w:ascii="Symbol" w:hAnsi="Symbol"/>
      </w:rPr>
    </w:lvl>
    <w:lvl w:ilvl="1" w:tplc="7400B364">
      <w:start w:val="1"/>
      <w:numFmt w:val="bullet"/>
      <w:lvlText w:val="o"/>
      <w:lvlJc w:val="left"/>
      <w:pPr>
        <w:ind w:left="1440" w:hanging="360"/>
      </w:pPr>
      <w:rPr>
        <w:rFonts w:hint="default" w:ascii="Courier New" w:hAnsi="Courier New"/>
      </w:rPr>
    </w:lvl>
    <w:lvl w:ilvl="2" w:tplc="84D6A68E">
      <w:start w:val="1"/>
      <w:numFmt w:val="bullet"/>
      <w:lvlText w:val=""/>
      <w:lvlJc w:val="left"/>
      <w:pPr>
        <w:ind w:left="2160" w:hanging="360"/>
      </w:pPr>
      <w:rPr>
        <w:rFonts w:hint="default" w:ascii="Wingdings" w:hAnsi="Wingdings"/>
      </w:rPr>
    </w:lvl>
    <w:lvl w:ilvl="3" w:tplc="11287908">
      <w:start w:val="1"/>
      <w:numFmt w:val="bullet"/>
      <w:lvlText w:val=""/>
      <w:lvlJc w:val="left"/>
      <w:pPr>
        <w:ind w:left="2880" w:hanging="360"/>
      </w:pPr>
      <w:rPr>
        <w:rFonts w:hint="default" w:ascii="Symbol" w:hAnsi="Symbol"/>
      </w:rPr>
    </w:lvl>
    <w:lvl w:ilvl="4" w:tplc="C0AADC36">
      <w:start w:val="1"/>
      <w:numFmt w:val="bullet"/>
      <w:lvlText w:val="o"/>
      <w:lvlJc w:val="left"/>
      <w:pPr>
        <w:ind w:left="3600" w:hanging="360"/>
      </w:pPr>
      <w:rPr>
        <w:rFonts w:hint="default" w:ascii="Courier New" w:hAnsi="Courier New"/>
      </w:rPr>
    </w:lvl>
    <w:lvl w:ilvl="5" w:tplc="C44E5722">
      <w:start w:val="1"/>
      <w:numFmt w:val="bullet"/>
      <w:lvlText w:val=""/>
      <w:lvlJc w:val="left"/>
      <w:pPr>
        <w:ind w:left="4320" w:hanging="360"/>
      </w:pPr>
      <w:rPr>
        <w:rFonts w:hint="default" w:ascii="Wingdings" w:hAnsi="Wingdings"/>
      </w:rPr>
    </w:lvl>
    <w:lvl w:ilvl="6" w:tplc="3B4C1CF8">
      <w:start w:val="1"/>
      <w:numFmt w:val="bullet"/>
      <w:lvlText w:val=""/>
      <w:lvlJc w:val="left"/>
      <w:pPr>
        <w:ind w:left="5040" w:hanging="360"/>
      </w:pPr>
      <w:rPr>
        <w:rFonts w:hint="default" w:ascii="Symbol" w:hAnsi="Symbol"/>
      </w:rPr>
    </w:lvl>
    <w:lvl w:ilvl="7" w:tplc="D94EFE5A">
      <w:start w:val="1"/>
      <w:numFmt w:val="bullet"/>
      <w:lvlText w:val="o"/>
      <w:lvlJc w:val="left"/>
      <w:pPr>
        <w:ind w:left="5760" w:hanging="360"/>
      </w:pPr>
      <w:rPr>
        <w:rFonts w:hint="default" w:ascii="Courier New" w:hAnsi="Courier New"/>
      </w:rPr>
    </w:lvl>
    <w:lvl w:ilvl="8" w:tplc="780CDBB8">
      <w:start w:val="1"/>
      <w:numFmt w:val="bullet"/>
      <w:lvlText w:val=""/>
      <w:lvlJc w:val="left"/>
      <w:pPr>
        <w:ind w:left="6480" w:hanging="360"/>
      </w:pPr>
      <w:rPr>
        <w:rFonts w:hint="default" w:ascii="Wingdings" w:hAnsi="Wingdings"/>
      </w:rPr>
    </w:lvl>
  </w:abstractNum>
  <w:abstractNum w:abstractNumId="2" w15:restartNumberingAfterBreak="0">
    <w:nsid w:val="28117159"/>
    <w:multiLevelType w:val="hybridMultilevel"/>
    <w:tmpl w:val="71B0CA4A"/>
    <w:lvl w:ilvl="0" w:tplc="0B6CA810">
      <w:start w:val="1"/>
      <w:numFmt w:val="bullet"/>
      <w:lvlText w:val=""/>
      <w:lvlJc w:val="left"/>
      <w:pPr>
        <w:ind w:left="720" w:hanging="360"/>
      </w:pPr>
      <w:rPr>
        <w:rFonts w:hint="default" w:ascii="Symbol" w:hAnsi="Symbol"/>
      </w:rPr>
    </w:lvl>
    <w:lvl w:ilvl="1" w:tplc="160AF82A">
      <w:start w:val="1"/>
      <w:numFmt w:val="bullet"/>
      <w:lvlText w:val="o"/>
      <w:lvlJc w:val="left"/>
      <w:pPr>
        <w:ind w:left="1440" w:hanging="360"/>
      </w:pPr>
      <w:rPr>
        <w:rFonts w:hint="default" w:ascii="Courier New" w:hAnsi="Courier New"/>
      </w:rPr>
    </w:lvl>
    <w:lvl w:ilvl="2" w:tplc="27F67140">
      <w:start w:val="1"/>
      <w:numFmt w:val="bullet"/>
      <w:lvlText w:val=""/>
      <w:lvlJc w:val="left"/>
      <w:pPr>
        <w:ind w:left="2160" w:hanging="360"/>
      </w:pPr>
      <w:rPr>
        <w:rFonts w:hint="default" w:ascii="Wingdings" w:hAnsi="Wingdings"/>
      </w:rPr>
    </w:lvl>
    <w:lvl w:ilvl="3" w:tplc="141E1360">
      <w:start w:val="1"/>
      <w:numFmt w:val="bullet"/>
      <w:lvlText w:val=""/>
      <w:lvlJc w:val="left"/>
      <w:pPr>
        <w:ind w:left="2880" w:hanging="360"/>
      </w:pPr>
      <w:rPr>
        <w:rFonts w:hint="default" w:ascii="Symbol" w:hAnsi="Symbol"/>
      </w:rPr>
    </w:lvl>
    <w:lvl w:ilvl="4" w:tplc="B0B23702">
      <w:start w:val="1"/>
      <w:numFmt w:val="bullet"/>
      <w:lvlText w:val="o"/>
      <w:lvlJc w:val="left"/>
      <w:pPr>
        <w:ind w:left="3600" w:hanging="360"/>
      </w:pPr>
      <w:rPr>
        <w:rFonts w:hint="default" w:ascii="Courier New" w:hAnsi="Courier New"/>
      </w:rPr>
    </w:lvl>
    <w:lvl w:ilvl="5" w:tplc="9E826E26">
      <w:start w:val="1"/>
      <w:numFmt w:val="bullet"/>
      <w:lvlText w:val=""/>
      <w:lvlJc w:val="left"/>
      <w:pPr>
        <w:ind w:left="4320" w:hanging="360"/>
      </w:pPr>
      <w:rPr>
        <w:rFonts w:hint="default" w:ascii="Wingdings" w:hAnsi="Wingdings"/>
      </w:rPr>
    </w:lvl>
    <w:lvl w:ilvl="6" w:tplc="26829204">
      <w:start w:val="1"/>
      <w:numFmt w:val="bullet"/>
      <w:lvlText w:val=""/>
      <w:lvlJc w:val="left"/>
      <w:pPr>
        <w:ind w:left="5040" w:hanging="360"/>
      </w:pPr>
      <w:rPr>
        <w:rFonts w:hint="default" w:ascii="Symbol" w:hAnsi="Symbol"/>
      </w:rPr>
    </w:lvl>
    <w:lvl w:ilvl="7" w:tplc="446AFCCC">
      <w:start w:val="1"/>
      <w:numFmt w:val="bullet"/>
      <w:lvlText w:val="o"/>
      <w:lvlJc w:val="left"/>
      <w:pPr>
        <w:ind w:left="5760" w:hanging="360"/>
      </w:pPr>
      <w:rPr>
        <w:rFonts w:hint="default" w:ascii="Courier New" w:hAnsi="Courier New"/>
      </w:rPr>
    </w:lvl>
    <w:lvl w:ilvl="8" w:tplc="A0263ECA">
      <w:start w:val="1"/>
      <w:numFmt w:val="bullet"/>
      <w:lvlText w:val=""/>
      <w:lvlJc w:val="left"/>
      <w:pPr>
        <w:ind w:left="6480" w:hanging="360"/>
      </w:pPr>
      <w:rPr>
        <w:rFonts w:hint="default" w:ascii="Wingdings" w:hAnsi="Wingdings"/>
      </w:rPr>
    </w:lvl>
  </w:abstractNum>
  <w:abstractNum w:abstractNumId="3" w15:restartNumberingAfterBreak="0">
    <w:nsid w:val="2F2BCF18"/>
    <w:multiLevelType w:val="hybridMultilevel"/>
    <w:tmpl w:val="9D2E6B54"/>
    <w:lvl w:ilvl="0" w:tplc="EF6EE136">
      <w:start w:val="1"/>
      <w:numFmt w:val="decimal"/>
      <w:lvlText w:val="%1."/>
      <w:lvlJc w:val="left"/>
      <w:pPr>
        <w:ind w:left="720" w:hanging="360"/>
      </w:pPr>
    </w:lvl>
    <w:lvl w:ilvl="1" w:tplc="4FCEF3A0">
      <w:start w:val="1"/>
      <w:numFmt w:val="lowerLetter"/>
      <w:lvlText w:val="%2."/>
      <w:lvlJc w:val="left"/>
      <w:pPr>
        <w:ind w:left="1440" w:hanging="360"/>
      </w:pPr>
    </w:lvl>
    <w:lvl w:ilvl="2" w:tplc="CFBCD710">
      <w:start w:val="1"/>
      <w:numFmt w:val="lowerRoman"/>
      <w:lvlText w:val="%3."/>
      <w:lvlJc w:val="right"/>
      <w:pPr>
        <w:ind w:left="2160" w:hanging="180"/>
      </w:pPr>
    </w:lvl>
    <w:lvl w:ilvl="3" w:tplc="0096D440">
      <w:start w:val="1"/>
      <w:numFmt w:val="decimal"/>
      <w:lvlText w:val="%4."/>
      <w:lvlJc w:val="left"/>
      <w:pPr>
        <w:ind w:left="2880" w:hanging="360"/>
      </w:pPr>
    </w:lvl>
    <w:lvl w:ilvl="4" w:tplc="5B789242">
      <w:start w:val="1"/>
      <w:numFmt w:val="lowerLetter"/>
      <w:lvlText w:val="%5."/>
      <w:lvlJc w:val="left"/>
      <w:pPr>
        <w:ind w:left="3600" w:hanging="360"/>
      </w:pPr>
    </w:lvl>
    <w:lvl w:ilvl="5" w:tplc="51301DF4">
      <w:start w:val="1"/>
      <w:numFmt w:val="lowerRoman"/>
      <w:lvlText w:val="%6."/>
      <w:lvlJc w:val="right"/>
      <w:pPr>
        <w:ind w:left="4320" w:hanging="180"/>
      </w:pPr>
    </w:lvl>
    <w:lvl w:ilvl="6" w:tplc="7172B2C8">
      <w:start w:val="1"/>
      <w:numFmt w:val="decimal"/>
      <w:lvlText w:val="%7."/>
      <w:lvlJc w:val="left"/>
      <w:pPr>
        <w:ind w:left="5040" w:hanging="360"/>
      </w:pPr>
    </w:lvl>
    <w:lvl w:ilvl="7" w:tplc="1354D1F2">
      <w:start w:val="1"/>
      <w:numFmt w:val="lowerLetter"/>
      <w:lvlText w:val="%8."/>
      <w:lvlJc w:val="left"/>
      <w:pPr>
        <w:ind w:left="5760" w:hanging="360"/>
      </w:pPr>
    </w:lvl>
    <w:lvl w:ilvl="8" w:tplc="B5286BDC">
      <w:start w:val="1"/>
      <w:numFmt w:val="lowerRoman"/>
      <w:lvlText w:val="%9."/>
      <w:lvlJc w:val="right"/>
      <w:pPr>
        <w:ind w:left="6480" w:hanging="180"/>
      </w:pPr>
    </w:lvl>
  </w:abstractNum>
  <w:abstractNum w:abstractNumId="4" w15:restartNumberingAfterBreak="0">
    <w:nsid w:val="3F5890D5"/>
    <w:multiLevelType w:val="hybridMultilevel"/>
    <w:tmpl w:val="60062F06"/>
    <w:lvl w:ilvl="0" w:tplc="597A38FE">
      <w:start w:val="1"/>
      <w:numFmt w:val="bullet"/>
      <w:lvlText w:val=""/>
      <w:lvlJc w:val="left"/>
      <w:pPr>
        <w:ind w:left="720" w:hanging="360"/>
      </w:pPr>
      <w:rPr>
        <w:rFonts w:hint="default" w:ascii="Symbol" w:hAnsi="Symbol"/>
      </w:rPr>
    </w:lvl>
    <w:lvl w:ilvl="1" w:tplc="DFC05CFC">
      <w:start w:val="1"/>
      <w:numFmt w:val="bullet"/>
      <w:lvlText w:val="o"/>
      <w:lvlJc w:val="left"/>
      <w:pPr>
        <w:ind w:left="1440" w:hanging="360"/>
      </w:pPr>
      <w:rPr>
        <w:rFonts w:hint="default" w:ascii="Courier New" w:hAnsi="Courier New"/>
      </w:rPr>
    </w:lvl>
    <w:lvl w:ilvl="2" w:tplc="9E8615C0">
      <w:start w:val="1"/>
      <w:numFmt w:val="bullet"/>
      <w:lvlText w:val=""/>
      <w:lvlJc w:val="left"/>
      <w:pPr>
        <w:ind w:left="2160" w:hanging="360"/>
      </w:pPr>
      <w:rPr>
        <w:rFonts w:hint="default" w:ascii="Wingdings" w:hAnsi="Wingdings"/>
      </w:rPr>
    </w:lvl>
    <w:lvl w:ilvl="3" w:tplc="A42E1346">
      <w:start w:val="1"/>
      <w:numFmt w:val="bullet"/>
      <w:lvlText w:val=""/>
      <w:lvlJc w:val="left"/>
      <w:pPr>
        <w:ind w:left="2880" w:hanging="360"/>
      </w:pPr>
      <w:rPr>
        <w:rFonts w:hint="default" w:ascii="Symbol" w:hAnsi="Symbol"/>
      </w:rPr>
    </w:lvl>
    <w:lvl w:ilvl="4" w:tplc="A3AEDD00">
      <w:start w:val="1"/>
      <w:numFmt w:val="bullet"/>
      <w:lvlText w:val="o"/>
      <w:lvlJc w:val="left"/>
      <w:pPr>
        <w:ind w:left="3600" w:hanging="360"/>
      </w:pPr>
      <w:rPr>
        <w:rFonts w:hint="default" w:ascii="Courier New" w:hAnsi="Courier New"/>
      </w:rPr>
    </w:lvl>
    <w:lvl w:ilvl="5" w:tplc="C32AA4F0">
      <w:start w:val="1"/>
      <w:numFmt w:val="bullet"/>
      <w:lvlText w:val=""/>
      <w:lvlJc w:val="left"/>
      <w:pPr>
        <w:ind w:left="4320" w:hanging="360"/>
      </w:pPr>
      <w:rPr>
        <w:rFonts w:hint="default" w:ascii="Wingdings" w:hAnsi="Wingdings"/>
      </w:rPr>
    </w:lvl>
    <w:lvl w:ilvl="6" w:tplc="22A80746">
      <w:start w:val="1"/>
      <w:numFmt w:val="bullet"/>
      <w:lvlText w:val=""/>
      <w:lvlJc w:val="left"/>
      <w:pPr>
        <w:ind w:left="5040" w:hanging="360"/>
      </w:pPr>
      <w:rPr>
        <w:rFonts w:hint="default" w:ascii="Symbol" w:hAnsi="Symbol"/>
      </w:rPr>
    </w:lvl>
    <w:lvl w:ilvl="7" w:tplc="50F8BD18">
      <w:start w:val="1"/>
      <w:numFmt w:val="bullet"/>
      <w:lvlText w:val="o"/>
      <w:lvlJc w:val="left"/>
      <w:pPr>
        <w:ind w:left="5760" w:hanging="360"/>
      </w:pPr>
      <w:rPr>
        <w:rFonts w:hint="default" w:ascii="Courier New" w:hAnsi="Courier New"/>
      </w:rPr>
    </w:lvl>
    <w:lvl w:ilvl="8" w:tplc="F7168BF4">
      <w:start w:val="1"/>
      <w:numFmt w:val="bullet"/>
      <w:lvlText w:val=""/>
      <w:lvlJc w:val="left"/>
      <w:pPr>
        <w:ind w:left="6480" w:hanging="360"/>
      </w:pPr>
      <w:rPr>
        <w:rFonts w:hint="default" w:ascii="Wingdings" w:hAnsi="Wingdings"/>
      </w:rPr>
    </w:lvl>
  </w:abstractNum>
  <w:abstractNum w:abstractNumId="5" w15:restartNumberingAfterBreak="0">
    <w:nsid w:val="57657FE7"/>
    <w:multiLevelType w:val="hybridMultilevel"/>
    <w:tmpl w:val="FBCA1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837661">
    <w:abstractNumId w:val="1"/>
  </w:num>
  <w:num w:numId="2" w16cid:durableId="274093296">
    <w:abstractNumId w:val="2"/>
  </w:num>
  <w:num w:numId="3" w16cid:durableId="1039478562">
    <w:abstractNumId w:val="4"/>
  </w:num>
  <w:num w:numId="4" w16cid:durableId="1352411990">
    <w:abstractNumId w:val="3"/>
  </w:num>
  <w:num w:numId="5" w16cid:durableId="909273783">
    <w:abstractNumId w:val="5"/>
  </w:num>
  <w:num w:numId="6" w16cid:durableId="812327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83"/>
    <w:rsid w:val="00001128"/>
    <w:rsid w:val="00003A1C"/>
    <w:rsid w:val="00004761"/>
    <w:rsid w:val="000147A5"/>
    <w:rsid w:val="000224BF"/>
    <w:rsid w:val="000259E8"/>
    <w:rsid w:val="00027BBD"/>
    <w:rsid w:val="00031DBE"/>
    <w:rsid w:val="00037D40"/>
    <w:rsid w:val="000403BA"/>
    <w:rsid w:val="0004133E"/>
    <w:rsid w:val="00043409"/>
    <w:rsid w:val="000477B7"/>
    <w:rsid w:val="00052FE5"/>
    <w:rsid w:val="00053D48"/>
    <w:rsid w:val="00056620"/>
    <w:rsid w:val="00065616"/>
    <w:rsid w:val="00070E15"/>
    <w:rsid w:val="00072A1F"/>
    <w:rsid w:val="00076EEE"/>
    <w:rsid w:val="00080C9B"/>
    <w:rsid w:val="000832CF"/>
    <w:rsid w:val="00090A20"/>
    <w:rsid w:val="0009431E"/>
    <w:rsid w:val="000B1201"/>
    <w:rsid w:val="000B4C9C"/>
    <w:rsid w:val="000C5159"/>
    <w:rsid w:val="000D58C8"/>
    <w:rsid w:val="000D6669"/>
    <w:rsid w:val="000E0678"/>
    <w:rsid w:val="000E1421"/>
    <w:rsid w:val="000F0654"/>
    <w:rsid w:val="001025B1"/>
    <w:rsid w:val="001026DC"/>
    <w:rsid w:val="00103D94"/>
    <w:rsid w:val="001145B1"/>
    <w:rsid w:val="00120A55"/>
    <w:rsid w:val="00124D9B"/>
    <w:rsid w:val="00124EFB"/>
    <w:rsid w:val="00126F81"/>
    <w:rsid w:val="00130BC9"/>
    <w:rsid w:val="00131F0B"/>
    <w:rsid w:val="00136CBD"/>
    <w:rsid w:val="00140CB6"/>
    <w:rsid w:val="00143333"/>
    <w:rsid w:val="00145B82"/>
    <w:rsid w:val="001472B3"/>
    <w:rsid w:val="001550A4"/>
    <w:rsid w:val="0016346F"/>
    <w:rsid w:val="001657B1"/>
    <w:rsid w:val="00170C6B"/>
    <w:rsid w:val="00181C08"/>
    <w:rsid w:val="00182815"/>
    <w:rsid w:val="00183E72"/>
    <w:rsid w:val="00187D1B"/>
    <w:rsid w:val="001907C7"/>
    <w:rsid w:val="001A1255"/>
    <w:rsid w:val="001A4EBD"/>
    <w:rsid w:val="001A577E"/>
    <w:rsid w:val="001B5BE3"/>
    <w:rsid w:val="001C17C1"/>
    <w:rsid w:val="001C5972"/>
    <w:rsid w:val="001C7F11"/>
    <w:rsid w:val="001D018F"/>
    <w:rsid w:val="001D6245"/>
    <w:rsid w:val="001D7B2A"/>
    <w:rsid w:val="001E55BD"/>
    <w:rsid w:val="002043F1"/>
    <w:rsid w:val="00211570"/>
    <w:rsid w:val="002127D2"/>
    <w:rsid w:val="002201AC"/>
    <w:rsid w:val="0022667B"/>
    <w:rsid w:val="00226B2A"/>
    <w:rsid w:val="002337B6"/>
    <w:rsid w:val="00235488"/>
    <w:rsid w:val="002367B6"/>
    <w:rsid w:val="0024468C"/>
    <w:rsid w:val="00250535"/>
    <w:rsid w:val="00250D92"/>
    <w:rsid w:val="002511B7"/>
    <w:rsid w:val="00251383"/>
    <w:rsid w:val="002578C6"/>
    <w:rsid w:val="00260A78"/>
    <w:rsid w:val="0026116F"/>
    <w:rsid w:val="002632D0"/>
    <w:rsid w:val="0026553B"/>
    <w:rsid w:val="002766D1"/>
    <w:rsid w:val="00276720"/>
    <w:rsid w:val="00286F03"/>
    <w:rsid w:val="00294760"/>
    <w:rsid w:val="00295A05"/>
    <w:rsid w:val="00295ABD"/>
    <w:rsid w:val="002A0329"/>
    <w:rsid w:val="002A0775"/>
    <w:rsid w:val="002A5C1D"/>
    <w:rsid w:val="002B1082"/>
    <w:rsid w:val="002B146E"/>
    <w:rsid w:val="002B2475"/>
    <w:rsid w:val="002B61B3"/>
    <w:rsid w:val="002C18A5"/>
    <w:rsid w:val="002C1BF9"/>
    <w:rsid w:val="002D34FE"/>
    <w:rsid w:val="002D4244"/>
    <w:rsid w:val="002E3098"/>
    <w:rsid w:val="002E70F9"/>
    <w:rsid w:val="002F5E1A"/>
    <w:rsid w:val="0030368B"/>
    <w:rsid w:val="003148B7"/>
    <w:rsid w:val="00316D22"/>
    <w:rsid w:val="00321C8C"/>
    <w:rsid w:val="003224E4"/>
    <w:rsid w:val="0033594E"/>
    <w:rsid w:val="00337F93"/>
    <w:rsid w:val="00345869"/>
    <w:rsid w:val="0034596B"/>
    <w:rsid w:val="00356AE2"/>
    <w:rsid w:val="003622CF"/>
    <w:rsid w:val="00363511"/>
    <w:rsid w:val="00371478"/>
    <w:rsid w:val="00371BE8"/>
    <w:rsid w:val="00381EFD"/>
    <w:rsid w:val="00383383"/>
    <w:rsid w:val="00387C71"/>
    <w:rsid w:val="00390FB7"/>
    <w:rsid w:val="003A2118"/>
    <w:rsid w:val="003A3995"/>
    <w:rsid w:val="003B51BB"/>
    <w:rsid w:val="003B7BDA"/>
    <w:rsid w:val="003C3B33"/>
    <w:rsid w:val="003C6884"/>
    <w:rsid w:val="003D0D15"/>
    <w:rsid w:val="003D73E2"/>
    <w:rsid w:val="003E0D09"/>
    <w:rsid w:val="003E42AD"/>
    <w:rsid w:val="003E4393"/>
    <w:rsid w:val="003F33A2"/>
    <w:rsid w:val="00401F28"/>
    <w:rsid w:val="0040633A"/>
    <w:rsid w:val="0041104A"/>
    <w:rsid w:val="00414EC4"/>
    <w:rsid w:val="00416209"/>
    <w:rsid w:val="00422DAE"/>
    <w:rsid w:val="0043201F"/>
    <w:rsid w:val="004337AD"/>
    <w:rsid w:val="00435818"/>
    <w:rsid w:val="004366A0"/>
    <w:rsid w:val="0044440D"/>
    <w:rsid w:val="00444619"/>
    <w:rsid w:val="0045230C"/>
    <w:rsid w:val="00460EB5"/>
    <w:rsid w:val="00462268"/>
    <w:rsid w:val="0046324F"/>
    <w:rsid w:val="00475255"/>
    <w:rsid w:val="0047743C"/>
    <w:rsid w:val="00481102"/>
    <w:rsid w:val="004839FF"/>
    <w:rsid w:val="004846BB"/>
    <w:rsid w:val="004849F5"/>
    <w:rsid w:val="00485B15"/>
    <w:rsid w:val="00487858"/>
    <w:rsid w:val="00487CD6"/>
    <w:rsid w:val="00491DA0"/>
    <w:rsid w:val="004969EE"/>
    <w:rsid w:val="0049EACB"/>
    <w:rsid w:val="004A0165"/>
    <w:rsid w:val="004A36D5"/>
    <w:rsid w:val="004B53D8"/>
    <w:rsid w:val="004D34B1"/>
    <w:rsid w:val="004E32DD"/>
    <w:rsid w:val="004E4405"/>
    <w:rsid w:val="004EB043"/>
    <w:rsid w:val="00501161"/>
    <w:rsid w:val="00531F3B"/>
    <w:rsid w:val="00533DC2"/>
    <w:rsid w:val="00542DBF"/>
    <w:rsid w:val="0055301A"/>
    <w:rsid w:val="00556923"/>
    <w:rsid w:val="00557D1B"/>
    <w:rsid w:val="00561293"/>
    <w:rsid w:val="00570E7C"/>
    <w:rsid w:val="005711A6"/>
    <w:rsid w:val="005717CA"/>
    <w:rsid w:val="00572737"/>
    <w:rsid w:val="00574E61"/>
    <w:rsid w:val="00577DE1"/>
    <w:rsid w:val="0058324E"/>
    <w:rsid w:val="00583487"/>
    <w:rsid w:val="00583FCB"/>
    <w:rsid w:val="0058660D"/>
    <w:rsid w:val="00590F1A"/>
    <w:rsid w:val="005910D8"/>
    <w:rsid w:val="005937B6"/>
    <w:rsid w:val="005B02EB"/>
    <w:rsid w:val="005C2622"/>
    <w:rsid w:val="005C35E3"/>
    <w:rsid w:val="005C36C7"/>
    <w:rsid w:val="005D1B34"/>
    <w:rsid w:val="005D3D44"/>
    <w:rsid w:val="005D47BE"/>
    <w:rsid w:val="005E643F"/>
    <w:rsid w:val="00624D32"/>
    <w:rsid w:val="0062549A"/>
    <w:rsid w:val="0062699C"/>
    <w:rsid w:val="0062F1A5"/>
    <w:rsid w:val="006347F7"/>
    <w:rsid w:val="00636DD1"/>
    <w:rsid w:val="00643922"/>
    <w:rsid w:val="006456EF"/>
    <w:rsid w:val="00666BDB"/>
    <w:rsid w:val="00666C32"/>
    <w:rsid w:val="00671C52"/>
    <w:rsid w:val="00681EB4"/>
    <w:rsid w:val="0068458F"/>
    <w:rsid w:val="00686E1A"/>
    <w:rsid w:val="00687A55"/>
    <w:rsid w:val="006B6A8A"/>
    <w:rsid w:val="006C063E"/>
    <w:rsid w:val="006C385B"/>
    <w:rsid w:val="006E20BE"/>
    <w:rsid w:val="006E3A23"/>
    <w:rsid w:val="006E5DFB"/>
    <w:rsid w:val="006E6386"/>
    <w:rsid w:val="006E6B8D"/>
    <w:rsid w:val="00704D33"/>
    <w:rsid w:val="00707055"/>
    <w:rsid w:val="007118C5"/>
    <w:rsid w:val="00713534"/>
    <w:rsid w:val="00716A94"/>
    <w:rsid w:val="00721EE7"/>
    <w:rsid w:val="00724063"/>
    <w:rsid w:val="00734902"/>
    <w:rsid w:val="007359AD"/>
    <w:rsid w:val="00750973"/>
    <w:rsid w:val="0075283A"/>
    <w:rsid w:val="00761A1F"/>
    <w:rsid w:val="00766DB3"/>
    <w:rsid w:val="00771B19"/>
    <w:rsid w:val="0077646A"/>
    <w:rsid w:val="007804AD"/>
    <w:rsid w:val="00781687"/>
    <w:rsid w:val="00781A4F"/>
    <w:rsid w:val="00785869"/>
    <w:rsid w:val="00786DD5"/>
    <w:rsid w:val="0079122E"/>
    <w:rsid w:val="007A1B92"/>
    <w:rsid w:val="007A7937"/>
    <w:rsid w:val="007B06CC"/>
    <w:rsid w:val="007B0964"/>
    <w:rsid w:val="007B2493"/>
    <w:rsid w:val="007D295A"/>
    <w:rsid w:val="007D48F3"/>
    <w:rsid w:val="007D77FC"/>
    <w:rsid w:val="007E5FAA"/>
    <w:rsid w:val="0080205A"/>
    <w:rsid w:val="00802112"/>
    <w:rsid w:val="00804226"/>
    <w:rsid w:val="008073A0"/>
    <w:rsid w:val="00807D02"/>
    <w:rsid w:val="00813E28"/>
    <w:rsid w:val="00814384"/>
    <w:rsid w:val="008326F3"/>
    <w:rsid w:val="00832A9E"/>
    <w:rsid w:val="008337C9"/>
    <w:rsid w:val="00833CEE"/>
    <w:rsid w:val="00833CFA"/>
    <w:rsid w:val="00836C94"/>
    <w:rsid w:val="00861D7D"/>
    <w:rsid w:val="008678D4"/>
    <w:rsid w:val="00867E8E"/>
    <w:rsid w:val="00870B30"/>
    <w:rsid w:val="00874C6E"/>
    <w:rsid w:val="008852AF"/>
    <w:rsid w:val="00891FA8"/>
    <w:rsid w:val="008929F6"/>
    <w:rsid w:val="00892F61"/>
    <w:rsid w:val="00897399"/>
    <w:rsid w:val="008A1415"/>
    <w:rsid w:val="008A3186"/>
    <w:rsid w:val="008B4AE3"/>
    <w:rsid w:val="008B7EAE"/>
    <w:rsid w:val="008C4C74"/>
    <w:rsid w:val="008D2C87"/>
    <w:rsid w:val="008D41C4"/>
    <w:rsid w:val="008D4404"/>
    <w:rsid w:val="008E273D"/>
    <w:rsid w:val="008E548D"/>
    <w:rsid w:val="008F352B"/>
    <w:rsid w:val="008F6107"/>
    <w:rsid w:val="00902CFF"/>
    <w:rsid w:val="009057F1"/>
    <w:rsid w:val="0091212E"/>
    <w:rsid w:val="00914AB2"/>
    <w:rsid w:val="00924485"/>
    <w:rsid w:val="009363B6"/>
    <w:rsid w:val="009400FC"/>
    <w:rsid w:val="00941D2B"/>
    <w:rsid w:val="00943DCB"/>
    <w:rsid w:val="00952275"/>
    <w:rsid w:val="00963CD3"/>
    <w:rsid w:val="009735EE"/>
    <w:rsid w:val="00987941"/>
    <w:rsid w:val="00993691"/>
    <w:rsid w:val="00995D58"/>
    <w:rsid w:val="009A4756"/>
    <w:rsid w:val="009B092E"/>
    <w:rsid w:val="009B3ED4"/>
    <w:rsid w:val="009C1B06"/>
    <w:rsid w:val="009C2102"/>
    <w:rsid w:val="009C687F"/>
    <w:rsid w:val="009D4421"/>
    <w:rsid w:val="009D4494"/>
    <w:rsid w:val="009E07C1"/>
    <w:rsid w:val="009E0E20"/>
    <w:rsid w:val="009E2B96"/>
    <w:rsid w:val="009E47A0"/>
    <w:rsid w:val="009E723D"/>
    <w:rsid w:val="009E7B63"/>
    <w:rsid w:val="009F34B3"/>
    <w:rsid w:val="00A02AD9"/>
    <w:rsid w:val="00A12F9F"/>
    <w:rsid w:val="00A21DF0"/>
    <w:rsid w:val="00A23701"/>
    <w:rsid w:val="00A252DB"/>
    <w:rsid w:val="00A33983"/>
    <w:rsid w:val="00A36187"/>
    <w:rsid w:val="00A375E6"/>
    <w:rsid w:val="00A4096B"/>
    <w:rsid w:val="00A40F0B"/>
    <w:rsid w:val="00A41E66"/>
    <w:rsid w:val="00A42615"/>
    <w:rsid w:val="00A526E1"/>
    <w:rsid w:val="00A52E73"/>
    <w:rsid w:val="00A631FA"/>
    <w:rsid w:val="00A67907"/>
    <w:rsid w:val="00A67D83"/>
    <w:rsid w:val="00A711CA"/>
    <w:rsid w:val="00A732A7"/>
    <w:rsid w:val="00A74428"/>
    <w:rsid w:val="00A762FE"/>
    <w:rsid w:val="00A76622"/>
    <w:rsid w:val="00A77601"/>
    <w:rsid w:val="00A80CAD"/>
    <w:rsid w:val="00A82180"/>
    <w:rsid w:val="00A90625"/>
    <w:rsid w:val="00A9228F"/>
    <w:rsid w:val="00A9382C"/>
    <w:rsid w:val="00A97655"/>
    <w:rsid w:val="00AA2B0E"/>
    <w:rsid w:val="00AA42D2"/>
    <w:rsid w:val="00AA45CD"/>
    <w:rsid w:val="00AA74C3"/>
    <w:rsid w:val="00AB45DA"/>
    <w:rsid w:val="00AB6AE2"/>
    <w:rsid w:val="00AB72F2"/>
    <w:rsid w:val="00AC07F6"/>
    <w:rsid w:val="00AC22BB"/>
    <w:rsid w:val="00AC59A1"/>
    <w:rsid w:val="00AC60D8"/>
    <w:rsid w:val="00AD0DA6"/>
    <w:rsid w:val="00AD1303"/>
    <w:rsid w:val="00AD434D"/>
    <w:rsid w:val="00AD50E3"/>
    <w:rsid w:val="00AD5F24"/>
    <w:rsid w:val="00AF1387"/>
    <w:rsid w:val="00B064D2"/>
    <w:rsid w:val="00B15728"/>
    <w:rsid w:val="00B3078D"/>
    <w:rsid w:val="00B33E9D"/>
    <w:rsid w:val="00B3607F"/>
    <w:rsid w:val="00B47B4B"/>
    <w:rsid w:val="00B552AC"/>
    <w:rsid w:val="00B61EF6"/>
    <w:rsid w:val="00B652F3"/>
    <w:rsid w:val="00B911F8"/>
    <w:rsid w:val="00B92B5C"/>
    <w:rsid w:val="00B9384C"/>
    <w:rsid w:val="00BA1371"/>
    <w:rsid w:val="00BB675D"/>
    <w:rsid w:val="00BC0393"/>
    <w:rsid w:val="00BC0D73"/>
    <w:rsid w:val="00BC6147"/>
    <w:rsid w:val="00BD7E08"/>
    <w:rsid w:val="00BE1D2C"/>
    <w:rsid w:val="00BE66DB"/>
    <w:rsid w:val="00BF0CAF"/>
    <w:rsid w:val="00BF3987"/>
    <w:rsid w:val="00C0734D"/>
    <w:rsid w:val="00C12D72"/>
    <w:rsid w:val="00C14407"/>
    <w:rsid w:val="00C2088E"/>
    <w:rsid w:val="00C21D91"/>
    <w:rsid w:val="00C249E3"/>
    <w:rsid w:val="00C25B98"/>
    <w:rsid w:val="00C27940"/>
    <w:rsid w:val="00C3063C"/>
    <w:rsid w:val="00C35378"/>
    <w:rsid w:val="00C45985"/>
    <w:rsid w:val="00C51551"/>
    <w:rsid w:val="00C52400"/>
    <w:rsid w:val="00C56659"/>
    <w:rsid w:val="00C63AB4"/>
    <w:rsid w:val="00C63E7B"/>
    <w:rsid w:val="00C85968"/>
    <w:rsid w:val="00C9497C"/>
    <w:rsid w:val="00C9729A"/>
    <w:rsid w:val="00CC6981"/>
    <w:rsid w:val="00CD6545"/>
    <w:rsid w:val="00CE254F"/>
    <w:rsid w:val="00CE2C3D"/>
    <w:rsid w:val="00CF277F"/>
    <w:rsid w:val="00CF5AB4"/>
    <w:rsid w:val="00D03708"/>
    <w:rsid w:val="00D20DF7"/>
    <w:rsid w:val="00D26E95"/>
    <w:rsid w:val="00D313C5"/>
    <w:rsid w:val="00D450E1"/>
    <w:rsid w:val="00D45A9D"/>
    <w:rsid w:val="00D5530C"/>
    <w:rsid w:val="00D565A5"/>
    <w:rsid w:val="00D6402D"/>
    <w:rsid w:val="00D65E6E"/>
    <w:rsid w:val="00D71220"/>
    <w:rsid w:val="00D7294E"/>
    <w:rsid w:val="00D74F11"/>
    <w:rsid w:val="00D82673"/>
    <w:rsid w:val="00D9720E"/>
    <w:rsid w:val="00DB4061"/>
    <w:rsid w:val="00DB546D"/>
    <w:rsid w:val="00DB614C"/>
    <w:rsid w:val="00DB6204"/>
    <w:rsid w:val="00DB6769"/>
    <w:rsid w:val="00DB6EBF"/>
    <w:rsid w:val="00DB7A35"/>
    <w:rsid w:val="00DC0D49"/>
    <w:rsid w:val="00DC461C"/>
    <w:rsid w:val="00DC6111"/>
    <w:rsid w:val="00DE6ABB"/>
    <w:rsid w:val="00DF4BC5"/>
    <w:rsid w:val="00DF686D"/>
    <w:rsid w:val="00E01CFF"/>
    <w:rsid w:val="00E11DB7"/>
    <w:rsid w:val="00E1440C"/>
    <w:rsid w:val="00E20907"/>
    <w:rsid w:val="00E20CBD"/>
    <w:rsid w:val="00E23BED"/>
    <w:rsid w:val="00E247AF"/>
    <w:rsid w:val="00E33656"/>
    <w:rsid w:val="00E33F2D"/>
    <w:rsid w:val="00E3475A"/>
    <w:rsid w:val="00E4244E"/>
    <w:rsid w:val="00E65AE4"/>
    <w:rsid w:val="00E675B4"/>
    <w:rsid w:val="00E751FC"/>
    <w:rsid w:val="00E87638"/>
    <w:rsid w:val="00EA37A1"/>
    <w:rsid w:val="00EB20FF"/>
    <w:rsid w:val="00EC0678"/>
    <w:rsid w:val="00EC0D45"/>
    <w:rsid w:val="00EC366D"/>
    <w:rsid w:val="00EC5BEC"/>
    <w:rsid w:val="00EC6406"/>
    <w:rsid w:val="00ED009B"/>
    <w:rsid w:val="00ED464A"/>
    <w:rsid w:val="00EF077B"/>
    <w:rsid w:val="00EF2C5C"/>
    <w:rsid w:val="00EF4232"/>
    <w:rsid w:val="00EF79D6"/>
    <w:rsid w:val="00F01F60"/>
    <w:rsid w:val="00F05841"/>
    <w:rsid w:val="00F07F67"/>
    <w:rsid w:val="00F17E30"/>
    <w:rsid w:val="00F227B2"/>
    <w:rsid w:val="00F342B7"/>
    <w:rsid w:val="00F34C59"/>
    <w:rsid w:val="00F359A4"/>
    <w:rsid w:val="00F40CD9"/>
    <w:rsid w:val="00F64D52"/>
    <w:rsid w:val="00F65F23"/>
    <w:rsid w:val="00F70BB1"/>
    <w:rsid w:val="00F8099A"/>
    <w:rsid w:val="00F840F5"/>
    <w:rsid w:val="00F8539D"/>
    <w:rsid w:val="00F8646A"/>
    <w:rsid w:val="00F97A73"/>
    <w:rsid w:val="00FA4ACA"/>
    <w:rsid w:val="00FB0E82"/>
    <w:rsid w:val="00FB1CB2"/>
    <w:rsid w:val="00FB4547"/>
    <w:rsid w:val="00FB62F1"/>
    <w:rsid w:val="00FC1009"/>
    <w:rsid w:val="00FD05C3"/>
    <w:rsid w:val="00FD2973"/>
    <w:rsid w:val="00FD471E"/>
    <w:rsid w:val="00FD76B6"/>
    <w:rsid w:val="00FD7BAA"/>
    <w:rsid w:val="00FE29D1"/>
    <w:rsid w:val="00FE4E97"/>
    <w:rsid w:val="00FF2E25"/>
    <w:rsid w:val="0100ED5E"/>
    <w:rsid w:val="01363AC2"/>
    <w:rsid w:val="013F630C"/>
    <w:rsid w:val="014352C7"/>
    <w:rsid w:val="01475EA9"/>
    <w:rsid w:val="01876770"/>
    <w:rsid w:val="01ADF48F"/>
    <w:rsid w:val="0211C995"/>
    <w:rsid w:val="0232B8BD"/>
    <w:rsid w:val="026792B3"/>
    <w:rsid w:val="028CCC49"/>
    <w:rsid w:val="029DF928"/>
    <w:rsid w:val="02A5971C"/>
    <w:rsid w:val="02DD1DD8"/>
    <w:rsid w:val="02ED9942"/>
    <w:rsid w:val="03081C6B"/>
    <w:rsid w:val="03AF8FC3"/>
    <w:rsid w:val="03B69857"/>
    <w:rsid w:val="03C4F28A"/>
    <w:rsid w:val="03D02431"/>
    <w:rsid w:val="03D0721D"/>
    <w:rsid w:val="03E0D2A8"/>
    <w:rsid w:val="0401C704"/>
    <w:rsid w:val="0402656B"/>
    <w:rsid w:val="04044E73"/>
    <w:rsid w:val="0429A204"/>
    <w:rsid w:val="0479C630"/>
    <w:rsid w:val="048DE3E4"/>
    <w:rsid w:val="05057C14"/>
    <w:rsid w:val="05E8FBB5"/>
    <w:rsid w:val="0615F401"/>
    <w:rsid w:val="062BCDCB"/>
    <w:rsid w:val="065281B0"/>
    <w:rsid w:val="06784B96"/>
    <w:rsid w:val="06B14268"/>
    <w:rsid w:val="0704AE25"/>
    <w:rsid w:val="07055ADE"/>
    <w:rsid w:val="0714C604"/>
    <w:rsid w:val="07890F28"/>
    <w:rsid w:val="078E2751"/>
    <w:rsid w:val="07E392FB"/>
    <w:rsid w:val="07E58016"/>
    <w:rsid w:val="08BE5D96"/>
    <w:rsid w:val="08E158EE"/>
    <w:rsid w:val="08F910F3"/>
    <w:rsid w:val="09547355"/>
    <w:rsid w:val="0980D9F0"/>
    <w:rsid w:val="098C9665"/>
    <w:rsid w:val="098E8674"/>
    <w:rsid w:val="09ED7D33"/>
    <w:rsid w:val="0A25C5EC"/>
    <w:rsid w:val="0AA82F81"/>
    <w:rsid w:val="0ABD3483"/>
    <w:rsid w:val="0ABF89EA"/>
    <w:rsid w:val="0AE2E05F"/>
    <w:rsid w:val="0B2D5620"/>
    <w:rsid w:val="0B51CD9D"/>
    <w:rsid w:val="0B9168A1"/>
    <w:rsid w:val="0BB73B27"/>
    <w:rsid w:val="0BC614F7"/>
    <w:rsid w:val="0BE8216B"/>
    <w:rsid w:val="0C11FE83"/>
    <w:rsid w:val="0C880E3A"/>
    <w:rsid w:val="0C8996C1"/>
    <w:rsid w:val="0C8CAC9A"/>
    <w:rsid w:val="0CBDA37C"/>
    <w:rsid w:val="0CD5B1C3"/>
    <w:rsid w:val="0CE40C32"/>
    <w:rsid w:val="0D41019C"/>
    <w:rsid w:val="0DB97A61"/>
    <w:rsid w:val="0DDD82DA"/>
    <w:rsid w:val="0E1A2CD8"/>
    <w:rsid w:val="0E2F26EC"/>
    <w:rsid w:val="0F4BA445"/>
    <w:rsid w:val="0F78894D"/>
    <w:rsid w:val="0FEB6D92"/>
    <w:rsid w:val="10016099"/>
    <w:rsid w:val="10108F3E"/>
    <w:rsid w:val="10635512"/>
    <w:rsid w:val="1079BD5C"/>
    <w:rsid w:val="10DB62CC"/>
    <w:rsid w:val="110CC498"/>
    <w:rsid w:val="1115B04B"/>
    <w:rsid w:val="12495B45"/>
    <w:rsid w:val="12743E4B"/>
    <w:rsid w:val="12914F76"/>
    <w:rsid w:val="12C7C5E5"/>
    <w:rsid w:val="12E85BFB"/>
    <w:rsid w:val="1349E02B"/>
    <w:rsid w:val="134D5608"/>
    <w:rsid w:val="138B956E"/>
    <w:rsid w:val="13924BB0"/>
    <w:rsid w:val="13D26100"/>
    <w:rsid w:val="150E5E35"/>
    <w:rsid w:val="151FAA13"/>
    <w:rsid w:val="15246BE1"/>
    <w:rsid w:val="153BE2C0"/>
    <w:rsid w:val="154D8F78"/>
    <w:rsid w:val="1563475C"/>
    <w:rsid w:val="1568DAF5"/>
    <w:rsid w:val="1572C0BF"/>
    <w:rsid w:val="15896B11"/>
    <w:rsid w:val="15AD06ED"/>
    <w:rsid w:val="15ADE487"/>
    <w:rsid w:val="15ED2341"/>
    <w:rsid w:val="16080459"/>
    <w:rsid w:val="1616FDDC"/>
    <w:rsid w:val="16AD200A"/>
    <w:rsid w:val="1707CEF4"/>
    <w:rsid w:val="178370BF"/>
    <w:rsid w:val="17EE8FB9"/>
    <w:rsid w:val="17FEA60C"/>
    <w:rsid w:val="18710D63"/>
    <w:rsid w:val="1890F569"/>
    <w:rsid w:val="18DF5B3E"/>
    <w:rsid w:val="18E3F0F3"/>
    <w:rsid w:val="190EDCAE"/>
    <w:rsid w:val="19928FD0"/>
    <w:rsid w:val="19A28A89"/>
    <w:rsid w:val="19BA5152"/>
    <w:rsid w:val="1AA93299"/>
    <w:rsid w:val="1AADCFE5"/>
    <w:rsid w:val="1AFCB7B2"/>
    <w:rsid w:val="1B34A878"/>
    <w:rsid w:val="1B52E80E"/>
    <w:rsid w:val="1B78748C"/>
    <w:rsid w:val="1B79A332"/>
    <w:rsid w:val="1C672885"/>
    <w:rsid w:val="1C75209C"/>
    <w:rsid w:val="1D71DF4E"/>
    <w:rsid w:val="1DA4A4F0"/>
    <w:rsid w:val="1DAFAD85"/>
    <w:rsid w:val="1DEE36E5"/>
    <w:rsid w:val="1E1E14C2"/>
    <w:rsid w:val="1E7CF606"/>
    <w:rsid w:val="1F023694"/>
    <w:rsid w:val="1F1CEA76"/>
    <w:rsid w:val="1F267474"/>
    <w:rsid w:val="1F3FB708"/>
    <w:rsid w:val="1F486475"/>
    <w:rsid w:val="1FBA3760"/>
    <w:rsid w:val="1FF43FD5"/>
    <w:rsid w:val="205745CF"/>
    <w:rsid w:val="20DF5473"/>
    <w:rsid w:val="213026D2"/>
    <w:rsid w:val="215EEAF7"/>
    <w:rsid w:val="217B9403"/>
    <w:rsid w:val="21EF20DA"/>
    <w:rsid w:val="221A2486"/>
    <w:rsid w:val="221BC41C"/>
    <w:rsid w:val="2222D78E"/>
    <w:rsid w:val="2233C573"/>
    <w:rsid w:val="2256C0CE"/>
    <w:rsid w:val="22A73E09"/>
    <w:rsid w:val="22B62EDC"/>
    <w:rsid w:val="240A0285"/>
    <w:rsid w:val="244434B7"/>
    <w:rsid w:val="24AD5A76"/>
    <w:rsid w:val="24BBBC41"/>
    <w:rsid w:val="24FCB0EB"/>
    <w:rsid w:val="25297A68"/>
    <w:rsid w:val="2588CDD6"/>
    <w:rsid w:val="25F6DA96"/>
    <w:rsid w:val="26509A26"/>
    <w:rsid w:val="2697B579"/>
    <w:rsid w:val="26B002DA"/>
    <w:rsid w:val="26C8A38F"/>
    <w:rsid w:val="271A4524"/>
    <w:rsid w:val="272069B4"/>
    <w:rsid w:val="27B90703"/>
    <w:rsid w:val="27E7BD9B"/>
    <w:rsid w:val="28275417"/>
    <w:rsid w:val="2836FCCD"/>
    <w:rsid w:val="28DAEFCD"/>
    <w:rsid w:val="28FF3F25"/>
    <w:rsid w:val="290CB780"/>
    <w:rsid w:val="2933BC58"/>
    <w:rsid w:val="29D7FF3C"/>
    <w:rsid w:val="29E07C65"/>
    <w:rsid w:val="29EDD211"/>
    <w:rsid w:val="2A1746AC"/>
    <w:rsid w:val="2A2AF13C"/>
    <w:rsid w:val="2A800889"/>
    <w:rsid w:val="2AC15319"/>
    <w:rsid w:val="2AC78B6C"/>
    <w:rsid w:val="2AD5E4BA"/>
    <w:rsid w:val="2AED3783"/>
    <w:rsid w:val="2B33A5D5"/>
    <w:rsid w:val="2B5C0E4E"/>
    <w:rsid w:val="2B69909D"/>
    <w:rsid w:val="2BA3C8E9"/>
    <w:rsid w:val="2BB411C9"/>
    <w:rsid w:val="2BD5354E"/>
    <w:rsid w:val="2BEDD33F"/>
    <w:rsid w:val="2C1F40C2"/>
    <w:rsid w:val="2C467493"/>
    <w:rsid w:val="2C541C5C"/>
    <w:rsid w:val="2CC9DF69"/>
    <w:rsid w:val="2CDF97A8"/>
    <w:rsid w:val="2D000055"/>
    <w:rsid w:val="2D07E608"/>
    <w:rsid w:val="2D72CFEB"/>
    <w:rsid w:val="2DB854BE"/>
    <w:rsid w:val="2E5A9BD7"/>
    <w:rsid w:val="2ECD0745"/>
    <w:rsid w:val="2ECFE01E"/>
    <w:rsid w:val="2F37EFCE"/>
    <w:rsid w:val="2F662443"/>
    <w:rsid w:val="2F7A92A8"/>
    <w:rsid w:val="2F909EBD"/>
    <w:rsid w:val="2FC9B195"/>
    <w:rsid w:val="2FDF104E"/>
    <w:rsid w:val="2FEF0081"/>
    <w:rsid w:val="305DBF3A"/>
    <w:rsid w:val="307337C4"/>
    <w:rsid w:val="30AA0F4E"/>
    <w:rsid w:val="30FB8C49"/>
    <w:rsid w:val="311817CD"/>
    <w:rsid w:val="312C75F7"/>
    <w:rsid w:val="3141FD35"/>
    <w:rsid w:val="315C1FA5"/>
    <w:rsid w:val="31B950EB"/>
    <w:rsid w:val="33439A57"/>
    <w:rsid w:val="337CABA7"/>
    <w:rsid w:val="342B711C"/>
    <w:rsid w:val="34743BC4"/>
    <w:rsid w:val="34836230"/>
    <w:rsid w:val="348798BD"/>
    <w:rsid w:val="34BBE049"/>
    <w:rsid w:val="3501EE17"/>
    <w:rsid w:val="35148F68"/>
    <w:rsid w:val="3545A753"/>
    <w:rsid w:val="357486E7"/>
    <w:rsid w:val="358322DC"/>
    <w:rsid w:val="35916533"/>
    <w:rsid w:val="35AD87C8"/>
    <w:rsid w:val="36AD5E94"/>
    <w:rsid w:val="3708CCAC"/>
    <w:rsid w:val="372C52E6"/>
    <w:rsid w:val="3761AF19"/>
    <w:rsid w:val="37CF475B"/>
    <w:rsid w:val="381A6FD5"/>
    <w:rsid w:val="3823E54C"/>
    <w:rsid w:val="3858AEC0"/>
    <w:rsid w:val="386F2D26"/>
    <w:rsid w:val="38A283F4"/>
    <w:rsid w:val="38C1BE20"/>
    <w:rsid w:val="38CEC516"/>
    <w:rsid w:val="38EFC251"/>
    <w:rsid w:val="3923A167"/>
    <w:rsid w:val="397C459D"/>
    <w:rsid w:val="399393F8"/>
    <w:rsid w:val="3A05985E"/>
    <w:rsid w:val="3A4C9362"/>
    <w:rsid w:val="3A6123A8"/>
    <w:rsid w:val="3AF1C718"/>
    <w:rsid w:val="3B1451EC"/>
    <w:rsid w:val="3BBA3366"/>
    <w:rsid w:val="3BCC2F48"/>
    <w:rsid w:val="3C508245"/>
    <w:rsid w:val="3C5A5CC2"/>
    <w:rsid w:val="3EA550C3"/>
    <w:rsid w:val="3EBB4264"/>
    <w:rsid w:val="3F0B4152"/>
    <w:rsid w:val="3F345495"/>
    <w:rsid w:val="4021A6B1"/>
    <w:rsid w:val="4062F912"/>
    <w:rsid w:val="4099A2C9"/>
    <w:rsid w:val="4111D8C2"/>
    <w:rsid w:val="412FFA15"/>
    <w:rsid w:val="41DE11FB"/>
    <w:rsid w:val="4224E9C8"/>
    <w:rsid w:val="42271A65"/>
    <w:rsid w:val="424DDC9B"/>
    <w:rsid w:val="431168B0"/>
    <w:rsid w:val="43196C75"/>
    <w:rsid w:val="436AD432"/>
    <w:rsid w:val="43ACF39A"/>
    <w:rsid w:val="43DB2D05"/>
    <w:rsid w:val="43F97556"/>
    <w:rsid w:val="44055C89"/>
    <w:rsid w:val="4421245F"/>
    <w:rsid w:val="443A301A"/>
    <w:rsid w:val="449B515B"/>
    <w:rsid w:val="44CF27DF"/>
    <w:rsid w:val="44F77153"/>
    <w:rsid w:val="451599A2"/>
    <w:rsid w:val="4542D6F5"/>
    <w:rsid w:val="4561669E"/>
    <w:rsid w:val="459BBD9C"/>
    <w:rsid w:val="45ECE08E"/>
    <w:rsid w:val="46197B07"/>
    <w:rsid w:val="466D2F78"/>
    <w:rsid w:val="46955569"/>
    <w:rsid w:val="46A36C87"/>
    <w:rsid w:val="46B64EA1"/>
    <w:rsid w:val="47033B64"/>
    <w:rsid w:val="470BCB2E"/>
    <w:rsid w:val="47A7B0BE"/>
    <w:rsid w:val="47C1777C"/>
    <w:rsid w:val="484C2BB3"/>
    <w:rsid w:val="48594C58"/>
    <w:rsid w:val="48AF6C50"/>
    <w:rsid w:val="48E71497"/>
    <w:rsid w:val="48EACCED"/>
    <w:rsid w:val="4904E280"/>
    <w:rsid w:val="493FBAAA"/>
    <w:rsid w:val="49DAC894"/>
    <w:rsid w:val="49E376D0"/>
    <w:rsid w:val="49FAD853"/>
    <w:rsid w:val="4A68726F"/>
    <w:rsid w:val="4A6BCE80"/>
    <w:rsid w:val="4AB8FDAB"/>
    <w:rsid w:val="4AFBC67D"/>
    <w:rsid w:val="4B0C8353"/>
    <w:rsid w:val="4B3CC7FB"/>
    <w:rsid w:val="4B42DE57"/>
    <w:rsid w:val="4B533EEA"/>
    <w:rsid w:val="4B933ADA"/>
    <w:rsid w:val="4B9A7D9E"/>
    <w:rsid w:val="4BD54FEC"/>
    <w:rsid w:val="4BE605B2"/>
    <w:rsid w:val="4BEB41F9"/>
    <w:rsid w:val="4C12369F"/>
    <w:rsid w:val="4C5203E2"/>
    <w:rsid w:val="4CA30D5B"/>
    <w:rsid w:val="4CAB634D"/>
    <w:rsid w:val="4CF39720"/>
    <w:rsid w:val="4CF52CF7"/>
    <w:rsid w:val="4D4BC964"/>
    <w:rsid w:val="4D6750C2"/>
    <w:rsid w:val="4D8F22F1"/>
    <w:rsid w:val="4D947220"/>
    <w:rsid w:val="4DC7FDE0"/>
    <w:rsid w:val="4E08BC1B"/>
    <w:rsid w:val="4E264516"/>
    <w:rsid w:val="4E3A2A15"/>
    <w:rsid w:val="4E40E31F"/>
    <w:rsid w:val="4E700469"/>
    <w:rsid w:val="4EC36155"/>
    <w:rsid w:val="4F292741"/>
    <w:rsid w:val="4F59AEFB"/>
    <w:rsid w:val="4FCC3B02"/>
    <w:rsid w:val="4FCF042E"/>
    <w:rsid w:val="4FEACAE8"/>
    <w:rsid w:val="50049AB2"/>
    <w:rsid w:val="50197292"/>
    <w:rsid w:val="511D80D0"/>
    <w:rsid w:val="5152DBAC"/>
    <w:rsid w:val="51875D74"/>
    <w:rsid w:val="51875D74"/>
    <w:rsid w:val="51C6505B"/>
    <w:rsid w:val="51D423A9"/>
    <w:rsid w:val="51DC6E0D"/>
    <w:rsid w:val="51FFB3E1"/>
    <w:rsid w:val="521DA33F"/>
    <w:rsid w:val="5221EA6E"/>
    <w:rsid w:val="52326553"/>
    <w:rsid w:val="527F5272"/>
    <w:rsid w:val="530C883E"/>
    <w:rsid w:val="5331D112"/>
    <w:rsid w:val="536DFA3A"/>
    <w:rsid w:val="5391767B"/>
    <w:rsid w:val="539FB1E8"/>
    <w:rsid w:val="5446A8CD"/>
    <w:rsid w:val="5451231B"/>
    <w:rsid w:val="5457E87B"/>
    <w:rsid w:val="545C1522"/>
    <w:rsid w:val="546DE9B5"/>
    <w:rsid w:val="5486A2FB"/>
    <w:rsid w:val="54B0D7A9"/>
    <w:rsid w:val="54B6BBA1"/>
    <w:rsid w:val="550990E4"/>
    <w:rsid w:val="558DDC56"/>
    <w:rsid w:val="55A330E8"/>
    <w:rsid w:val="55DCE411"/>
    <w:rsid w:val="55E2734C"/>
    <w:rsid w:val="560665C8"/>
    <w:rsid w:val="566B1C57"/>
    <w:rsid w:val="567C27EA"/>
    <w:rsid w:val="568F8978"/>
    <w:rsid w:val="56962316"/>
    <w:rsid w:val="569CB6C1"/>
    <w:rsid w:val="56BB828F"/>
    <w:rsid w:val="56C70B56"/>
    <w:rsid w:val="57107BDD"/>
    <w:rsid w:val="571C2600"/>
    <w:rsid w:val="5778EE23"/>
    <w:rsid w:val="57D4AD7D"/>
    <w:rsid w:val="57E42FD3"/>
    <w:rsid w:val="58741513"/>
    <w:rsid w:val="58802B5C"/>
    <w:rsid w:val="58C2B12E"/>
    <w:rsid w:val="5960F13C"/>
    <w:rsid w:val="596A21A0"/>
    <w:rsid w:val="59CA3FBF"/>
    <w:rsid w:val="59F59310"/>
    <w:rsid w:val="5A1719F3"/>
    <w:rsid w:val="5AA44B33"/>
    <w:rsid w:val="5B29929C"/>
    <w:rsid w:val="5BD9B7D4"/>
    <w:rsid w:val="5BF17BD3"/>
    <w:rsid w:val="5C08D47B"/>
    <w:rsid w:val="5C461E70"/>
    <w:rsid w:val="5C4E8DD0"/>
    <w:rsid w:val="5C7C7A2A"/>
    <w:rsid w:val="5C83191D"/>
    <w:rsid w:val="5C8A9E73"/>
    <w:rsid w:val="5CF97A89"/>
    <w:rsid w:val="5D4DA4CA"/>
    <w:rsid w:val="5D98875D"/>
    <w:rsid w:val="5DB11AF9"/>
    <w:rsid w:val="5E534ACC"/>
    <w:rsid w:val="5EEFED0F"/>
    <w:rsid w:val="5F437AB6"/>
    <w:rsid w:val="5F6D0F50"/>
    <w:rsid w:val="5F814295"/>
    <w:rsid w:val="5F8E6072"/>
    <w:rsid w:val="603DA48D"/>
    <w:rsid w:val="6077B4EA"/>
    <w:rsid w:val="6078068F"/>
    <w:rsid w:val="60C128FD"/>
    <w:rsid w:val="618BE1FE"/>
    <w:rsid w:val="618C8B12"/>
    <w:rsid w:val="61AA565C"/>
    <w:rsid w:val="61D1113C"/>
    <w:rsid w:val="621828B4"/>
    <w:rsid w:val="638EA9D8"/>
    <w:rsid w:val="63983BA7"/>
    <w:rsid w:val="6415E503"/>
    <w:rsid w:val="6419B324"/>
    <w:rsid w:val="641BE5E6"/>
    <w:rsid w:val="643B3675"/>
    <w:rsid w:val="644A7A8B"/>
    <w:rsid w:val="64C90642"/>
    <w:rsid w:val="64FA354C"/>
    <w:rsid w:val="652BDA99"/>
    <w:rsid w:val="65322E9E"/>
    <w:rsid w:val="6553A791"/>
    <w:rsid w:val="6577933B"/>
    <w:rsid w:val="65C402B9"/>
    <w:rsid w:val="65E8668F"/>
    <w:rsid w:val="65F5E2A8"/>
    <w:rsid w:val="6604A4AE"/>
    <w:rsid w:val="66229998"/>
    <w:rsid w:val="6629596A"/>
    <w:rsid w:val="67191401"/>
    <w:rsid w:val="6733F21A"/>
    <w:rsid w:val="673408B9"/>
    <w:rsid w:val="675CE0CA"/>
    <w:rsid w:val="677B76A5"/>
    <w:rsid w:val="679C4D83"/>
    <w:rsid w:val="67AD9464"/>
    <w:rsid w:val="67DC6677"/>
    <w:rsid w:val="67E4E80A"/>
    <w:rsid w:val="67E8A632"/>
    <w:rsid w:val="680B0D69"/>
    <w:rsid w:val="68134FBE"/>
    <w:rsid w:val="68248BC2"/>
    <w:rsid w:val="692C03A5"/>
    <w:rsid w:val="69D70B80"/>
    <w:rsid w:val="69DF60AA"/>
    <w:rsid w:val="6A03582D"/>
    <w:rsid w:val="6A2FF18E"/>
    <w:rsid w:val="6A846A62"/>
    <w:rsid w:val="6AA2CB57"/>
    <w:rsid w:val="6AD7BAED"/>
    <w:rsid w:val="6B458B69"/>
    <w:rsid w:val="6B46E569"/>
    <w:rsid w:val="6BB17532"/>
    <w:rsid w:val="6BD506D5"/>
    <w:rsid w:val="6BD72506"/>
    <w:rsid w:val="6BF27575"/>
    <w:rsid w:val="6C0F8314"/>
    <w:rsid w:val="6C3B6C95"/>
    <w:rsid w:val="6C491944"/>
    <w:rsid w:val="6C4D891C"/>
    <w:rsid w:val="6CA8E4CB"/>
    <w:rsid w:val="6CB27261"/>
    <w:rsid w:val="6CCA7B4B"/>
    <w:rsid w:val="6D458E01"/>
    <w:rsid w:val="6D4A779E"/>
    <w:rsid w:val="6DEC7379"/>
    <w:rsid w:val="6E6B1034"/>
    <w:rsid w:val="6E795A63"/>
    <w:rsid w:val="6E7CEC6E"/>
    <w:rsid w:val="6EB9D955"/>
    <w:rsid w:val="6EC0CDB6"/>
    <w:rsid w:val="6EF47BB9"/>
    <w:rsid w:val="6F447D28"/>
    <w:rsid w:val="6FCD447F"/>
    <w:rsid w:val="6FD94CA6"/>
    <w:rsid w:val="702ED8E9"/>
    <w:rsid w:val="7050FCE0"/>
    <w:rsid w:val="706A941F"/>
    <w:rsid w:val="709A71CC"/>
    <w:rsid w:val="70C72DA1"/>
    <w:rsid w:val="70E83904"/>
    <w:rsid w:val="70EB77BF"/>
    <w:rsid w:val="716B0BC3"/>
    <w:rsid w:val="71FDA151"/>
    <w:rsid w:val="72CE0869"/>
    <w:rsid w:val="72DFA6F1"/>
    <w:rsid w:val="72EBB4C6"/>
    <w:rsid w:val="73077C32"/>
    <w:rsid w:val="7376417B"/>
    <w:rsid w:val="7381A129"/>
    <w:rsid w:val="73985E26"/>
    <w:rsid w:val="743369AB"/>
    <w:rsid w:val="74595433"/>
    <w:rsid w:val="749FE17F"/>
    <w:rsid w:val="74C2F11C"/>
    <w:rsid w:val="74D0D070"/>
    <w:rsid w:val="75687FC5"/>
    <w:rsid w:val="75948C28"/>
    <w:rsid w:val="75A51F95"/>
    <w:rsid w:val="762ADD4D"/>
    <w:rsid w:val="76379DE9"/>
    <w:rsid w:val="7693290A"/>
    <w:rsid w:val="76A91F41"/>
    <w:rsid w:val="76BB814C"/>
    <w:rsid w:val="7723FACB"/>
    <w:rsid w:val="778876A4"/>
    <w:rsid w:val="78076019"/>
    <w:rsid w:val="78F103FD"/>
    <w:rsid w:val="790132A2"/>
    <w:rsid w:val="7928885A"/>
    <w:rsid w:val="79DF3A54"/>
    <w:rsid w:val="7A1A5A95"/>
    <w:rsid w:val="7A211DA1"/>
    <w:rsid w:val="7A5EA2C5"/>
    <w:rsid w:val="7AA66D90"/>
    <w:rsid w:val="7AFEE0BA"/>
    <w:rsid w:val="7B0D83A6"/>
    <w:rsid w:val="7B7371C6"/>
    <w:rsid w:val="7B9AEA0C"/>
    <w:rsid w:val="7BA42AC1"/>
    <w:rsid w:val="7BBE61AD"/>
    <w:rsid w:val="7C015470"/>
    <w:rsid w:val="7D64910C"/>
    <w:rsid w:val="7D865350"/>
    <w:rsid w:val="7D878770"/>
    <w:rsid w:val="7DD5CEF5"/>
    <w:rsid w:val="7DDF1164"/>
    <w:rsid w:val="7E071769"/>
    <w:rsid w:val="7EB194DF"/>
    <w:rsid w:val="7F387427"/>
    <w:rsid w:val="7F597D2D"/>
    <w:rsid w:val="7F689CBC"/>
    <w:rsid w:val="7F9A9F31"/>
    <w:rsid w:val="7FC772B9"/>
    <w:rsid w:val="7FDA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B5970"/>
  <w15:chartTrackingRefBased/>
  <w15:docId w15:val="{A1F8CD85-91B3-4499-B7EE-D379FFD7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35916533"/>
    <w:rPr>
      <w:rFonts w:eastAsia="Yu Gothic Light"/>
    </w:rPr>
  </w:style>
  <w:style w:type="paragraph" w:styleId="Heading1">
    <w:name w:val="heading 1"/>
    <w:basedOn w:val="Normal"/>
    <w:next w:val="Normal"/>
    <w:link w:val="Heading1Char"/>
    <w:uiPriority w:val="9"/>
    <w:qFormat/>
    <w:rsid w:val="63983BA7"/>
    <w:pPr>
      <w:spacing w:before="360" w:after="80"/>
      <w:outlineLvl w:val="0"/>
    </w:pPr>
    <w:rPr>
      <w:rFonts w:asciiTheme="majorHAnsi"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63983BA7"/>
    <w:pPr>
      <w:spacing w:before="160" w:after="80"/>
      <w:outlineLvl w:val="1"/>
    </w:pPr>
    <w:rPr>
      <w:rFonts w:asciiTheme="majorHAnsi"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63983BA7"/>
    <w:pPr>
      <w:spacing w:before="160" w:after="80"/>
      <w:outlineLvl w:val="2"/>
    </w:pPr>
    <w:rPr>
      <w:color w:val="0F4761" w:themeColor="accent1" w:themeShade="BF"/>
      <w:sz w:val="28"/>
      <w:szCs w:val="28"/>
    </w:rPr>
  </w:style>
  <w:style w:type="paragraph" w:styleId="Heading4">
    <w:name w:val="heading 4"/>
    <w:basedOn w:val="Normal"/>
    <w:next w:val="Normal"/>
    <w:link w:val="Heading4Char"/>
    <w:uiPriority w:val="9"/>
    <w:semiHidden/>
    <w:unhideWhenUsed/>
    <w:qFormat/>
    <w:rsid w:val="35916533"/>
    <w:pPr>
      <w:spacing w:before="80"/>
      <w:outlineLvl w:val="3"/>
    </w:pPr>
    <w:rPr>
      <w:i/>
      <w:iCs/>
      <w:color w:val="0F4761" w:themeColor="accent1" w:themeShade="BF"/>
    </w:rPr>
  </w:style>
  <w:style w:type="paragraph" w:styleId="Heading5">
    <w:name w:val="heading 5"/>
    <w:basedOn w:val="Normal"/>
    <w:next w:val="Normal"/>
    <w:link w:val="Heading5Char"/>
    <w:uiPriority w:val="9"/>
    <w:semiHidden/>
    <w:unhideWhenUsed/>
    <w:qFormat/>
    <w:rsid w:val="63983BA7"/>
    <w:pPr>
      <w:spacing w:before="80"/>
      <w:outlineLvl w:val="4"/>
    </w:pPr>
    <w:rPr>
      <w:color w:val="0F4761" w:themeColor="accent1" w:themeShade="BF"/>
    </w:rPr>
  </w:style>
  <w:style w:type="paragraph" w:styleId="Heading6">
    <w:name w:val="heading 6"/>
    <w:basedOn w:val="Normal"/>
    <w:next w:val="Normal"/>
    <w:link w:val="Heading6Char"/>
    <w:uiPriority w:val="9"/>
    <w:semiHidden/>
    <w:unhideWhenUsed/>
    <w:qFormat/>
    <w:rsid w:val="63983BA7"/>
    <w:pPr>
      <w:spacing w:before="40" w:after="0"/>
      <w:outlineLvl w:val="5"/>
    </w:pPr>
    <w:rPr>
      <w:i/>
      <w:iCs/>
      <w:color w:val="595959" w:themeColor="text1" w:themeTint="A6"/>
    </w:rPr>
  </w:style>
  <w:style w:type="paragraph" w:styleId="Heading7">
    <w:name w:val="heading 7"/>
    <w:basedOn w:val="Normal"/>
    <w:next w:val="Normal"/>
    <w:link w:val="Heading7Char"/>
    <w:uiPriority w:val="9"/>
    <w:semiHidden/>
    <w:unhideWhenUsed/>
    <w:qFormat/>
    <w:rsid w:val="63983BA7"/>
    <w:pPr>
      <w:spacing w:before="40" w:after="0"/>
      <w:outlineLvl w:val="6"/>
    </w:pPr>
    <w:rPr>
      <w:color w:val="595959" w:themeColor="text1" w:themeTint="A6"/>
    </w:rPr>
  </w:style>
  <w:style w:type="paragraph" w:styleId="Heading8">
    <w:name w:val="heading 8"/>
    <w:basedOn w:val="Normal"/>
    <w:next w:val="Normal"/>
    <w:link w:val="Heading8Char"/>
    <w:uiPriority w:val="9"/>
    <w:semiHidden/>
    <w:unhideWhenUsed/>
    <w:qFormat/>
    <w:rsid w:val="63983BA7"/>
    <w:pPr>
      <w:spacing w:after="0"/>
      <w:outlineLvl w:val="7"/>
    </w:pPr>
    <w:rPr>
      <w:i/>
      <w:iCs/>
      <w:color w:val="272727"/>
    </w:rPr>
  </w:style>
  <w:style w:type="paragraph" w:styleId="Heading9">
    <w:name w:val="heading 9"/>
    <w:basedOn w:val="Normal"/>
    <w:next w:val="Normal"/>
    <w:link w:val="Heading9Char"/>
    <w:uiPriority w:val="9"/>
    <w:semiHidden/>
    <w:unhideWhenUsed/>
    <w:qFormat/>
    <w:rsid w:val="63983BA7"/>
    <w:pPr>
      <w:spacing w:after="0"/>
      <w:outlineLvl w:val="8"/>
    </w:pPr>
    <w:rPr>
      <w:color w:val="2727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51383"/>
    <w:rPr>
      <w:rFonts w:asciiTheme="majorHAnsi" w:hAnsiTheme="majorHAnsi" w:eastAsiaTheme="majorEastAsia" w:cstheme="majorBidi"/>
      <w:b/>
      <w:bCs/>
      <w:color w:val="0F4761" w:themeColor="accent1" w:themeShade="BF"/>
      <w:sz w:val="40"/>
      <w:szCs w:val="40"/>
    </w:rPr>
  </w:style>
  <w:style w:type="character" w:styleId="Heading2Char" w:customStyle="1">
    <w:name w:val="Heading 2 Char"/>
    <w:basedOn w:val="DefaultParagraphFont"/>
    <w:link w:val="Heading2"/>
    <w:uiPriority w:val="9"/>
    <w:semiHidden/>
    <w:rsid w:val="00251383"/>
    <w:rPr>
      <w:rFonts w:asciiTheme="majorHAnsi" w:hAnsiTheme="majorHAnsi" w:eastAsiaTheme="majorEastAsia" w:cstheme="majorBidi"/>
      <w:b/>
      <w:bCs/>
      <w:color w:val="0F4761" w:themeColor="accent1" w:themeShade="BF"/>
      <w:sz w:val="32"/>
      <w:szCs w:val="32"/>
    </w:rPr>
  </w:style>
  <w:style w:type="character" w:styleId="Heading3Char" w:customStyle="1">
    <w:name w:val="Heading 3 Char"/>
    <w:basedOn w:val="DefaultParagraphFont"/>
    <w:link w:val="Heading3"/>
    <w:uiPriority w:val="9"/>
    <w:semiHidden/>
    <w:rsid w:val="00251383"/>
    <w:rPr>
      <w:rFonts w:ascii="Times New Roman" w:hAnsi="Times New Roman" w:eastAsiaTheme="majorEastAsia" w:cstheme="majorBidi"/>
      <w:b/>
      <w:bCs/>
      <w:color w:val="0F4761" w:themeColor="accent1" w:themeShade="BF"/>
      <w:sz w:val="28"/>
      <w:szCs w:val="28"/>
    </w:rPr>
  </w:style>
  <w:style w:type="character" w:styleId="Heading4Char" w:customStyle="1">
    <w:name w:val="Heading 4 Char"/>
    <w:basedOn w:val="DefaultParagraphFont"/>
    <w:link w:val="Heading4"/>
    <w:uiPriority w:val="9"/>
    <w:semiHidden/>
    <w:rsid w:val="00251383"/>
    <w:rPr>
      <w:rFonts w:eastAsia="Yu Gothic Light"/>
      <w:i/>
      <w:iCs/>
      <w:color w:val="0F4761" w:themeColor="accent1" w:themeShade="BF"/>
    </w:rPr>
  </w:style>
  <w:style w:type="character" w:styleId="Heading5Char" w:customStyle="1">
    <w:name w:val="Heading 5 Char"/>
    <w:basedOn w:val="DefaultParagraphFont"/>
    <w:link w:val="Heading5"/>
    <w:uiPriority w:val="9"/>
    <w:semiHidden/>
    <w:rsid w:val="00251383"/>
    <w:rPr>
      <w:rFonts w:ascii="Times New Roman" w:hAnsi="Times New Roman" w:eastAsiaTheme="majorEastAsia" w:cstheme="majorBidi"/>
      <w:b/>
      <w:bCs/>
      <w:color w:val="0F4761" w:themeColor="accent1" w:themeShade="BF"/>
      <w:sz w:val="24"/>
      <w:szCs w:val="24"/>
    </w:rPr>
  </w:style>
  <w:style w:type="character" w:styleId="Heading6Char" w:customStyle="1">
    <w:name w:val="Heading 6 Char"/>
    <w:basedOn w:val="DefaultParagraphFont"/>
    <w:link w:val="Heading6"/>
    <w:uiPriority w:val="9"/>
    <w:semiHidden/>
    <w:rsid w:val="00251383"/>
    <w:rPr>
      <w:rFonts w:ascii="Times New Roman" w:hAnsi="Times New Roman" w:eastAsiaTheme="majorEastAsia" w:cstheme="majorBidi"/>
      <w:b/>
      <w:bCs/>
      <w:i/>
      <w:iCs/>
      <w:color w:val="595959" w:themeColor="text1" w:themeTint="A6"/>
      <w:sz w:val="24"/>
      <w:szCs w:val="24"/>
    </w:rPr>
  </w:style>
  <w:style w:type="character" w:styleId="Heading7Char" w:customStyle="1">
    <w:name w:val="Heading 7 Char"/>
    <w:basedOn w:val="DefaultParagraphFont"/>
    <w:link w:val="Heading7"/>
    <w:uiPriority w:val="9"/>
    <w:semiHidden/>
    <w:rsid w:val="00251383"/>
    <w:rPr>
      <w:rFonts w:ascii="Times New Roman" w:hAnsi="Times New Roman" w:eastAsiaTheme="majorEastAsia" w:cstheme="majorBidi"/>
      <w:b/>
      <w:bCs/>
      <w:color w:val="595959" w:themeColor="text1" w:themeTint="A6"/>
      <w:sz w:val="24"/>
      <w:szCs w:val="24"/>
    </w:rPr>
  </w:style>
  <w:style w:type="character" w:styleId="Heading8Char" w:customStyle="1">
    <w:name w:val="Heading 8 Char"/>
    <w:basedOn w:val="DefaultParagraphFont"/>
    <w:link w:val="Heading8"/>
    <w:uiPriority w:val="9"/>
    <w:semiHidden/>
    <w:rsid w:val="00251383"/>
    <w:rPr>
      <w:rFonts w:ascii="Times New Roman" w:hAnsi="Times New Roman" w:eastAsiaTheme="majorEastAsia" w:cstheme="majorBidi"/>
      <w:b/>
      <w:bCs/>
      <w:i/>
      <w:iCs/>
      <w:color w:val="272727"/>
      <w:sz w:val="24"/>
      <w:szCs w:val="24"/>
    </w:rPr>
  </w:style>
  <w:style w:type="character" w:styleId="Heading9Char" w:customStyle="1">
    <w:name w:val="Heading 9 Char"/>
    <w:basedOn w:val="DefaultParagraphFont"/>
    <w:link w:val="Heading9"/>
    <w:uiPriority w:val="9"/>
    <w:semiHidden/>
    <w:rsid w:val="00251383"/>
    <w:rPr>
      <w:rFonts w:ascii="Times New Roman" w:hAnsi="Times New Roman" w:eastAsiaTheme="majorEastAsia" w:cstheme="majorBidi"/>
      <w:b/>
      <w:bCs/>
      <w:color w:val="272727"/>
      <w:sz w:val="24"/>
      <w:szCs w:val="24"/>
    </w:rPr>
  </w:style>
  <w:style w:type="paragraph" w:styleId="Title">
    <w:name w:val="Title"/>
    <w:basedOn w:val="Normal"/>
    <w:next w:val="Normal"/>
    <w:link w:val="TitleChar"/>
    <w:uiPriority w:val="10"/>
    <w:qFormat/>
    <w:rsid w:val="63983BA7"/>
    <w:pPr>
      <w:spacing w:after="80" w:line="240" w:lineRule="auto"/>
      <w:contextualSpacing/>
    </w:pPr>
    <w:rPr>
      <w:rFonts w:asciiTheme="majorHAnsi" w:hAnsiTheme="majorHAnsi"/>
      <w:sz w:val="56"/>
      <w:szCs w:val="56"/>
    </w:rPr>
  </w:style>
  <w:style w:type="character" w:styleId="TitleChar" w:customStyle="1">
    <w:name w:val="Title Char"/>
    <w:basedOn w:val="DefaultParagraphFont"/>
    <w:link w:val="Title"/>
    <w:uiPriority w:val="10"/>
    <w:rsid w:val="00251383"/>
    <w:rPr>
      <w:rFonts w:asciiTheme="majorHAnsi" w:hAnsiTheme="majorHAnsi" w:eastAsiaTheme="majorEastAsia" w:cstheme="majorBidi"/>
      <w:b/>
      <w:bCs/>
      <w:color w:val="000000" w:themeColor="text1"/>
      <w:sz w:val="56"/>
      <w:szCs w:val="56"/>
    </w:rPr>
  </w:style>
  <w:style w:type="paragraph" w:styleId="Subtitle">
    <w:name w:val="Subtitle"/>
    <w:basedOn w:val="Normal"/>
    <w:next w:val="Normal"/>
    <w:link w:val="SubtitleChar"/>
    <w:uiPriority w:val="11"/>
    <w:qFormat/>
    <w:rsid w:val="63983BA7"/>
    <w:rPr>
      <w:color w:val="595959" w:themeColor="text1" w:themeTint="A6"/>
      <w:sz w:val="28"/>
      <w:szCs w:val="28"/>
    </w:rPr>
  </w:style>
  <w:style w:type="character" w:styleId="SubtitleChar" w:customStyle="1">
    <w:name w:val="Subtitle Char"/>
    <w:basedOn w:val="DefaultParagraphFont"/>
    <w:link w:val="Subtitle"/>
    <w:uiPriority w:val="11"/>
    <w:rsid w:val="00251383"/>
    <w:rPr>
      <w:rFonts w:ascii="Times New Roman" w:hAnsi="Times New Roman" w:eastAsiaTheme="majorEastAsia" w:cstheme="majorBidi"/>
      <w:b/>
      <w:bCs/>
      <w:color w:val="595959" w:themeColor="text1" w:themeTint="A6"/>
      <w:sz w:val="28"/>
      <w:szCs w:val="28"/>
    </w:rPr>
  </w:style>
  <w:style w:type="paragraph" w:styleId="Quote">
    <w:name w:val="Quote"/>
    <w:basedOn w:val="Normal"/>
    <w:next w:val="Normal"/>
    <w:link w:val="QuoteChar"/>
    <w:uiPriority w:val="29"/>
    <w:qFormat/>
    <w:rsid w:val="00251383"/>
    <w:pPr>
      <w:spacing w:before="160"/>
      <w:jc w:val="center"/>
    </w:pPr>
    <w:rPr>
      <w:i/>
      <w:iCs/>
      <w:color w:val="404040" w:themeColor="text1" w:themeTint="BF"/>
    </w:rPr>
  </w:style>
  <w:style w:type="character" w:styleId="QuoteChar" w:customStyle="1">
    <w:name w:val="Quote Char"/>
    <w:basedOn w:val="DefaultParagraphFont"/>
    <w:link w:val="Quote"/>
    <w:uiPriority w:val="29"/>
    <w:rsid w:val="00251383"/>
    <w:rPr>
      <w:i/>
      <w:iCs/>
      <w:color w:val="404040" w:themeColor="text1" w:themeTint="BF"/>
    </w:rPr>
  </w:style>
  <w:style w:type="paragraph" w:styleId="ListParagraph">
    <w:name w:val="List Paragraph"/>
    <w:basedOn w:val="Normal"/>
    <w:uiPriority w:val="34"/>
    <w:qFormat/>
    <w:rsid w:val="00251383"/>
    <w:pPr>
      <w:ind w:left="720"/>
      <w:contextualSpacing/>
    </w:pPr>
  </w:style>
  <w:style w:type="character" w:styleId="IntenseEmphasis">
    <w:name w:val="Intense Emphasis"/>
    <w:basedOn w:val="DefaultParagraphFont"/>
    <w:uiPriority w:val="21"/>
    <w:qFormat/>
    <w:rsid w:val="00251383"/>
    <w:rPr>
      <w:i/>
      <w:iCs/>
      <w:color w:val="0F4761" w:themeColor="accent1" w:themeShade="BF"/>
    </w:rPr>
  </w:style>
  <w:style w:type="paragraph" w:styleId="IntenseQuote">
    <w:name w:val="Intense Quote"/>
    <w:basedOn w:val="Normal"/>
    <w:next w:val="Normal"/>
    <w:link w:val="IntenseQuoteChar"/>
    <w:uiPriority w:val="30"/>
    <w:qFormat/>
    <w:rsid w:val="0025138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51383"/>
    <w:rPr>
      <w:i/>
      <w:iCs/>
      <w:color w:val="0F4761" w:themeColor="accent1" w:themeShade="BF"/>
    </w:rPr>
  </w:style>
  <w:style w:type="character" w:styleId="IntenseReference">
    <w:name w:val="Intense Reference"/>
    <w:basedOn w:val="DefaultParagraphFont"/>
    <w:uiPriority w:val="32"/>
    <w:qFormat/>
    <w:rsid w:val="00251383"/>
    <w:rPr>
      <w:b/>
      <w:bCs/>
      <w:smallCaps/>
      <w:color w:val="0F4761" w:themeColor="accent1" w:themeShade="BF"/>
      <w:spacing w:val="5"/>
    </w:rPr>
  </w:style>
  <w:style w:type="paragraph" w:styleId="Header">
    <w:name w:val="header"/>
    <w:basedOn w:val="Normal"/>
    <w:link w:val="HeaderChar"/>
    <w:uiPriority w:val="99"/>
    <w:unhideWhenUsed/>
    <w:rsid w:val="000147A5"/>
    <w:pPr>
      <w:tabs>
        <w:tab w:val="center" w:pos="4680"/>
        <w:tab w:val="right" w:pos="9360"/>
      </w:tabs>
      <w:spacing w:after="0" w:line="240" w:lineRule="auto"/>
    </w:pPr>
  </w:style>
  <w:style w:type="character" w:styleId="HeaderChar" w:customStyle="1">
    <w:name w:val="Header Char"/>
    <w:basedOn w:val="DefaultParagraphFont"/>
    <w:link w:val="Header"/>
    <w:uiPriority w:val="99"/>
    <w:rsid w:val="000147A5"/>
  </w:style>
  <w:style w:type="paragraph" w:styleId="Footer">
    <w:name w:val="footer"/>
    <w:basedOn w:val="Normal"/>
    <w:link w:val="FooterChar"/>
    <w:uiPriority w:val="99"/>
    <w:unhideWhenUsed/>
    <w:rsid w:val="000147A5"/>
    <w:pPr>
      <w:tabs>
        <w:tab w:val="center" w:pos="4680"/>
        <w:tab w:val="right" w:pos="9360"/>
      </w:tabs>
      <w:spacing w:after="0" w:line="240" w:lineRule="auto"/>
    </w:pPr>
  </w:style>
  <w:style w:type="character" w:styleId="FooterChar" w:customStyle="1">
    <w:name w:val="Footer Char"/>
    <w:basedOn w:val="DefaultParagraphFont"/>
    <w:link w:val="Footer"/>
    <w:uiPriority w:val="99"/>
    <w:rsid w:val="000147A5"/>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glossaryDocument" Target="glossary/document.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eader" Target="header2.xml" Id="R0cad6ff9b08e4f7c" /><Relationship Type="http://schemas.openxmlformats.org/officeDocument/2006/relationships/footer" Target="footer2.xml" Id="R8c970534129e4ff7"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25DDA0A2217493F8CDA101C68ABBF07"/>
        <w:category>
          <w:name w:val="General"/>
          <w:gallery w:val="placeholder"/>
        </w:category>
        <w:types>
          <w:type w:val="bbPlcHdr"/>
        </w:types>
        <w:behaviors>
          <w:behavior w:val="content"/>
        </w:behaviors>
        <w:guid w:val="{D39DD7B2-7B90-4E9B-AD82-515EC9FBD00D}"/>
      </w:docPartPr>
      <w:docPartBody>
        <w:p w:rsidR="00CE370C" w:rsidP="00D47367" w:rsidRDefault="00D47367">
          <w:pPr>
            <w:pStyle w:val="A25DDA0A2217493F8CDA101C68ABBF07"/>
          </w:pPr>
          <w:r>
            <w:rPr>
              <w:rFonts w:asciiTheme="majorHAnsi" w:hAnsiTheme="majorHAnsi" w:eastAsiaTheme="majorEastAsia" w:cstheme="majorBidi"/>
              <w:color w:val="156082" w:themeColor="accent1"/>
              <w:sz w:val="27"/>
              <w:szCs w:val="27"/>
            </w:rPr>
            <w:t>[Document title]</w:t>
          </w:r>
        </w:p>
      </w:docPartBody>
    </w:docPart>
    <w:docPart>
      <w:docPartPr>
        <w:name w:val="D2DEB737877145C9AEDB60353F50ECBA"/>
        <w:category>
          <w:name w:val="General"/>
          <w:gallery w:val="placeholder"/>
        </w:category>
        <w:types>
          <w:type w:val="bbPlcHdr"/>
        </w:types>
        <w:behaviors>
          <w:behavior w:val="content"/>
        </w:behaviors>
        <w:guid w:val="{AE9F136F-AE52-4706-96C3-0C5BCFE5719B}"/>
      </w:docPartPr>
      <w:docPartBody>
        <w:p w:rsidR="00CE370C" w:rsidP="00D47367" w:rsidRDefault="00D47367">
          <w:pPr>
            <w:pStyle w:val="D2DEB737877145C9AEDB60353F50ECBA"/>
          </w:pPr>
          <w:r>
            <w:rPr>
              <w:rFonts w:asciiTheme="majorHAnsi" w:hAnsiTheme="majorHAnsi" w:eastAsiaTheme="majorEastAsia"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67"/>
    <w:rsid w:val="00000E02"/>
    <w:rsid w:val="00120A55"/>
    <w:rsid w:val="001252C0"/>
    <w:rsid w:val="001C17C1"/>
    <w:rsid w:val="00250265"/>
    <w:rsid w:val="00557D1B"/>
    <w:rsid w:val="006E1E42"/>
    <w:rsid w:val="00761A1F"/>
    <w:rsid w:val="007804AD"/>
    <w:rsid w:val="00872575"/>
    <w:rsid w:val="00CE370C"/>
    <w:rsid w:val="00D4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5DDA0A2217493F8CDA101C68ABBF07">
    <w:name w:val="A25DDA0A2217493F8CDA101C68ABBF07"/>
    <w:rsid w:val="00D47367"/>
  </w:style>
  <w:style w:type="paragraph" w:customStyle="1" w:styleId="D2DEB737877145C9AEDB60353F50ECBA">
    <w:name w:val="D2DEB737877145C9AEDB60353F50ECBA"/>
    <w:rsid w:val="00D473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Feasibility Study</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The Kings of Code</dc:title>
  <dc:subject/>
  <dc:creator>Tim Haxton</dc:creator>
  <keywords/>
  <dc:description/>
  <lastModifiedBy>Jon Scales</lastModifiedBy>
  <revision>317</revision>
  <dcterms:created xsi:type="dcterms:W3CDTF">2025-02-19T20:32:00.0000000Z</dcterms:created>
  <dcterms:modified xsi:type="dcterms:W3CDTF">2025-03-05T00:12:00.0983633Z</dcterms:modified>
</coreProperties>
</file>