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5D" w:rsidRPr="0059075D" w:rsidRDefault="0059075D" w:rsidP="0059075D">
      <w:pPr>
        <w:spacing w:line="480" w:lineRule="auto"/>
        <w:jc w:val="center"/>
        <w:rPr>
          <w:rFonts w:ascii="Arial Rounded MT Bold" w:hAnsi="Arial Rounded MT Bold"/>
          <w:sz w:val="56"/>
          <w:szCs w:val="56"/>
        </w:rPr>
      </w:pPr>
      <w:r w:rsidRPr="0059075D">
        <w:rPr>
          <w:rFonts w:ascii="Arial Rounded MT Bold" w:hAnsi="Arial Rounded MT Bold"/>
          <w:sz w:val="56"/>
          <w:szCs w:val="56"/>
        </w:rPr>
        <w:t>ALOHA</w:t>
      </w:r>
    </w:p>
    <w:p w:rsidR="0059075D" w:rsidRDefault="0059075D" w:rsidP="00DE73B7">
      <w:pPr>
        <w:spacing w:line="480" w:lineRule="auto"/>
        <w:rPr>
          <w:rFonts w:ascii="Georgia" w:hAnsi="Georgia"/>
          <w:sz w:val="24"/>
        </w:rPr>
      </w:pPr>
    </w:p>
    <w:p w:rsidR="00DE73B7" w:rsidRPr="0059075D" w:rsidRDefault="00DE73B7" w:rsidP="00DE73B7">
      <w:pPr>
        <w:spacing w:line="480" w:lineRule="auto"/>
        <w:rPr>
          <w:rFonts w:ascii="Georgia" w:hAnsi="Georgia"/>
          <w:sz w:val="24"/>
        </w:rPr>
      </w:pPr>
      <w:r w:rsidRPr="0059075D">
        <w:rPr>
          <w:rFonts w:ascii="Georgia" w:hAnsi="Georgia"/>
          <w:sz w:val="24"/>
        </w:rPr>
        <w:t xml:space="preserve">Aloha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një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koordinimin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dhe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arbitrimin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një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kanal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përbashkët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në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r</w:t>
      </w:r>
      <w:r w:rsidRPr="0059075D">
        <w:rPr>
          <w:rFonts w:ascii="Georgia" w:hAnsi="Georgia"/>
          <w:sz w:val="24"/>
        </w:rPr>
        <w:t>rjetet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komunikimit</w:t>
      </w:r>
      <w:proofErr w:type="spellEnd"/>
      <w:r w:rsidRPr="0059075D">
        <w:rPr>
          <w:rFonts w:ascii="Georgia" w:hAnsi="Georgia"/>
          <w:sz w:val="24"/>
        </w:rPr>
        <w:t>. </w:t>
      </w:r>
      <w:proofErr w:type="spellStart"/>
      <w:r w:rsidRPr="0059075D">
        <w:rPr>
          <w:rFonts w:ascii="Georgia" w:hAnsi="Georgia"/>
          <w:sz w:val="24"/>
        </w:rPr>
        <w:t>Ajo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zhvilluar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1970 </w:t>
      </w:r>
      <w:proofErr w:type="spellStart"/>
      <w:r w:rsidRPr="0059075D">
        <w:rPr>
          <w:rFonts w:ascii="Georgia" w:hAnsi="Georgia"/>
          <w:sz w:val="24"/>
        </w:rPr>
        <w:t>nga</w:t>
      </w:r>
      <w:proofErr w:type="spellEnd"/>
      <w:r w:rsidRPr="0059075D">
        <w:rPr>
          <w:rFonts w:ascii="Georgia" w:hAnsi="Georgia"/>
          <w:sz w:val="24"/>
        </w:rPr>
        <w:t xml:space="preserve"> Norman Abramson </w:t>
      </w:r>
      <w:proofErr w:type="spellStart"/>
      <w:r w:rsidRPr="0059075D">
        <w:rPr>
          <w:rFonts w:ascii="Georgia" w:hAnsi="Georgia"/>
          <w:sz w:val="24"/>
        </w:rPr>
        <w:t>dhe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kolegët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tij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Universitetin</w:t>
      </w:r>
      <w:proofErr w:type="spellEnd"/>
      <w:r w:rsidRPr="0059075D">
        <w:rPr>
          <w:rFonts w:ascii="Georgia" w:hAnsi="Georgia"/>
          <w:sz w:val="24"/>
        </w:rPr>
        <w:t xml:space="preserve"> e Ha</w:t>
      </w:r>
      <w:r w:rsidR="0059075D" w:rsidRPr="0059075D">
        <w:rPr>
          <w:rFonts w:ascii="Georgia" w:hAnsi="Georgia"/>
          <w:sz w:val="24"/>
        </w:rPr>
        <w:t>waii. </w:t>
      </w:r>
      <w:proofErr w:type="spellStart"/>
      <w:r w:rsidR="0059075D" w:rsidRPr="0059075D">
        <w:rPr>
          <w:rFonts w:ascii="Georgia" w:hAnsi="Georgia"/>
          <w:sz w:val="24"/>
        </w:rPr>
        <w:t>Sistemi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origjinal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përdorej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transmetime</w:t>
      </w:r>
      <w:proofErr w:type="spellEnd"/>
      <w:r w:rsidRPr="0059075D">
        <w:rPr>
          <w:rFonts w:ascii="Georgia" w:hAnsi="Georgia"/>
          <w:sz w:val="24"/>
        </w:rPr>
        <w:t xml:space="preserve"> radio, </w:t>
      </w:r>
      <w:proofErr w:type="spellStart"/>
      <w:r w:rsidRPr="0059075D">
        <w:rPr>
          <w:rFonts w:ascii="Georgia" w:hAnsi="Georgia"/>
          <w:sz w:val="24"/>
        </w:rPr>
        <w:t>por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sistemi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zbatuar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sistemet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komunikimit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satelitor</w:t>
      </w:r>
      <w:proofErr w:type="spellEnd"/>
      <w:r w:rsidRPr="0059075D">
        <w:rPr>
          <w:rFonts w:ascii="Georgia" w:hAnsi="Georgia"/>
          <w:sz w:val="24"/>
        </w:rPr>
        <w:t>.</w:t>
      </w:r>
    </w:p>
    <w:p w:rsidR="00DE73B7" w:rsidRDefault="00DE73B7" w:rsidP="00DE73B7">
      <w:pPr>
        <w:spacing w:line="480" w:lineRule="auto"/>
      </w:pPr>
    </w:p>
    <w:p w:rsidR="00DE73B7" w:rsidRPr="00DE73B7" w:rsidRDefault="0059075D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sistem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përbashkët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komunikimit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trajtimit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përplasjeve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ose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shumë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kërkojnë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kanal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ka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dhëna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dispozicion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dërguar.Nëse</w:t>
      </w:r>
      <w:proofErr w:type="spellEnd"/>
      <w:proofErr w:type="gram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tjetër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,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transmetueshme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humbasin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Megjithatë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mund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dëgjojë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transmetimet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madje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edhe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vet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përcaktojë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nëse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Aloha do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thotë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"Hello".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 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është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‘</w:t>
      </w:r>
      <w:r w:rsidR="00F2106F" w:rsidRPr="00F2106F">
        <w:rPr>
          <w:rFonts w:ascii="Georgia" w:eastAsia="Times New Roman" w:hAnsi="Georgia" w:cs="Times New Roman"/>
          <w:color w:val="000000"/>
          <w:szCs w:val="24"/>
        </w:rPr>
        <w:t>’</w:t>
      </w:r>
      <w:r w:rsidR="00F2106F" w:rsidRPr="00F2106F">
        <w:rPr>
          <w:rFonts w:ascii="Georgia" w:hAnsi="Georgia"/>
          <w:color w:val="000000"/>
          <w:sz w:val="24"/>
          <w:shd w:val="clear" w:color="auto" w:fill="FFFFFF"/>
        </w:rPr>
        <w:t>multiple access</w:t>
      </w:r>
      <w:r w:rsidR="00F2106F" w:rsidRPr="00F2106F">
        <w:rPr>
          <w:rStyle w:val="apple-converted-space"/>
          <w:rFonts w:ascii="Georgia" w:hAnsi="Georgia"/>
          <w:color w:val="000000"/>
          <w:sz w:val="24"/>
          <w:shd w:val="clear" w:color="auto" w:fill="FFFFFF"/>
        </w:rPr>
        <w:t> </w:t>
      </w:r>
      <w:hyperlink r:id="rId5" w:tgtFrame="_self" w:history="1">
        <w:r w:rsidR="00F2106F" w:rsidRPr="00F2106F">
          <w:rPr>
            <w:rStyle w:val="Hyperlink"/>
            <w:rFonts w:ascii="Georgia" w:hAnsi="Georgia"/>
            <w:color w:val="444444"/>
            <w:sz w:val="24"/>
            <w:shd w:val="clear" w:color="auto" w:fill="FFFFFF"/>
          </w:rPr>
          <w:t>protocol</w:t>
        </w:r>
      </w:hyperlink>
      <w:r w:rsidR="00F2106F" w:rsidRPr="00F2106F">
        <w:rPr>
          <w:sz w:val="24"/>
        </w:rPr>
        <w:t>’’</w:t>
      </w:r>
      <w:r w:rsidRPr="00F2106F">
        <w:rPr>
          <w:rFonts w:ascii="Georgia" w:eastAsia="Times New Roman" w:hAnsi="Georgia" w:cs="Times New Roman"/>
          <w:color w:val="000000"/>
          <w:sz w:val="28"/>
          <w:szCs w:val="24"/>
        </w:rPr>
        <w:t> 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shtresën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DATALINK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propozon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terminale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shumta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hapur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aksesojnë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pa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ndërhyrje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apo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vitin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1972 Robert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zhvilloi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do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rrisë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kapacitetin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herë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Slotted 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përfshin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ndarjen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intervali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pjesë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diskrete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çdo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interval 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“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slot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”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korrespondon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periudhën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apo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grup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paketash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Kjo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sinkronizimin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midis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nyjeve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parandaluar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përplasjet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DE73B7" w:rsidRPr="00DE73B7" w:rsidRDefault="00DE73B7" w:rsidP="00DE73B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B7">
        <w:rPr>
          <w:rFonts w:ascii="Trebuchet MS" w:eastAsia="Times New Roman" w:hAnsi="Trebuchet MS" w:cs="Times New Roman"/>
          <w:color w:val="000000"/>
          <w:sz w:val="13"/>
          <w:szCs w:val="13"/>
        </w:rPr>
        <w:br/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B37B3D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Ka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versione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ndryshme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aloha:</w:t>
      </w:r>
    </w:p>
    <w:p w:rsidR="00DE73B7" w:rsidRDefault="00DE73B7" w:rsidP="00DE73B7">
      <w:pPr>
        <w:shd w:val="clear" w:color="auto" w:fill="FFFFFF"/>
        <w:spacing w:before="120" w:after="120" w:line="48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br/>
        <w:t>(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) </w:t>
      </w:r>
      <w:r w:rsidR="00B37B3D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Aloha 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pastër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B37B3D">
        <w:rPr>
          <w:rFonts w:ascii="Georgia" w:eastAsia="Times New Roman" w:hAnsi="Georgia" w:cs="Times New Roman"/>
          <w:color w:val="000000"/>
          <w:sz w:val="24"/>
          <w:szCs w:val="24"/>
        </w:rPr>
        <w:br/>
        <w:t>(ii) Slotted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</w:t>
      </w:r>
    </w:p>
    <w:p w:rsidR="004B3D76" w:rsidRPr="00DE73B7" w:rsidRDefault="004B3D76" w:rsidP="00DE73B7">
      <w:pPr>
        <w:shd w:val="clear" w:color="auto" w:fill="FFFFFF"/>
        <w:spacing w:before="120" w:after="120" w:line="480" w:lineRule="auto"/>
        <w:rPr>
          <w:rFonts w:ascii="Trebuchet MS" w:eastAsia="Times New Roman" w:hAnsi="Trebuchet MS" w:cs="Times New Roman"/>
          <w:color w:val="000000"/>
          <w:sz w:val="13"/>
          <w:szCs w:val="13"/>
        </w:rPr>
      </w:pPr>
      <w:r>
        <w:rPr>
          <w:rFonts w:ascii="Trebuchet MS" w:eastAsia="Times New Roman" w:hAnsi="Trebuchet MS" w:cs="Times New Roman"/>
          <w:noProof/>
          <w:color w:val="000000"/>
          <w:sz w:val="13"/>
          <w:szCs w:val="13"/>
        </w:rPr>
        <w:drawing>
          <wp:inline distT="0" distB="0" distL="0" distR="0">
            <wp:extent cx="5486400" cy="320040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lastRenderedPageBreak/>
        <w:t xml:space="preserve">(I) </w:t>
      </w:r>
      <w:r w:rsidR="000536DE">
        <w:rPr>
          <w:rStyle w:val="Strong"/>
          <w:rFonts w:ascii="Georgia" w:hAnsi="Georgia"/>
          <w:color w:val="000000"/>
        </w:rPr>
        <w:t>ALOHA e</w:t>
      </w:r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rPr>
          <w:rStyle w:val="Strong"/>
          <w:rFonts w:ascii="Georgia" w:hAnsi="Georgia"/>
          <w:color w:val="000000"/>
        </w:rPr>
        <w:t>pastër</w:t>
      </w:r>
      <w:proofErr w:type="spellEnd"/>
      <w:r>
        <w:rPr>
          <w:rStyle w:val="Strong"/>
          <w:rFonts w:ascii="Georgia" w:hAnsi="Georgia"/>
          <w:color w:val="000000"/>
        </w:rPr>
        <w:t xml:space="preserve"> 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 xml:space="preserve">• </w:t>
      </w:r>
      <w:proofErr w:type="spellStart"/>
      <w:r>
        <w:rPr>
          <w:rStyle w:val="Strong"/>
          <w:rFonts w:ascii="Georgia" w:hAnsi="Georgia"/>
          <w:color w:val="000000"/>
        </w:rPr>
        <w:t>Në</w:t>
      </w:r>
      <w:proofErr w:type="spellEnd"/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 xml:space="preserve">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transmetojnë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dhëna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kur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</w:t>
      </w:r>
      <w:r w:rsidR="000536DE">
        <w:rPr>
          <w:rFonts w:ascii="Georgia" w:hAnsi="Georgia"/>
          <w:color w:val="000000"/>
        </w:rPr>
        <w:t>ansmetojë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njëherësh</w:t>
      </w:r>
      <w:proofErr w:type="spellEnd"/>
      <w:r w:rsidR="000536DE">
        <w:rPr>
          <w:rFonts w:ascii="Georgia" w:hAnsi="Georgia"/>
          <w:color w:val="000000"/>
        </w:rPr>
        <w:t xml:space="preserve">, </w:t>
      </w:r>
      <w:proofErr w:type="spellStart"/>
      <w:r w:rsidR="000536DE">
        <w:rPr>
          <w:rFonts w:ascii="Georgia" w:hAnsi="Georgia"/>
          <w:color w:val="000000"/>
        </w:rPr>
        <w:t>ka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goditje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>“</w:t>
      </w:r>
      <w:proofErr w:type="spellStart"/>
      <w:r w:rsidR="000536DE">
        <w:rPr>
          <w:rFonts w:ascii="Georgia" w:hAnsi="Georgia"/>
          <w:color w:val="000000"/>
        </w:rPr>
        <w:t>framet</w:t>
      </w:r>
      <w:proofErr w:type="spellEnd"/>
      <w:r w:rsidR="000536DE">
        <w:rPr>
          <w:rFonts w:ascii="Georgia" w:hAnsi="Georgia"/>
          <w:color w:val="000000"/>
        </w:rPr>
        <w:t>”</w:t>
      </w:r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shkatërrohen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ndonjë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>“frame”</w:t>
      </w:r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njohjen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nga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pranuesit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qoftë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marrë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brenda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afatit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caktuar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supozon</w:t>
      </w:r>
      <w:proofErr w:type="spellEnd"/>
      <w:r>
        <w:rPr>
          <w:rFonts w:ascii="Georgia" w:hAnsi="Georgia"/>
          <w:color w:val="000000"/>
        </w:rPr>
        <w:t xml:space="preserve"> se </w:t>
      </w:r>
      <w:r w:rsidR="000536DE">
        <w:rPr>
          <w:rFonts w:ascii="Georgia" w:hAnsi="Georgia"/>
          <w:color w:val="000000"/>
        </w:rPr>
        <w:t>“</w:t>
      </w:r>
      <w:proofErr w:type="spellStart"/>
      <w:r w:rsidR="000536DE">
        <w:rPr>
          <w:rFonts w:ascii="Georgia" w:hAnsi="Georgia"/>
          <w:color w:val="000000"/>
        </w:rPr>
        <w:t>fram</w:t>
      </w:r>
      <w:proofErr w:type="spellEnd"/>
      <w:r w:rsidR="000536DE">
        <w:rPr>
          <w:rFonts w:ascii="Georgia" w:hAnsi="Georgia"/>
          <w:color w:val="000000"/>
        </w:rPr>
        <w:t>-a”</w:t>
      </w:r>
      <w:r>
        <w:rPr>
          <w:rFonts w:ascii="Georgia" w:hAnsi="Georgia"/>
          <w:color w:val="000000"/>
        </w:rPr>
        <w:t xml:space="preserve"> (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)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Këtë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afati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pritjes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rastësishëm</w:t>
      </w:r>
      <w:proofErr w:type="spellEnd"/>
      <w:r w:rsidR="000536DE"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ndryshe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e </w:t>
      </w:r>
      <w:proofErr w:type="spellStart"/>
      <w:r w:rsidR="000536DE">
        <w:rPr>
          <w:rFonts w:ascii="Georgia" w:hAnsi="Georgia"/>
          <w:color w:val="000000"/>
        </w:rPr>
        <w:t>njëjta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Prandaj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Aloha e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dikton</w:t>
      </w:r>
      <w:proofErr w:type="spellEnd"/>
      <w:r w:rsidR="000536DE">
        <w:rPr>
          <w:rFonts w:ascii="Georgia" w:hAnsi="Georgia"/>
          <w:color w:val="000000"/>
        </w:rPr>
        <w:t xml:space="preserve"> se </w:t>
      </w:r>
      <w:proofErr w:type="spellStart"/>
      <w:r w:rsidR="000536DE">
        <w:rPr>
          <w:rFonts w:ascii="Georgia" w:hAnsi="Georgia"/>
          <w:color w:val="000000"/>
        </w:rPr>
        <w:t>kur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afati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kalon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çast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para se </w:t>
      </w:r>
      <w:proofErr w:type="spellStart"/>
      <w:r w:rsidR="000536DE">
        <w:rPr>
          <w:rFonts w:ascii="Georgia" w:hAnsi="Georgia"/>
          <w:color w:val="000000"/>
        </w:rPr>
        <w:t>ridërgojë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e </w:t>
      </w:r>
      <w:proofErr w:type="spellStart"/>
      <w:r>
        <w:rPr>
          <w:rFonts w:ascii="Georgia" w:hAnsi="Georgia"/>
          <w:color w:val="000000"/>
        </w:rPr>
        <w:t>saj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Kjo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kohë</w:t>
      </w:r>
      <w:proofErr w:type="spellEnd"/>
      <w:r w:rsidR="000536DE">
        <w:rPr>
          <w:rFonts w:ascii="Georgia" w:hAnsi="Georgia"/>
          <w:color w:val="000000"/>
        </w:rPr>
        <w:t xml:space="preserve"> e </w:t>
      </w:r>
      <w:proofErr w:type="spellStart"/>
      <w:r w:rsidR="000536DE">
        <w:rPr>
          <w:rFonts w:ascii="Georgia" w:hAnsi="Georgia"/>
          <w:color w:val="000000"/>
        </w:rPr>
        <w:t>rastësishme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ndihmojë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shmangur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goditjet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shume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Figura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tregon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shembull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>.</w:t>
      </w:r>
    </w:p>
    <w:p w:rsidR="006B171D" w:rsidRDefault="006B171D" w:rsidP="00DE73B7">
      <w:pPr>
        <w:spacing w:line="480" w:lineRule="auto"/>
      </w:pPr>
    </w:p>
    <w:p w:rsidR="00D03267" w:rsidRDefault="00D03267" w:rsidP="00DE73B7">
      <w:pPr>
        <w:spacing w:line="48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330pt">
            <v:imagedata r:id="rId11" o:title="pureahola" croptop="4829f" cropleft="3957f"/>
          </v:shape>
        </w:pict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f</w:t>
      </w:r>
      <w:r w:rsidR="002D3EF6">
        <w:rPr>
          <w:rFonts w:ascii="Georgia" w:hAnsi="Georgia"/>
          <w:color w:val="000000"/>
        </w:rPr>
        <w:t xml:space="preserve">ig </w:t>
      </w:r>
      <w:proofErr w:type="spellStart"/>
      <w:r w:rsidR="002D3EF6">
        <w:rPr>
          <w:rFonts w:ascii="Georgia" w:hAnsi="Georgia"/>
          <w:color w:val="000000"/>
        </w:rPr>
        <w:t>ka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katër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stacione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që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kanë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ndarë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njëri-tjetrin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përdorim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 w:rsidR="002D3EF6">
        <w:rPr>
          <w:rFonts w:ascii="Georgia" w:hAnsi="Georgia"/>
          <w:color w:val="000000"/>
        </w:rPr>
        <w:t xml:space="preserve"> duke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transmetuar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>“frame”</w:t>
      </w:r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këtyre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përplasen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se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, </w:t>
      </w:r>
      <w:r w:rsidR="002D3EF6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1.1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2.2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arrijnë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mbijetojnë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>“</w:t>
      </w:r>
      <w:proofErr w:type="spellStart"/>
      <w:r w:rsidR="002D3EF6">
        <w:rPr>
          <w:rFonts w:ascii="Georgia" w:hAnsi="Georgia"/>
          <w:color w:val="000000"/>
        </w:rPr>
        <w:t>frame”</w:t>
      </w:r>
      <w:r>
        <w:rPr>
          <w:rFonts w:ascii="Georgia" w:hAnsi="Georgia"/>
          <w:color w:val="000000"/>
        </w:rPr>
        <w:t>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tjera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Sa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përpiqe</w:t>
      </w:r>
      <w:r w:rsidR="002D3EF6">
        <w:rPr>
          <w:rFonts w:ascii="Georgia" w:hAnsi="Georgia"/>
          <w:color w:val="000000"/>
        </w:rPr>
        <w:t>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zënë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njëjtën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 xml:space="preserve">,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të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dëmtuar</w:t>
      </w:r>
      <w:r w:rsidR="002D3EF6">
        <w:rPr>
          <w:rFonts w:ascii="Georgia" w:hAnsi="Georgia"/>
          <w:color w:val="000000"/>
        </w:rPr>
        <w:t>a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bit </w:t>
      </w:r>
      <w:proofErr w:type="spellStart"/>
      <w:r w:rsidR="002D3EF6"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re </w:t>
      </w:r>
      <w:proofErr w:type="spellStart"/>
      <w:r>
        <w:rPr>
          <w:rFonts w:ascii="Georgia" w:hAnsi="Georgia"/>
          <w:color w:val="000000"/>
        </w:rPr>
        <w:t>përputhet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nga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fundit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 w:rsidR="002D3EF6">
        <w:rPr>
          <w:rFonts w:ascii="Georgia" w:hAnsi="Georgia"/>
          <w:color w:val="000000"/>
        </w:rPr>
        <w:t>tjetër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pothuajse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përfunduar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shkatërrohen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krejtësisht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ritransmetohen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lastRenderedPageBreak/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>(Ii) Slotted aloha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u </w:t>
      </w:r>
      <w:proofErr w:type="spellStart"/>
      <w:r>
        <w:rPr>
          <w:rFonts w:ascii="Georgia" w:hAnsi="Georgia"/>
          <w:color w:val="000000"/>
        </w:rPr>
        <w:t>shpik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përmirësuar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efikasitetin</w:t>
      </w:r>
      <w:proofErr w:type="spellEnd"/>
      <w:r>
        <w:rPr>
          <w:rFonts w:ascii="Georgia" w:hAnsi="Georgia"/>
          <w:color w:val="000000"/>
        </w:rPr>
        <w:t xml:space="preserve"> e Aloha</w:t>
      </w:r>
      <w:r w:rsidR="00263E03">
        <w:rPr>
          <w:rFonts w:ascii="Georgia" w:hAnsi="Georgia"/>
          <w:color w:val="000000"/>
        </w:rPr>
        <w:t xml:space="preserve">s </w:t>
      </w:r>
      <w:proofErr w:type="spellStart"/>
      <w:r w:rsidR="00263E03">
        <w:rPr>
          <w:rFonts w:ascii="Georgia" w:hAnsi="Georgia"/>
          <w:color w:val="000000"/>
        </w:rPr>
        <w:t>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</w:t>
      </w:r>
      <w:r w:rsidR="00263E03">
        <w:rPr>
          <w:rFonts w:ascii="Georgia" w:hAnsi="Georgia"/>
          <w:color w:val="000000"/>
        </w:rPr>
        <w:t>epse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 w:rsidR="00263E03"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larta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koha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kanalit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intervale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diskrete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quajtura</w:t>
      </w:r>
      <w:proofErr w:type="spellEnd"/>
      <w:r>
        <w:rPr>
          <w:rFonts w:ascii="Georgia" w:hAnsi="Georgia"/>
          <w:color w:val="000000"/>
        </w:rPr>
        <w:t xml:space="preserve"> slots.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slotit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dërg</w:t>
      </w:r>
      <w:r w:rsidR="00263E03">
        <w:rPr>
          <w:rFonts w:ascii="Georgia" w:hAnsi="Georgia"/>
          <w:color w:val="000000"/>
        </w:rPr>
        <w:t>ohet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slot.</w:t>
      </w:r>
    </w:p>
    <w:p w:rsidR="00DE73B7" w:rsidRDefault="00DE73B7" w:rsidP="00DE73B7">
      <w:pPr>
        <w:spacing w:line="480" w:lineRule="auto"/>
      </w:pPr>
      <w:r>
        <w:rPr>
          <w:noProof/>
        </w:rPr>
        <w:drawing>
          <wp:inline distT="0" distB="0" distL="0" distR="0">
            <wp:extent cx="5608955" cy="4046855"/>
            <wp:effectExtent l="19050" t="0" r="0" b="0"/>
            <wp:docPr id="21" name="Picture 21" descr="Frames në slotted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ames në slotted aloh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263E03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Fonts w:ascii="Georgia" w:hAnsi="Georgia"/>
          <w:color w:val="000000"/>
        </w:rPr>
        <w:lastRenderedPageBreak/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gjendje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vendosur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mbi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 w:rsidR="00263E03">
        <w:rPr>
          <w:rFonts w:ascii="Georgia" w:hAnsi="Georgia"/>
          <w:color w:val="000000"/>
        </w:rPr>
        <w:t>slotit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 w:rsidR="00263E03">
        <w:rPr>
          <w:rFonts w:ascii="Georgia" w:hAnsi="Georgia"/>
          <w:i/>
          <w:iCs/>
          <w:color w:val="000000"/>
        </w:rPr>
        <w:t>Psh</w:t>
      </w:r>
      <w:proofErr w:type="spellEnd"/>
      <w:proofErr w:type="gramEnd"/>
      <w:r>
        <w:rPr>
          <w:rStyle w:val="apple-converted-space"/>
          <w:rFonts w:ascii="Georgia" w:hAnsi="Georgia"/>
          <w:color w:val="000000"/>
        </w:rPr>
        <w:t> </w:t>
      </w:r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nëse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humbet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kohën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slot</w:t>
      </w:r>
      <w:r w:rsidR="00263E03">
        <w:rPr>
          <w:rFonts w:ascii="Georgia" w:hAnsi="Georgia"/>
          <w:color w:val="000000"/>
        </w:rPr>
        <w:t>it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të</w:t>
      </w:r>
      <w:proofErr w:type="spellEnd"/>
      <w:r w:rsidR="00263E03">
        <w:rPr>
          <w:rFonts w:ascii="Georgia" w:hAnsi="Georgia"/>
          <w:color w:val="000000"/>
        </w:rPr>
        <w:t xml:space="preserve"> vet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slot</w:t>
      </w:r>
      <w:r w:rsidR="00263E03">
        <w:rPr>
          <w:rFonts w:ascii="Georgia" w:hAnsi="Georgia"/>
          <w:color w:val="000000"/>
        </w:rPr>
        <w:t>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tjetër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ka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mundësi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</w:t>
      </w:r>
      <w:r w:rsidR="00263E03">
        <w:rPr>
          <w:rFonts w:ascii="Georgia" w:hAnsi="Georgia"/>
          <w:color w:val="000000"/>
        </w:rPr>
        <w:t>asjes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në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qoftë</w:t>
      </w:r>
      <w:proofErr w:type="spellEnd"/>
      <w:r w:rsidR="00263E03">
        <w:rPr>
          <w:rFonts w:ascii="Georgia" w:hAnsi="Georgia"/>
          <w:color w:val="000000"/>
        </w:rPr>
        <w:t xml:space="preserve"> se </w:t>
      </w:r>
      <w:proofErr w:type="spellStart"/>
      <w:r w:rsidR="00263E03">
        <w:rPr>
          <w:rFonts w:ascii="Georgia" w:hAnsi="Georgia"/>
          <w:color w:val="000000"/>
        </w:rPr>
        <w:t>dy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stacione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përpiqen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njëjtit</w:t>
      </w:r>
      <w:proofErr w:type="spellEnd"/>
      <w:r>
        <w:rPr>
          <w:rFonts w:ascii="Georgia" w:hAnsi="Georgia"/>
          <w:color w:val="000000"/>
        </w:rPr>
        <w:t xml:space="preserve"> segment </w:t>
      </w:r>
      <w:proofErr w:type="spellStart"/>
      <w:r>
        <w:rPr>
          <w:rFonts w:ascii="Georgia" w:hAnsi="Georgia"/>
          <w:color w:val="000000"/>
        </w:rPr>
        <w:t>kohor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siç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paraqitur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fig</w:t>
      </w:r>
      <w:r w:rsidR="00263E03">
        <w:rPr>
          <w:rFonts w:ascii="Georgia" w:hAnsi="Georgia"/>
          <w:color w:val="000000"/>
        </w:rPr>
        <w:t>urë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një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avantazh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mbi</w:t>
      </w:r>
      <w:proofErr w:type="spellEnd"/>
      <w:r w:rsidR="004E7362">
        <w:rPr>
          <w:rFonts w:ascii="Georgia" w:hAnsi="Georgia"/>
          <w:color w:val="000000"/>
        </w:rPr>
        <w:t xml:space="preserve"> Aloha </w:t>
      </w:r>
      <w:proofErr w:type="spellStart"/>
      <w:r w:rsidR="004E7362">
        <w:rPr>
          <w:rFonts w:ascii="Georgia" w:hAnsi="Georgia"/>
          <w:color w:val="000000"/>
        </w:rPr>
        <w:t>pastër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pasi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reduktuar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gjysmë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edhe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pse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transm</w:t>
      </w:r>
      <w:r w:rsidR="00340536">
        <w:rPr>
          <w:rFonts w:ascii="Georgia" w:hAnsi="Georgia"/>
          <w:color w:val="000000"/>
        </w:rPr>
        <w:t>etimi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eshtë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më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i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kufiz</w:t>
      </w:r>
      <w:r w:rsidR="004E7362">
        <w:rPr>
          <w:rFonts w:ascii="Georgia" w:hAnsi="Georgia"/>
          <w:color w:val="000000"/>
        </w:rPr>
        <w:t>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Heading2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41"/>
          <w:szCs w:val="41"/>
        </w:rPr>
      </w:pP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Protokolli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Flow Chart </w:t>
      </w: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për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aloha:</w:t>
      </w:r>
    </w:p>
    <w:p w:rsidR="00DE73B7" w:rsidRDefault="00340536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Fonts w:ascii="Georgia" w:hAnsi="Georgia"/>
          <w:color w:val="000000"/>
        </w:rPr>
        <w:t>Figura</w:t>
      </w:r>
      <w:proofErr w:type="spellEnd"/>
      <w:r w:rsidR="00DE73B7">
        <w:rPr>
          <w:rStyle w:val="apple-converted-space"/>
          <w:rFonts w:ascii="Georgia" w:hAnsi="Georgia"/>
          <w:color w:val="000000"/>
        </w:rPr>
        <w:t> </w:t>
      </w:r>
      <w:proofErr w:type="spellStart"/>
      <w:r w:rsidR="00DE73B7">
        <w:rPr>
          <w:rFonts w:ascii="Georgia" w:hAnsi="Georgia"/>
          <w:color w:val="000000"/>
        </w:rPr>
        <w:t>tregon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grafiku</w:t>
      </w:r>
      <w:r>
        <w:rPr>
          <w:rFonts w:ascii="Georgia" w:hAnsi="Georgia"/>
          <w:color w:val="000000"/>
        </w:rPr>
        <w:t>n</w:t>
      </w:r>
      <w:proofErr w:type="spellEnd"/>
      <w:r>
        <w:rPr>
          <w:rFonts w:ascii="Georgia" w:hAnsi="Georgia"/>
          <w:color w:val="000000"/>
        </w:rPr>
        <w:t xml:space="preserve"> e</w:t>
      </w:r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rrjedhës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protokoll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për</w:t>
      </w:r>
      <w:proofErr w:type="spellEnd"/>
      <w:r w:rsidR="00DE73B7">
        <w:rPr>
          <w:rFonts w:ascii="Georgia" w:hAnsi="Georgia"/>
          <w:color w:val="000000"/>
        </w:rPr>
        <w:t xml:space="preserve"> Aloha.</w:t>
      </w:r>
    </w:p>
    <w:p w:rsidR="00DE73B7" w:rsidRDefault="00DE73B7" w:rsidP="00DE73B7">
      <w:pPr>
        <w:spacing w:line="480" w:lineRule="auto"/>
      </w:pPr>
    </w:p>
    <w:p w:rsidR="00DE73B7" w:rsidRDefault="00371788" w:rsidP="00DE73B7">
      <w:pPr>
        <w:spacing w:line="480" w:lineRule="auto"/>
      </w:pPr>
      <w:r>
        <w:rPr>
          <w:noProof/>
        </w:rPr>
        <w:lastRenderedPageBreak/>
        <w:pict>
          <v:shape id="_x0000_i1032" type="#_x0000_t75" style="width:457.5pt;height:646.5pt">
            <v:imagedata r:id="rId13" o:title="logjika alohas"/>
          </v:shape>
        </w:pic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Style w:val="Strong"/>
          <w:rFonts w:ascii="Georgia" w:hAnsi="Georgia"/>
          <w:color w:val="000000"/>
        </w:rPr>
        <w:lastRenderedPageBreak/>
        <w:t>Shpjegim</w:t>
      </w:r>
      <w:proofErr w:type="spellEnd"/>
      <w:r>
        <w:rPr>
          <w:rStyle w:val="Strong"/>
          <w:rFonts w:ascii="Georgia" w:hAnsi="Georgia"/>
          <w:color w:val="000000"/>
        </w:rPr>
        <w:t>: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Trebuchet MS" w:hAnsi="Trebuchet MS"/>
          <w:color w:val="000000"/>
          <w:sz w:val="13"/>
          <w:szCs w:val="13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cili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A3005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gatshme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Pastaj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merr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njofimin</w:t>
      </w:r>
      <w:proofErr w:type="spellEnd"/>
      <w:r w:rsidR="00A30056"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mbapsht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suksesshëm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Përndryshe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përdor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strategji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pritjeje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r w:rsidR="00A30056">
        <w:rPr>
          <w:rFonts w:ascii="Georgia" w:hAnsi="Georgia"/>
          <w:color w:val="000000"/>
        </w:rPr>
        <w:t>e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paketën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• Pas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r w:rsidR="00A30056">
        <w:rPr>
          <w:rFonts w:ascii="Georgia" w:hAnsi="Georgia"/>
          <w:color w:val="000000"/>
        </w:rPr>
        <w:t>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njoftim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anullon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idenë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transmetimit</w:t>
      </w:r>
      <w:proofErr w:type="spellEnd"/>
      <w:r>
        <w:rPr>
          <w:rFonts w:ascii="Georgia" w:hAnsi="Georgia"/>
          <w:color w:val="000000"/>
        </w:rPr>
        <w:t>.</w:t>
      </w:r>
    </w:p>
    <w:p w:rsidR="00E04C6D" w:rsidRDefault="00E04C6D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</w:p>
    <w:p w:rsidR="00E04C6D" w:rsidRPr="00371788" w:rsidRDefault="00371788" w:rsidP="00371788">
      <w:pPr>
        <w:pStyle w:val="NormalWeb"/>
        <w:shd w:val="clear" w:color="auto" w:fill="FFFFFF"/>
        <w:spacing w:before="120" w:beforeAutospacing="0" w:after="120" w:afterAutospacing="0" w:line="480" w:lineRule="auto"/>
        <w:rPr>
          <w:rFonts w:ascii="Trebuchet MS" w:hAnsi="Trebuchet MS"/>
          <w:color w:val="000000"/>
          <w:sz w:val="20"/>
          <w:szCs w:val="13"/>
        </w:rPr>
      </w:pPr>
      <w:proofErr w:type="spellStart"/>
      <w:r>
        <w:rPr>
          <w:rFonts w:ascii="Trebuchet MS" w:hAnsi="Trebuchet MS"/>
          <w:color w:val="000000"/>
          <w:sz w:val="20"/>
          <w:szCs w:val="13"/>
        </w:rPr>
        <w:t>Burim</w:t>
      </w:r>
      <w:proofErr w:type="spellEnd"/>
      <w:r>
        <w:rPr>
          <w:rFonts w:ascii="Trebuchet MS" w:hAnsi="Trebuchet MS"/>
          <w:color w:val="000000"/>
          <w:sz w:val="20"/>
          <w:szCs w:val="13"/>
        </w:rPr>
        <w:t xml:space="preserve"> </w:t>
      </w:r>
      <w:r w:rsidRPr="00371788">
        <w:rPr>
          <w:rFonts w:ascii="Trebuchet MS" w:hAnsi="Trebuchet MS"/>
          <w:color w:val="000000"/>
          <w:sz w:val="20"/>
          <w:szCs w:val="13"/>
        </w:rPr>
        <w:t>reference</w:t>
      </w:r>
      <w:r>
        <w:rPr>
          <w:rFonts w:ascii="Trebuchet MS" w:hAnsi="Trebuchet MS"/>
          <w:color w:val="000000"/>
          <w:sz w:val="20"/>
          <w:szCs w:val="13"/>
        </w:rPr>
        <w:t>:</w:t>
      </w:r>
      <w:r w:rsidRPr="00371788">
        <w:rPr>
          <w:rFonts w:ascii="Trebuchet MS" w:hAnsi="Trebuchet MS"/>
          <w:color w:val="000000"/>
          <w:sz w:val="20"/>
          <w:szCs w:val="13"/>
        </w:rPr>
        <w:t xml:space="preserve">  </w:t>
      </w:r>
      <w:r w:rsidR="00E04C6D" w:rsidRPr="00371788">
        <w:rPr>
          <w:rFonts w:ascii="Trebuchet MS" w:hAnsi="Trebuchet MS"/>
          <w:color w:val="000000"/>
          <w:sz w:val="20"/>
          <w:szCs w:val="13"/>
        </w:rPr>
        <w:t>http://ecomputernotes.com/computernetworkingnotes/communication-networks/what-is-aloha</w:t>
      </w:r>
      <w:bookmarkStart w:id="0" w:name="_GoBack"/>
      <w:bookmarkEnd w:id="0"/>
    </w:p>
    <w:p w:rsidR="00DE73B7" w:rsidRPr="00DE73B7" w:rsidRDefault="00DE73B7" w:rsidP="00DE73B7">
      <w:pPr>
        <w:spacing w:line="480" w:lineRule="auto"/>
      </w:pPr>
    </w:p>
    <w:sectPr w:rsidR="00DE73B7" w:rsidRPr="00DE73B7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7CD3"/>
    <w:multiLevelType w:val="hybridMultilevel"/>
    <w:tmpl w:val="E30004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3B7"/>
    <w:rsid w:val="000536DE"/>
    <w:rsid w:val="00066F01"/>
    <w:rsid w:val="000A7D35"/>
    <w:rsid w:val="000B10A2"/>
    <w:rsid w:val="000E10F1"/>
    <w:rsid w:val="00133FF4"/>
    <w:rsid w:val="00182154"/>
    <w:rsid w:val="001D43DB"/>
    <w:rsid w:val="00225EF9"/>
    <w:rsid w:val="00246B98"/>
    <w:rsid w:val="00263E03"/>
    <w:rsid w:val="002C3384"/>
    <w:rsid w:val="002D3EF6"/>
    <w:rsid w:val="00326B90"/>
    <w:rsid w:val="00340536"/>
    <w:rsid w:val="003454C5"/>
    <w:rsid w:val="00366586"/>
    <w:rsid w:val="00371788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A7D14"/>
    <w:rsid w:val="004B3D76"/>
    <w:rsid w:val="004C4680"/>
    <w:rsid w:val="004E7362"/>
    <w:rsid w:val="004F44AE"/>
    <w:rsid w:val="00503DC4"/>
    <w:rsid w:val="0059075D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F580D"/>
    <w:rsid w:val="00710AB0"/>
    <w:rsid w:val="00711DC8"/>
    <w:rsid w:val="007160F0"/>
    <w:rsid w:val="0072110E"/>
    <w:rsid w:val="0076764D"/>
    <w:rsid w:val="007A074E"/>
    <w:rsid w:val="007B13F2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056"/>
    <w:rsid w:val="00A30F3D"/>
    <w:rsid w:val="00A46E84"/>
    <w:rsid w:val="00A66FAB"/>
    <w:rsid w:val="00A73DC5"/>
    <w:rsid w:val="00A915D7"/>
    <w:rsid w:val="00AA48CB"/>
    <w:rsid w:val="00AB6A5E"/>
    <w:rsid w:val="00AC1EB9"/>
    <w:rsid w:val="00AD475F"/>
    <w:rsid w:val="00AF511E"/>
    <w:rsid w:val="00B37B3D"/>
    <w:rsid w:val="00B41630"/>
    <w:rsid w:val="00B85842"/>
    <w:rsid w:val="00BA1514"/>
    <w:rsid w:val="00BB4886"/>
    <w:rsid w:val="00BD0545"/>
    <w:rsid w:val="00BD0639"/>
    <w:rsid w:val="00C0104B"/>
    <w:rsid w:val="00C143FC"/>
    <w:rsid w:val="00C9351A"/>
    <w:rsid w:val="00CD3EEA"/>
    <w:rsid w:val="00D012AC"/>
    <w:rsid w:val="00D03267"/>
    <w:rsid w:val="00D1330E"/>
    <w:rsid w:val="00D16E55"/>
    <w:rsid w:val="00D745D3"/>
    <w:rsid w:val="00DE73B7"/>
    <w:rsid w:val="00E018DA"/>
    <w:rsid w:val="00E04C6D"/>
    <w:rsid w:val="00E0692D"/>
    <w:rsid w:val="00E469ED"/>
    <w:rsid w:val="00E60C46"/>
    <w:rsid w:val="00E77670"/>
    <w:rsid w:val="00E90B30"/>
    <w:rsid w:val="00E911F2"/>
    <w:rsid w:val="00F013F5"/>
    <w:rsid w:val="00F065DD"/>
    <w:rsid w:val="00F12F0E"/>
    <w:rsid w:val="00F1401D"/>
    <w:rsid w:val="00F207AF"/>
    <w:rsid w:val="00F2106F"/>
    <w:rsid w:val="00F3489F"/>
    <w:rsid w:val="00F6269F"/>
    <w:rsid w:val="00FD63E6"/>
    <w:rsid w:val="00FF159F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334"/>
  <w15:docId w15:val="{1B048AAB-FEB5-4CD8-A795-0D70CF9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71D"/>
  </w:style>
  <w:style w:type="paragraph" w:styleId="Heading2">
    <w:name w:val="heading 2"/>
    <w:basedOn w:val="Normal"/>
    <w:link w:val="Heading2Char"/>
    <w:uiPriority w:val="9"/>
    <w:qFormat/>
    <w:rsid w:val="00DE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3B7"/>
    <w:rPr>
      <w:b/>
      <w:bCs/>
    </w:rPr>
  </w:style>
  <w:style w:type="character" w:customStyle="1" w:styleId="apple-converted-space">
    <w:name w:val="apple-converted-space"/>
    <w:basedOn w:val="DefaultParagraphFont"/>
    <w:rsid w:val="00DE73B7"/>
  </w:style>
  <w:style w:type="character" w:styleId="Hyperlink">
    <w:name w:val="Hyperlink"/>
    <w:basedOn w:val="DefaultParagraphFont"/>
    <w:uiPriority w:val="99"/>
    <w:unhideWhenUsed/>
    <w:rsid w:val="00DE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://ecomputernotes.com/computernetworkingnotes/computer-network/protocol" TargetMode="Externa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C7551D-1A5D-405F-A3B9-1C96433AA300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5A377AB-B2B2-44C3-A3CD-1E150CAC0E40}">
      <dgm:prSet phldrT="[Text]"/>
      <dgm:spPr/>
      <dgm:t>
        <a:bodyPr/>
        <a:lstStyle/>
        <a:p>
          <a:r>
            <a:rPr lang="en-US"/>
            <a:t>AHOHA</a:t>
          </a:r>
        </a:p>
      </dgm:t>
    </dgm:pt>
    <dgm:pt modelId="{25C8E599-8C1E-494B-B768-ED4207E728EB}" type="parTrans" cxnId="{6693358F-3D03-4BF0-A89F-8CCB5F034ABA}">
      <dgm:prSet/>
      <dgm:spPr/>
      <dgm:t>
        <a:bodyPr/>
        <a:lstStyle/>
        <a:p>
          <a:endParaRPr lang="en-US"/>
        </a:p>
      </dgm:t>
    </dgm:pt>
    <dgm:pt modelId="{C4CF0477-7C6C-4332-A10E-1C59BB046B66}" type="sibTrans" cxnId="{6693358F-3D03-4BF0-A89F-8CCB5F034ABA}">
      <dgm:prSet/>
      <dgm:spPr/>
      <dgm:t>
        <a:bodyPr/>
        <a:lstStyle/>
        <a:p>
          <a:endParaRPr lang="en-US"/>
        </a:p>
      </dgm:t>
    </dgm:pt>
    <dgm:pt modelId="{24F7B72F-41E6-4C47-87ED-A528BF8E204C}">
      <dgm:prSet phldrT="[Text]"/>
      <dgm:spPr/>
      <dgm:t>
        <a:bodyPr/>
        <a:lstStyle/>
        <a:p>
          <a:r>
            <a:rPr lang="en-US"/>
            <a:t>AHOLA e pas</a:t>
          </a:r>
          <a:r>
            <a:rPr lang="sq-AL"/>
            <a:t>ër</a:t>
          </a:r>
          <a:endParaRPr lang="en-US"/>
        </a:p>
      </dgm:t>
    </dgm:pt>
    <dgm:pt modelId="{4B91D33E-A751-4E92-A2DC-382E02AE8D08}" type="parTrans" cxnId="{AE7356F2-7A13-4BC6-99A1-C3453FBB60EE}">
      <dgm:prSet/>
      <dgm:spPr/>
      <dgm:t>
        <a:bodyPr/>
        <a:lstStyle/>
        <a:p>
          <a:endParaRPr lang="en-US"/>
        </a:p>
      </dgm:t>
    </dgm:pt>
    <dgm:pt modelId="{7377F06D-26B5-450D-A48E-287838C012C0}" type="sibTrans" cxnId="{AE7356F2-7A13-4BC6-99A1-C3453FBB60EE}">
      <dgm:prSet/>
      <dgm:spPr/>
      <dgm:t>
        <a:bodyPr/>
        <a:lstStyle/>
        <a:p>
          <a:endParaRPr lang="en-US"/>
        </a:p>
      </dgm:t>
    </dgm:pt>
    <dgm:pt modelId="{AFF99054-5D1A-488F-B1EF-31725D491DC6}">
      <dgm:prSet phldrT="[Text]"/>
      <dgm:spPr/>
      <dgm:t>
        <a:bodyPr/>
        <a:lstStyle/>
        <a:p>
          <a:r>
            <a:rPr lang="sq-AL"/>
            <a:t>ALOHA e fragmentuar</a:t>
          </a:r>
          <a:endParaRPr lang="en-US"/>
        </a:p>
      </dgm:t>
    </dgm:pt>
    <dgm:pt modelId="{7B182F15-D73E-4666-BE26-12990873AFC0}" type="parTrans" cxnId="{EC26E837-2737-474D-9D42-F6CE50B5ACFC}">
      <dgm:prSet/>
      <dgm:spPr/>
      <dgm:t>
        <a:bodyPr/>
        <a:lstStyle/>
        <a:p>
          <a:endParaRPr lang="en-US"/>
        </a:p>
      </dgm:t>
    </dgm:pt>
    <dgm:pt modelId="{2F62B578-5CC9-406A-A63D-277A327789AC}" type="sibTrans" cxnId="{EC26E837-2737-474D-9D42-F6CE50B5ACFC}">
      <dgm:prSet/>
      <dgm:spPr/>
      <dgm:t>
        <a:bodyPr/>
        <a:lstStyle/>
        <a:p>
          <a:endParaRPr lang="en-US"/>
        </a:p>
      </dgm:t>
    </dgm:pt>
    <dgm:pt modelId="{30A96BD4-C1E4-436D-8671-32756972BE16}" type="pres">
      <dgm:prSet presAssocID="{E4C7551D-1A5D-405F-A3B9-1C96433AA30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0277D1D-D191-4ACB-9E6A-BD36F61651DD}" type="pres">
      <dgm:prSet presAssocID="{05A377AB-B2B2-44C3-A3CD-1E150CAC0E40}" presName="singleCycle" presStyleCnt="0"/>
      <dgm:spPr/>
    </dgm:pt>
    <dgm:pt modelId="{63D501E8-C1AF-44A7-A63A-68363CDCFCDF}" type="pres">
      <dgm:prSet presAssocID="{05A377AB-B2B2-44C3-A3CD-1E150CAC0E40}" presName="singleCenter" presStyleLbl="node1" presStyleIdx="0" presStyleCnt="3">
        <dgm:presLayoutVars>
          <dgm:chMax val="7"/>
          <dgm:chPref val="7"/>
        </dgm:presLayoutVars>
      </dgm:prSet>
      <dgm:spPr/>
    </dgm:pt>
    <dgm:pt modelId="{EA8CC625-AFA3-44E4-808F-5DD8F5D29314}" type="pres">
      <dgm:prSet presAssocID="{4B91D33E-A751-4E92-A2DC-382E02AE8D08}" presName="Name56" presStyleLbl="parChTrans1D2" presStyleIdx="0" presStyleCnt="2"/>
      <dgm:spPr/>
    </dgm:pt>
    <dgm:pt modelId="{24B4D567-8CE0-453C-B88E-2A9FB6462D36}" type="pres">
      <dgm:prSet presAssocID="{24F7B72F-41E6-4C47-87ED-A528BF8E204C}" presName="text0" presStyleLbl="node1" presStyleIdx="1" presStyleCnt="3" custScaleX="305025" custRadScaleRad="180629" custRadScaleInc="-127589">
        <dgm:presLayoutVars>
          <dgm:bulletEnabled val="1"/>
        </dgm:presLayoutVars>
      </dgm:prSet>
      <dgm:spPr/>
    </dgm:pt>
    <dgm:pt modelId="{509E5F80-6193-42F5-9B3D-9D99049A29D5}" type="pres">
      <dgm:prSet presAssocID="{7B182F15-D73E-4666-BE26-12990873AFC0}" presName="Name56" presStyleLbl="parChTrans1D2" presStyleIdx="1" presStyleCnt="2"/>
      <dgm:spPr/>
    </dgm:pt>
    <dgm:pt modelId="{C5C1D005-999E-4368-997E-162748C5E2F4}" type="pres">
      <dgm:prSet presAssocID="{AFF99054-5D1A-488F-B1EF-31725D491DC6}" presName="text0" presStyleLbl="node1" presStyleIdx="2" presStyleCnt="3" custScaleX="352404" custRadScaleRad="149128" custRadScaleInc="-640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70455D1-2E32-45B1-A311-40123C9231F1}" type="presOf" srcId="{24F7B72F-41E6-4C47-87ED-A528BF8E204C}" destId="{24B4D567-8CE0-453C-B88E-2A9FB6462D36}" srcOrd="0" destOrd="0" presId="urn:microsoft.com/office/officeart/2008/layout/RadialCluster"/>
    <dgm:cxn modelId="{EC26E837-2737-474D-9D42-F6CE50B5ACFC}" srcId="{05A377AB-B2B2-44C3-A3CD-1E150CAC0E40}" destId="{AFF99054-5D1A-488F-B1EF-31725D491DC6}" srcOrd="1" destOrd="0" parTransId="{7B182F15-D73E-4666-BE26-12990873AFC0}" sibTransId="{2F62B578-5CC9-406A-A63D-277A327789AC}"/>
    <dgm:cxn modelId="{007E6A59-634F-4D88-8E1D-A1429F6E2788}" type="presOf" srcId="{4B91D33E-A751-4E92-A2DC-382E02AE8D08}" destId="{EA8CC625-AFA3-44E4-808F-5DD8F5D29314}" srcOrd="0" destOrd="0" presId="urn:microsoft.com/office/officeart/2008/layout/RadialCluster"/>
    <dgm:cxn modelId="{9F0A0F6F-0867-486C-A473-FF988735D7E2}" type="presOf" srcId="{7B182F15-D73E-4666-BE26-12990873AFC0}" destId="{509E5F80-6193-42F5-9B3D-9D99049A29D5}" srcOrd="0" destOrd="0" presId="urn:microsoft.com/office/officeart/2008/layout/RadialCluster"/>
    <dgm:cxn modelId="{EFFE351B-1E2D-4500-97FA-A70626B6562C}" type="presOf" srcId="{E4C7551D-1A5D-405F-A3B9-1C96433AA300}" destId="{30A96BD4-C1E4-436D-8671-32756972BE16}" srcOrd="0" destOrd="0" presId="urn:microsoft.com/office/officeart/2008/layout/RadialCluster"/>
    <dgm:cxn modelId="{AE7356F2-7A13-4BC6-99A1-C3453FBB60EE}" srcId="{05A377AB-B2B2-44C3-A3CD-1E150CAC0E40}" destId="{24F7B72F-41E6-4C47-87ED-A528BF8E204C}" srcOrd="0" destOrd="0" parTransId="{4B91D33E-A751-4E92-A2DC-382E02AE8D08}" sibTransId="{7377F06D-26B5-450D-A48E-287838C012C0}"/>
    <dgm:cxn modelId="{2DA814F0-5D08-4A03-88C6-C7A03023D2CC}" type="presOf" srcId="{05A377AB-B2B2-44C3-A3CD-1E150CAC0E40}" destId="{63D501E8-C1AF-44A7-A63A-68363CDCFCDF}" srcOrd="0" destOrd="0" presId="urn:microsoft.com/office/officeart/2008/layout/RadialCluster"/>
    <dgm:cxn modelId="{678B80CB-13AE-4ABA-924A-229D731D1BD7}" type="presOf" srcId="{AFF99054-5D1A-488F-B1EF-31725D491DC6}" destId="{C5C1D005-999E-4368-997E-162748C5E2F4}" srcOrd="0" destOrd="0" presId="urn:microsoft.com/office/officeart/2008/layout/RadialCluster"/>
    <dgm:cxn modelId="{6693358F-3D03-4BF0-A89F-8CCB5F034ABA}" srcId="{E4C7551D-1A5D-405F-A3B9-1C96433AA300}" destId="{05A377AB-B2B2-44C3-A3CD-1E150CAC0E40}" srcOrd="0" destOrd="0" parTransId="{25C8E599-8C1E-494B-B768-ED4207E728EB}" sibTransId="{C4CF0477-7C6C-4332-A10E-1C59BB046B66}"/>
    <dgm:cxn modelId="{7F596B04-B421-4E53-A942-227929448D3D}" type="presParOf" srcId="{30A96BD4-C1E4-436D-8671-32756972BE16}" destId="{80277D1D-D191-4ACB-9E6A-BD36F61651DD}" srcOrd="0" destOrd="0" presId="urn:microsoft.com/office/officeart/2008/layout/RadialCluster"/>
    <dgm:cxn modelId="{B17D5610-8EC6-4865-B6B3-3796380CA146}" type="presParOf" srcId="{80277D1D-D191-4ACB-9E6A-BD36F61651DD}" destId="{63D501E8-C1AF-44A7-A63A-68363CDCFCDF}" srcOrd="0" destOrd="0" presId="urn:microsoft.com/office/officeart/2008/layout/RadialCluster"/>
    <dgm:cxn modelId="{872422CF-1AD6-4FBD-AC0C-46D40E74FE9A}" type="presParOf" srcId="{80277D1D-D191-4ACB-9E6A-BD36F61651DD}" destId="{EA8CC625-AFA3-44E4-808F-5DD8F5D29314}" srcOrd="1" destOrd="0" presId="urn:microsoft.com/office/officeart/2008/layout/RadialCluster"/>
    <dgm:cxn modelId="{902C979E-674F-4CE2-993A-6E3E2F44E72C}" type="presParOf" srcId="{80277D1D-D191-4ACB-9E6A-BD36F61651DD}" destId="{24B4D567-8CE0-453C-B88E-2A9FB6462D36}" srcOrd="2" destOrd="0" presId="urn:microsoft.com/office/officeart/2008/layout/RadialCluster"/>
    <dgm:cxn modelId="{8E7F07E9-DD66-40B1-8F2C-A873AA4D4736}" type="presParOf" srcId="{80277D1D-D191-4ACB-9E6A-BD36F61651DD}" destId="{509E5F80-6193-42F5-9B3D-9D99049A29D5}" srcOrd="3" destOrd="0" presId="urn:microsoft.com/office/officeart/2008/layout/RadialCluster"/>
    <dgm:cxn modelId="{AFD93E91-30E9-47CD-B22E-B58B54B8DD6D}" type="presParOf" srcId="{80277D1D-D191-4ACB-9E6A-BD36F61651DD}" destId="{C5C1D005-999E-4368-997E-162748C5E2F4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D501E8-C1AF-44A7-A63A-68363CDCFCDF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AHOHA</a:t>
          </a:r>
        </a:p>
      </dsp:txBody>
      <dsp:txXfrm>
        <a:off x="2310009" y="1167009"/>
        <a:ext cx="866382" cy="866382"/>
      </dsp:txXfrm>
    </dsp:sp>
    <dsp:sp modelId="{EA8CC625-AFA3-44E4-808F-5DD8F5D29314}">
      <dsp:nvSpPr>
        <dsp:cNvPr id="0" name=""/>
        <dsp:cNvSpPr/>
      </dsp:nvSpPr>
      <dsp:spPr>
        <a:xfrm rot="9070706">
          <a:off x="1516312" y="2056253"/>
          <a:ext cx="7961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6138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4D567-8CE0-453C-B88E-2A9FB6462D36}">
      <dsp:nvSpPr>
        <dsp:cNvPr id="0" name=""/>
        <dsp:cNvSpPr/>
      </dsp:nvSpPr>
      <dsp:spPr>
        <a:xfrm>
          <a:off x="0" y="2248155"/>
          <a:ext cx="1962166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AHOLA e pas</a:t>
          </a:r>
          <a:r>
            <a:rPr lang="sq-AL" sz="2300" kern="1200"/>
            <a:t>ër</a:t>
          </a:r>
          <a:endParaRPr lang="en-US" sz="2300" kern="1200"/>
        </a:p>
      </dsp:txBody>
      <dsp:txXfrm>
        <a:off x="31402" y="2279557"/>
        <a:ext cx="1899362" cy="580476"/>
      </dsp:txXfrm>
    </dsp:sp>
    <dsp:sp modelId="{509E5F80-6193-42F5-9B3D-9D99049A29D5}">
      <dsp:nvSpPr>
        <dsp:cNvPr id="0" name=""/>
        <dsp:cNvSpPr/>
      </dsp:nvSpPr>
      <dsp:spPr>
        <a:xfrm rot="1943305">
          <a:off x="3165910" y="2102193"/>
          <a:ext cx="7373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7316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1D005-999E-4368-997E-162748C5E2F4}">
      <dsp:nvSpPr>
        <dsp:cNvPr id="0" name=""/>
        <dsp:cNvSpPr/>
      </dsp:nvSpPr>
      <dsp:spPr>
        <a:xfrm>
          <a:off x="3219454" y="2299667"/>
          <a:ext cx="2266945" cy="643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q-AL" sz="1800" kern="1200"/>
            <a:t>ALOHA e fragmentuar</a:t>
          </a:r>
          <a:endParaRPr lang="en-US" sz="1800" kern="1200"/>
        </a:p>
      </dsp:txBody>
      <dsp:txXfrm>
        <a:off x="3250856" y="2331069"/>
        <a:ext cx="2204141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</cp:lastModifiedBy>
  <cp:revision>9</cp:revision>
  <dcterms:created xsi:type="dcterms:W3CDTF">2016-08-29T11:15:00Z</dcterms:created>
  <dcterms:modified xsi:type="dcterms:W3CDTF">2016-09-01T19:54:00Z</dcterms:modified>
</cp:coreProperties>
</file>