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(function ()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'use strict';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API_BASE_URL = '/api';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window.TPLiveNews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fetchNews()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response = await fetch(`${API_BASE_URL}/news`);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(!response.ok) throw new Error('Failed to fetch from backend API');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Map database articles to front-end format maintaining standard i18n languages (en, zh, es, hi, fr)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(data.news || []).map(item =&gt; 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item.id,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category: item.category,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en: item.title_en,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zh: item.title_zh || item.title_en,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es: item.title_es || item.title_en,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hi: item.title_hi || item.title_en,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fr: item.title_fr || item.title_en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url: item.url || '#',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live: Boolean(item.is_live),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created_at: item.created_at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console.warn('Backend API unavailable, falling back to local storage or defaults.', err);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addNewsArticle(articleData)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response = await fetch(`${API_BASE_URL}/news`,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method: 'POST',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headers: { 'Content-Type': 'application/json'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body: JSON.stringify(articleData)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response.json();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console.error('Error sending news to API:', err);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throw err;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