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8D" w:rsidRDefault="004539BA" w:rsidP="004539BA">
      <w:pPr>
        <w:pStyle w:val="Rubrik1"/>
      </w:pPr>
      <w:r>
        <w:t>Project: Solar energy calculator</w:t>
      </w:r>
    </w:p>
    <w:p w:rsidR="004539BA" w:rsidRDefault="004539BA" w:rsidP="004539BA">
      <w:pPr>
        <w:pStyle w:val="Rubrik1"/>
      </w:pPr>
      <w:r>
        <w:t>Group :2</w:t>
      </w:r>
    </w:p>
    <w:p w:rsidR="004539BA" w:rsidRDefault="004539BA" w:rsidP="00E21D8A">
      <w:pPr>
        <w:pStyle w:val="Rubrik1"/>
      </w:pPr>
      <w:r>
        <w:t xml:space="preserve">Course: Software Engineering 2  </w:t>
      </w:r>
    </w:p>
    <w:tbl>
      <w:tblPr>
        <w:tblStyle w:val="Tabellrutnt"/>
        <w:tblpPr w:leftFromText="180" w:rightFromText="180" w:vertAnchor="page" w:horzAnchor="margin" w:tblpY="3571"/>
        <w:tblW w:w="9990" w:type="dxa"/>
        <w:tblLook w:val="04A0" w:firstRow="1" w:lastRow="0" w:firstColumn="1" w:lastColumn="0" w:noHBand="0" w:noVBand="1"/>
      </w:tblPr>
      <w:tblGrid>
        <w:gridCol w:w="1968"/>
        <w:gridCol w:w="8022"/>
      </w:tblGrid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Meeting Number</w:t>
            </w:r>
          </w:p>
        </w:tc>
        <w:tc>
          <w:tcPr>
            <w:tcW w:w="8022" w:type="dxa"/>
          </w:tcPr>
          <w:p w:rsidR="004539BA" w:rsidRDefault="00EC1518" w:rsidP="004539BA">
            <w:r>
              <w:t>-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Client Meeting Number</w:t>
            </w:r>
          </w:p>
        </w:tc>
        <w:tc>
          <w:tcPr>
            <w:tcW w:w="8022" w:type="dxa"/>
          </w:tcPr>
          <w:p w:rsidR="004539BA" w:rsidRDefault="00EC1518" w:rsidP="004539BA">
            <w:r>
              <w:t>3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Date</w:t>
            </w:r>
          </w:p>
        </w:tc>
        <w:tc>
          <w:tcPr>
            <w:tcW w:w="8022" w:type="dxa"/>
          </w:tcPr>
          <w:p w:rsidR="004539BA" w:rsidRDefault="004539BA" w:rsidP="00EC1518">
            <w:r>
              <w:t>11/</w:t>
            </w:r>
            <w:r w:rsidR="00EC1518">
              <w:t>29</w:t>
            </w:r>
            <w:r>
              <w:t>/2016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Time</w:t>
            </w:r>
          </w:p>
        </w:tc>
        <w:tc>
          <w:tcPr>
            <w:tcW w:w="8022" w:type="dxa"/>
          </w:tcPr>
          <w:p w:rsidR="004539BA" w:rsidRDefault="004539BA" w:rsidP="00EC1518">
            <w:r>
              <w:t>1</w:t>
            </w:r>
            <w:r w:rsidR="00EC1518">
              <w:t>4</w:t>
            </w:r>
            <w:r>
              <w:t>:00-1</w:t>
            </w:r>
            <w:r w:rsidR="00756E8D">
              <w:t>4:3</w:t>
            </w:r>
            <w:r w:rsidR="003C3C51">
              <w:t>0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Room Number</w:t>
            </w:r>
          </w:p>
        </w:tc>
        <w:tc>
          <w:tcPr>
            <w:tcW w:w="8022" w:type="dxa"/>
          </w:tcPr>
          <w:p w:rsidR="004539BA" w:rsidRDefault="004539BA" w:rsidP="004539BA">
            <w:r>
              <w:t>R1-013</w:t>
            </w:r>
          </w:p>
        </w:tc>
      </w:tr>
      <w:tr w:rsidR="004539BA" w:rsidTr="004539BA">
        <w:trPr>
          <w:trHeight w:val="620"/>
        </w:trPr>
        <w:tc>
          <w:tcPr>
            <w:tcW w:w="1968" w:type="dxa"/>
          </w:tcPr>
          <w:p w:rsidR="004539BA" w:rsidRDefault="004539BA" w:rsidP="004539BA">
            <w:r>
              <w:t>Meeting Summary</w:t>
            </w:r>
          </w:p>
        </w:tc>
        <w:tc>
          <w:tcPr>
            <w:tcW w:w="8022" w:type="dxa"/>
          </w:tcPr>
          <w:p w:rsidR="004539BA" w:rsidRDefault="003C3C51" w:rsidP="004539BA">
            <w:r>
              <w:t xml:space="preserve">Showed the client our progress so far (i.e. the current website). Asked some minor questions about cash flow and its two different tables etc. </w:t>
            </w:r>
            <w:r w:rsidR="004539BA">
              <w:t xml:space="preserve">  </w:t>
            </w:r>
          </w:p>
        </w:tc>
      </w:tr>
      <w:tr w:rsidR="004539BA" w:rsidTr="004539BA">
        <w:trPr>
          <w:trHeight w:val="2420"/>
        </w:trPr>
        <w:tc>
          <w:tcPr>
            <w:tcW w:w="1968" w:type="dxa"/>
          </w:tcPr>
          <w:p w:rsidR="004539BA" w:rsidRDefault="004539BA" w:rsidP="004539BA">
            <w:r>
              <w:t>Important points</w:t>
            </w:r>
          </w:p>
        </w:tc>
        <w:tc>
          <w:tcPr>
            <w:tcW w:w="8022" w:type="dxa"/>
          </w:tcPr>
          <w:p w:rsidR="004539BA" w:rsidRDefault="003C3C51" w:rsidP="004539BA">
            <w:r>
              <w:t>Try to figure out a good name for the website. “Solar energy calculator” might not make it very obvious that it is about calculating pro</w:t>
            </w:r>
            <w:r w:rsidR="00756E8D">
              <w:t>duction cost and profitability, according to the client.</w:t>
            </w:r>
          </w:p>
          <w:p w:rsidR="004539BA" w:rsidRDefault="004539BA" w:rsidP="004539BA"/>
          <w:p w:rsidR="004539BA" w:rsidRDefault="00756E8D" w:rsidP="004539BA">
            <w:r>
              <w:t xml:space="preserve">The client will see if he can move some of the default input values to the “extended values tab” (i.e. otherwise the user has to scroll a lot). </w:t>
            </w:r>
          </w:p>
          <w:p w:rsidR="004539BA" w:rsidRDefault="004539BA" w:rsidP="00BD52B5"/>
          <w:p w:rsidR="0044592E" w:rsidRDefault="0044592E" w:rsidP="00BD52B5">
            <w:r>
              <w:t>The “first table’s” values in the cash flow is calculated through present values and discount rate (kalkylränta).</w:t>
            </w:r>
          </w:p>
          <w:p w:rsidR="0044592E" w:rsidRDefault="0044592E" w:rsidP="00BD52B5"/>
          <w:p w:rsidR="00BD52B5" w:rsidRDefault="00BD52B5" w:rsidP="00BD52B5">
            <w:r>
              <w:t xml:space="preserve">The “second table’s” values in the cash flow is calculated through a IRR (internal rate of return) function available in Excel. Use this IRR function in our programming language. </w:t>
            </w:r>
          </w:p>
          <w:p w:rsidR="00BD52B5" w:rsidRDefault="00BD52B5" w:rsidP="00BD52B5"/>
          <w:p w:rsidR="0044592E" w:rsidRDefault="0044592E" w:rsidP="00BD52B5">
            <w:r>
              <w:t>For now</w:t>
            </w:r>
            <w:r w:rsidR="00E6283B">
              <w:t>,</w:t>
            </w:r>
            <w:r>
              <w:t xml:space="preserve"> there are no plans on changing the formulas, so there is no need for the possibility of updating it through an excel file (?).</w:t>
            </w:r>
          </w:p>
          <w:p w:rsidR="00BD52B5" w:rsidRDefault="00BD52B5" w:rsidP="00BD52B5"/>
        </w:tc>
      </w:tr>
      <w:tr w:rsidR="004539BA" w:rsidTr="004539BA">
        <w:trPr>
          <w:trHeight w:val="1630"/>
        </w:trPr>
        <w:tc>
          <w:tcPr>
            <w:tcW w:w="1968" w:type="dxa"/>
          </w:tcPr>
          <w:p w:rsidR="004539BA" w:rsidRDefault="004539BA" w:rsidP="004539BA">
            <w:r>
              <w:t xml:space="preserve"> </w:t>
            </w:r>
          </w:p>
          <w:p w:rsidR="004539BA" w:rsidRDefault="004539BA" w:rsidP="004539BA">
            <w:r>
              <w:t>Points to be focused in next meeting</w:t>
            </w:r>
          </w:p>
        </w:tc>
        <w:tc>
          <w:tcPr>
            <w:tcW w:w="8022" w:type="dxa"/>
          </w:tcPr>
          <w:p w:rsidR="004539BA" w:rsidRDefault="004539BA" w:rsidP="004539BA">
            <w:r>
              <w:t xml:space="preserve"> </w:t>
            </w:r>
          </w:p>
          <w:p w:rsidR="004539BA" w:rsidRDefault="00E6283B" w:rsidP="004539BA">
            <w:pPr>
              <w:pStyle w:val="Ingetavstnd"/>
            </w:pPr>
            <w:r>
              <w:t xml:space="preserve">Just improve the website with </w:t>
            </w:r>
            <w:r w:rsidR="001422A3">
              <w:t xml:space="preserve">even </w:t>
            </w:r>
            <w:bookmarkStart w:id="0" w:name="_GoBack"/>
            <w:bookmarkEnd w:id="0"/>
            <w:r>
              <w:t xml:space="preserve">more of the required functionalities. </w:t>
            </w:r>
          </w:p>
          <w:p w:rsidR="004539BA" w:rsidRDefault="004539BA" w:rsidP="004539BA">
            <w:pPr>
              <w:pStyle w:val="Ingetavstnd"/>
            </w:pPr>
          </w:p>
        </w:tc>
      </w:tr>
      <w:tr w:rsidR="004539BA" w:rsidTr="004539BA">
        <w:trPr>
          <w:trHeight w:val="1537"/>
        </w:trPr>
        <w:tc>
          <w:tcPr>
            <w:tcW w:w="1968" w:type="dxa"/>
          </w:tcPr>
          <w:p w:rsidR="004539BA" w:rsidRDefault="004539BA" w:rsidP="004539BA">
            <w:r>
              <w:t>Next Meeting</w:t>
            </w:r>
          </w:p>
        </w:tc>
        <w:tc>
          <w:tcPr>
            <w:tcW w:w="8022" w:type="dxa"/>
          </w:tcPr>
          <w:p w:rsidR="004539BA" w:rsidRDefault="004539BA" w:rsidP="00E6283B">
            <w:r>
              <w:t>Tuesday 1</w:t>
            </w:r>
            <w:r w:rsidR="00E6283B">
              <w:t>2</w:t>
            </w:r>
            <w:r>
              <w:t>/</w:t>
            </w:r>
            <w:r w:rsidR="00E6283B">
              <w:t>06</w:t>
            </w:r>
            <w:r>
              <w:t>/2016 at 13:00</w:t>
            </w:r>
          </w:p>
        </w:tc>
      </w:tr>
    </w:tbl>
    <w:p w:rsidR="0055028D" w:rsidRDefault="0055028D" w:rsidP="00E21D8A"/>
    <w:sectPr w:rsidR="0055028D" w:rsidSect="0055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061FC"/>
    <w:multiLevelType w:val="hybridMultilevel"/>
    <w:tmpl w:val="BC208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8D"/>
    <w:rsid w:val="001422A3"/>
    <w:rsid w:val="002650FB"/>
    <w:rsid w:val="003B487E"/>
    <w:rsid w:val="003C3C51"/>
    <w:rsid w:val="0044592E"/>
    <w:rsid w:val="004539BA"/>
    <w:rsid w:val="0055028D"/>
    <w:rsid w:val="00733F58"/>
    <w:rsid w:val="00756E8D"/>
    <w:rsid w:val="00BD52B5"/>
    <w:rsid w:val="00E21D8A"/>
    <w:rsid w:val="00E47B21"/>
    <w:rsid w:val="00E6283B"/>
    <w:rsid w:val="00EC1518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DC81"/>
  <w15:chartTrackingRefBased/>
  <w15:docId w15:val="{2F56C2E1-923F-445D-B469-0A358586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5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5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539BA"/>
    <w:pPr>
      <w:ind w:left="720"/>
      <w:contextualSpacing/>
    </w:pPr>
  </w:style>
  <w:style w:type="paragraph" w:styleId="Ingetavstnd">
    <w:name w:val="No Spacing"/>
    <w:uiPriority w:val="1"/>
    <w:qFormat/>
    <w:rsid w:val="004539BA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453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Hussain</dc:creator>
  <cp:keywords/>
  <dc:description/>
  <cp:lastModifiedBy>Charlie Höglund</cp:lastModifiedBy>
  <cp:revision>10</cp:revision>
  <dcterms:created xsi:type="dcterms:W3CDTF">2016-11-14T12:46:00Z</dcterms:created>
  <dcterms:modified xsi:type="dcterms:W3CDTF">2016-11-29T15:41:00Z</dcterms:modified>
</cp:coreProperties>
</file>