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F6B6F" w14:textId="77777777" w:rsidR="00D4509D" w:rsidRDefault="00000000">
      <w:pPr>
        <w:pStyle w:val="Title"/>
        <w:spacing w:after="160"/>
      </w:pPr>
      <w:r>
        <w:rPr>
          <w:b/>
          <w:bCs/>
          <w:sz w:val="52"/>
          <w:szCs w:val="52"/>
        </w:rPr>
        <w:t>Software Design Patterns Research</w:t>
      </w:r>
    </w:p>
    <w:p w14:paraId="48892D28" w14:textId="77777777" w:rsidR="00D4509D" w:rsidRDefault="00000000">
      <w:pPr>
        <w:spacing w:after="80"/>
      </w:pPr>
      <w:r>
        <w:rPr>
          <w:b/>
          <w:bCs/>
        </w:rPr>
        <w:t xml:space="preserve">Project: </w:t>
      </w:r>
      <w:proofErr w:type="spellStart"/>
      <w:r>
        <w:t>QueueMS</w:t>
      </w:r>
      <w:proofErr w:type="spellEnd"/>
      <w:r>
        <w:t xml:space="preserve"> (Queue Management System)</w:t>
      </w:r>
    </w:p>
    <w:p w14:paraId="7565A933" w14:textId="09E3BC76" w:rsidR="00C67951" w:rsidRPr="00C67951" w:rsidRDefault="00C67951">
      <w:pPr>
        <w:spacing w:after="80"/>
      </w:pPr>
      <w:r w:rsidRPr="00C67951">
        <w:rPr>
          <w:b/>
          <w:bCs/>
        </w:rPr>
        <w:t>Name:</w:t>
      </w:r>
      <w:r>
        <w:rPr>
          <w:b/>
          <w:bCs/>
        </w:rPr>
        <w:t xml:space="preserve"> </w:t>
      </w:r>
      <w:r>
        <w:t>Jon Vic T. Barcenas</w:t>
      </w:r>
    </w:p>
    <w:p w14:paraId="51963B56" w14:textId="77777777" w:rsidR="00D4509D" w:rsidRDefault="00000000">
      <w:pPr>
        <w:spacing w:after="80"/>
      </w:pPr>
      <w:r>
        <w:rPr>
          <w:b/>
          <w:bCs/>
        </w:rPr>
        <w:t xml:space="preserve">Date: </w:t>
      </w:r>
      <w:r>
        <w:t>April 6, 2026</w:t>
      </w:r>
    </w:p>
    <w:p w14:paraId="22752A31" w14:textId="4A3A9AB1" w:rsidR="00C67951" w:rsidRPr="00C67951" w:rsidRDefault="00C67951">
      <w:pPr>
        <w:spacing w:after="80"/>
      </w:pPr>
      <w:r w:rsidRPr="00C67951">
        <w:rPr>
          <w:b/>
          <w:bCs/>
        </w:rPr>
        <w:t xml:space="preserve">Subject &amp; Section: </w:t>
      </w:r>
      <w:r>
        <w:t>IT342 — G4</w:t>
      </w:r>
    </w:p>
    <w:p w14:paraId="0B6F29FD" w14:textId="77777777" w:rsidR="00D4509D" w:rsidRDefault="00D4509D">
      <w:pPr>
        <w:pBdr>
          <w:bottom w:val="single" w:sz="6" w:space="1" w:color="AAAAAA"/>
        </w:pBdr>
        <w:spacing w:before="160" w:after="320"/>
      </w:pPr>
    </w:p>
    <w:p w14:paraId="42AA76EC" w14:textId="77777777" w:rsidR="00D4509D" w:rsidRDefault="00000000">
      <w:pPr>
        <w:pStyle w:val="Heading1"/>
      </w:pPr>
      <w:r>
        <w:t>1. Creational Patterns</w:t>
      </w:r>
    </w:p>
    <w:p w14:paraId="20A1156D" w14:textId="77777777" w:rsidR="00D4509D" w:rsidRDefault="00000000">
      <w:pPr>
        <w:pStyle w:val="Heading2"/>
      </w:pPr>
      <w:r>
        <w:t>1.1 Singleton Pattern</w:t>
      </w:r>
    </w:p>
    <w:p w14:paraId="5EBFBA55" w14:textId="77777777" w:rsidR="00D4509D" w:rsidRDefault="00000000">
      <w:pPr>
        <w:spacing w:after="80"/>
      </w:pPr>
      <w:r>
        <w:rPr>
          <w:b/>
          <w:bCs/>
        </w:rPr>
        <w:t xml:space="preserve">Category: </w:t>
      </w:r>
      <w:r>
        <w:t>Creational</w:t>
      </w:r>
    </w:p>
    <w:p w14:paraId="7C5C3082" w14:textId="77777777" w:rsidR="00D4509D" w:rsidRDefault="00000000">
      <w:pPr>
        <w:spacing w:after="80"/>
      </w:pPr>
      <w:r>
        <w:rPr>
          <w:b/>
          <w:bCs/>
        </w:rPr>
        <w:t xml:space="preserve">Problem it solves: </w:t>
      </w:r>
      <w:r>
        <w:t>Ensures that a class has only one instance and provides a global point of access to it. This is useful for shared resources like database connections or configuration settings.</w:t>
      </w:r>
    </w:p>
    <w:p w14:paraId="77BDDF10" w14:textId="77777777" w:rsidR="00D4509D" w:rsidRDefault="00000000">
      <w:pPr>
        <w:spacing w:after="80"/>
      </w:pPr>
      <w:r>
        <w:rPr>
          <w:b/>
          <w:bCs/>
        </w:rPr>
        <w:t xml:space="preserve">How it works: </w:t>
      </w:r>
      <w:r>
        <w:t xml:space="preserve">The class private constructor prevents external instantiation. A static method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 returns the single instance, creating it if it doesn't already exist.</w:t>
      </w:r>
    </w:p>
    <w:p w14:paraId="4A23621F" w14:textId="77777777" w:rsidR="00D4509D" w:rsidRDefault="00000000">
      <w:pPr>
        <w:spacing w:after="80"/>
      </w:pPr>
      <w:r>
        <w:rPr>
          <w:b/>
          <w:bCs/>
        </w:rPr>
        <w:t xml:space="preserve">Real-world example: </w:t>
      </w:r>
      <w:r>
        <w:t>A Database Connection Pool or a Logger service in a backend system.</w:t>
      </w:r>
    </w:p>
    <w:p w14:paraId="4A781C19" w14:textId="77777777" w:rsidR="00D4509D" w:rsidRDefault="00000000">
      <w:pPr>
        <w:spacing w:after="80"/>
      </w:pPr>
      <w:r>
        <w:rPr>
          <w:b/>
          <w:bCs/>
        </w:rPr>
        <w:t xml:space="preserve">Use case in </w:t>
      </w:r>
      <w:proofErr w:type="spellStart"/>
      <w:r>
        <w:rPr>
          <w:b/>
          <w:bCs/>
        </w:rPr>
        <w:t>QueueMS</w:t>
      </w:r>
      <w:proofErr w:type="spellEnd"/>
      <w:r>
        <w:rPr>
          <w:b/>
          <w:bCs/>
        </w:rPr>
        <w:t xml:space="preserve">: </w:t>
      </w:r>
      <w:r>
        <w:t xml:space="preserve">In Spring Boot, most @Service and @Repository beans are singletons by default, ensuring efficient memory usage for services like </w:t>
      </w:r>
      <w:proofErr w:type="spellStart"/>
      <w:r>
        <w:t>AuthService</w:t>
      </w:r>
      <w:proofErr w:type="spellEnd"/>
      <w:r>
        <w:t>.</w:t>
      </w:r>
    </w:p>
    <w:p w14:paraId="7CDAC6F1" w14:textId="77777777" w:rsidR="00D4509D" w:rsidRDefault="00D4509D">
      <w:pPr>
        <w:spacing w:after="120"/>
      </w:pPr>
    </w:p>
    <w:p w14:paraId="700EFFE9" w14:textId="77777777" w:rsidR="00D4509D" w:rsidRDefault="00000000">
      <w:pPr>
        <w:pStyle w:val="Heading2"/>
      </w:pPr>
      <w:r>
        <w:t>1.2 Factory Method Pattern</w:t>
      </w:r>
    </w:p>
    <w:p w14:paraId="0A7C914C" w14:textId="77777777" w:rsidR="00D4509D" w:rsidRDefault="00000000">
      <w:pPr>
        <w:spacing w:after="80"/>
      </w:pPr>
      <w:r>
        <w:rPr>
          <w:b/>
          <w:bCs/>
        </w:rPr>
        <w:t xml:space="preserve">Category: </w:t>
      </w:r>
      <w:r>
        <w:t>Creational</w:t>
      </w:r>
    </w:p>
    <w:p w14:paraId="67DEC9A1" w14:textId="77777777" w:rsidR="00D4509D" w:rsidRDefault="00000000">
      <w:pPr>
        <w:spacing w:after="80"/>
      </w:pPr>
      <w:r>
        <w:rPr>
          <w:b/>
          <w:bCs/>
        </w:rPr>
        <w:t xml:space="preserve">Problem it solves: </w:t>
      </w:r>
      <w:r>
        <w:t>Provides an interface for creating objects in a superclass but allows subclasses to alter the type of objects that will be created. It promotes loose coupling.</w:t>
      </w:r>
    </w:p>
    <w:p w14:paraId="68EA0817" w14:textId="77777777" w:rsidR="00D4509D" w:rsidRDefault="00000000">
      <w:pPr>
        <w:spacing w:after="80"/>
      </w:pPr>
      <w:r>
        <w:rPr>
          <w:b/>
          <w:bCs/>
        </w:rPr>
        <w:t xml:space="preserve">How it works: </w:t>
      </w:r>
      <w:r>
        <w:t>Instead of calling a constructor directly with new, a "factory" method is called, which handles the instantiation logic based on provided parameters.</w:t>
      </w:r>
    </w:p>
    <w:p w14:paraId="75455C0E" w14:textId="77777777" w:rsidR="00D4509D" w:rsidRDefault="00000000">
      <w:pPr>
        <w:spacing w:after="80"/>
      </w:pPr>
      <w:r>
        <w:rPr>
          <w:b/>
          <w:bCs/>
        </w:rPr>
        <w:t xml:space="preserve">Real-world example: </w:t>
      </w:r>
      <w:r>
        <w:t>A Document Editor that can create different types of documents (PDF, Word, Text) depending on the user's choice.</w:t>
      </w:r>
    </w:p>
    <w:p w14:paraId="00E96F0A" w14:textId="77777777" w:rsidR="00D4509D" w:rsidRDefault="00000000">
      <w:pPr>
        <w:spacing w:after="80"/>
      </w:pPr>
      <w:r>
        <w:rPr>
          <w:b/>
          <w:bCs/>
        </w:rPr>
        <w:t xml:space="preserve">Use case in </w:t>
      </w:r>
      <w:proofErr w:type="spellStart"/>
      <w:r>
        <w:rPr>
          <w:b/>
          <w:bCs/>
        </w:rPr>
        <w:t>QueueMS</w:t>
      </w:r>
      <w:proofErr w:type="spellEnd"/>
      <w:r>
        <w:rPr>
          <w:b/>
          <w:bCs/>
        </w:rPr>
        <w:t xml:space="preserve">: </w:t>
      </w:r>
      <w:r>
        <w:t>Can be used to create different types of ServiceRequest objects (e.g., "Regular", "Priority", or "Express") based on the department or user type.</w:t>
      </w:r>
    </w:p>
    <w:p w14:paraId="1655801E" w14:textId="77777777" w:rsidR="00D4509D" w:rsidRDefault="00D4509D">
      <w:pPr>
        <w:spacing w:after="120"/>
      </w:pPr>
    </w:p>
    <w:p w14:paraId="6920BC30" w14:textId="77777777" w:rsidR="00D4509D" w:rsidRDefault="00000000">
      <w:pPr>
        <w:pStyle w:val="Heading1"/>
      </w:pPr>
      <w:r>
        <w:t>2. Structural Patterns</w:t>
      </w:r>
    </w:p>
    <w:p w14:paraId="27E0791C" w14:textId="77777777" w:rsidR="00D4509D" w:rsidRDefault="00000000">
      <w:pPr>
        <w:pStyle w:val="Heading2"/>
      </w:pPr>
      <w:r>
        <w:t>2.1 Adapter Pattern</w:t>
      </w:r>
    </w:p>
    <w:p w14:paraId="6992E61C" w14:textId="77777777" w:rsidR="00D4509D" w:rsidRDefault="00000000">
      <w:pPr>
        <w:spacing w:after="80"/>
      </w:pPr>
      <w:r>
        <w:rPr>
          <w:b/>
          <w:bCs/>
        </w:rPr>
        <w:t xml:space="preserve">Category: </w:t>
      </w:r>
      <w:r>
        <w:t>Structural</w:t>
      </w:r>
    </w:p>
    <w:p w14:paraId="4392B031" w14:textId="77777777" w:rsidR="00D4509D" w:rsidRDefault="00000000">
      <w:pPr>
        <w:spacing w:after="80"/>
      </w:pPr>
      <w:r>
        <w:rPr>
          <w:b/>
          <w:bCs/>
        </w:rPr>
        <w:t xml:space="preserve">Problem it solves: </w:t>
      </w:r>
      <w:r>
        <w:t>Allows objects with incompatible interfaces to collaborate. It acts as a bridge between two different interfaces.</w:t>
      </w:r>
    </w:p>
    <w:p w14:paraId="6D7E107B" w14:textId="77777777" w:rsidR="00D4509D" w:rsidRDefault="00000000">
      <w:pPr>
        <w:spacing w:after="80"/>
      </w:pPr>
      <w:r>
        <w:rPr>
          <w:b/>
          <w:bCs/>
        </w:rPr>
        <w:lastRenderedPageBreak/>
        <w:t xml:space="preserve">How it works: </w:t>
      </w:r>
      <w:r>
        <w:t>An "Adapter" class implements the interface expected by the client and translates calls into a format understood by the "</w:t>
      </w:r>
      <w:proofErr w:type="spellStart"/>
      <w:r>
        <w:t>Adaptee</w:t>
      </w:r>
      <w:proofErr w:type="spellEnd"/>
      <w:r>
        <w:t>" (the legacy or external class).</w:t>
      </w:r>
    </w:p>
    <w:p w14:paraId="184B1FDE" w14:textId="77777777" w:rsidR="00D4509D" w:rsidRDefault="00000000">
      <w:pPr>
        <w:spacing w:after="80"/>
      </w:pPr>
      <w:r>
        <w:rPr>
          <w:b/>
          <w:bCs/>
        </w:rPr>
        <w:t xml:space="preserve">Real-world example: </w:t>
      </w:r>
      <w:r>
        <w:t xml:space="preserve">A payment gateway integration where the system uses a standard </w:t>
      </w:r>
      <w:proofErr w:type="spellStart"/>
      <w:r>
        <w:t>PaymentProcessor</w:t>
      </w:r>
      <w:proofErr w:type="spellEnd"/>
      <w:r>
        <w:t xml:space="preserve"> interface to talk to various APIs like Stripe or PayPal.</w:t>
      </w:r>
    </w:p>
    <w:p w14:paraId="151251C1" w14:textId="77777777" w:rsidR="00D4509D" w:rsidRDefault="00000000">
      <w:pPr>
        <w:spacing w:after="80"/>
      </w:pPr>
      <w:r>
        <w:rPr>
          <w:b/>
          <w:bCs/>
        </w:rPr>
        <w:t xml:space="preserve">Use case in </w:t>
      </w:r>
      <w:proofErr w:type="spellStart"/>
      <w:r>
        <w:rPr>
          <w:b/>
          <w:bCs/>
        </w:rPr>
        <w:t>QueueMS</w:t>
      </w:r>
      <w:proofErr w:type="spellEnd"/>
      <w:r>
        <w:rPr>
          <w:b/>
          <w:bCs/>
        </w:rPr>
        <w:t xml:space="preserve">: </w:t>
      </w:r>
      <w:r>
        <w:t>Mapping external OAuth2 user data (from Google/Firebase) into our local User model using a DTO or an Adapter class.</w:t>
      </w:r>
    </w:p>
    <w:p w14:paraId="7AD7253D" w14:textId="77777777" w:rsidR="00D4509D" w:rsidRDefault="00D4509D">
      <w:pPr>
        <w:spacing w:after="120"/>
      </w:pPr>
    </w:p>
    <w:p w14:paraId="2ABC83FB" w14:textId="77777777" w:rsidR="00D4509D" w:rsidRDefault="00000000">
      <w:pPr>
        <w:pStyle w:val="Heading2"/>
      </w:pPr>
      <w:r>
        <w:t>2.2 Facade Pattern</w:t>
      </w:r>
    </w:p>
    <w:p w14:paraId="1D20008A" w14:textId="77777777" w:rsidR="00D4509D" w:rsidRDefault="00000000">
      <w:pPr>
        <w:spacing w:after="80"/>
      </w:pPr>
      <w:r>
        <w:rPr>
          <w:b/>
          <w:bCs/>
        </w:rPr>
        <w:t xml:space="preserve">Category: </w:t>
      </w:r>
      <w:r>
        <w:t>Structural</w:t>
      </w:r>
    </w:p>
    <w:p w14:paraId="6FC16521" w14:textId="77777777" w:rsidR="00D4509D" w:rsidRDefault="00000000">
      <w:pPr>
        <w:spacing w:after="80"/>
      </w:pPr>
      <w:r>
        <w:rPr>
          <w:b/>
          <w:bCs/>
        </w:rPr>
        <w:t xml:space="preserve">Problem it solves: </w:t>
      </w:r>
      <w:r>
        <w:t>Provides a simplified interface to a library, a framework, or any other complex set of classes.</w:t>
      </w:r>
    </w:p>
    <w:p w14:paraId="69518943" w14:textId="77777777" w:rsidR="00D4509D" w:rsidRDefault="00000000">
      <w:pPr>
        <w:spacing w:after="80"/>
      </w:pPr>
      <w:r>
        <w:rPr>
          <w:b/>
          <w:bCs/>
        </w:rPr>
        <w:t xml:space="preserve">How it works: </w:t>
      </w:r>
      <w:r>
        <w:t>A Facade class wraps complex subsystem logic and exposes only the necessary methods to the client, hiding the internal complexity.</w:t>
      </w:r>
    </w:p>
    <w:p w14:paraId="780BCD4B" w14:textId="77777777" w:rsidR="00D4509D" w:rsidRDefault="00000000">
      <w:pPr>
        <w:spacing w:after="80"/>
      </w:pPr>
      <w:r>
        <w:rPr>
          <w:b/>
          <w:bCs/>
        </w:rPr>
        <w:t xml:space="preserve">Real-world example: </w:t>
      </w:r>
      <w:r>
        <w:t>A Home Theater system where a single "Play Movie" button handles turning on the TV, dimming lights, and starting the DVD player.</w:t>
      </w:r>
    </w:p>
    <w:p w14:paraId="77CF9D0B" w14:textId="77777777" w:rsidR="00D4509D" w:rsidRDefault="00000000">
      <w:pPr>
        <w:spacing w:after="80"/>
      </w:pPr>
      <w:r>
        <w:rPr>
          <w:b/>
          <w:bCs/>
        </w:rPr>
        <w:t xml:space="preserve">Use case in </w:t>
      </w:r>
      <w:proofErr w:type="spellStart"/>
      <w:r>
        <w:rPr>
          <w:b/>
          <w:bCs/>
        </w:rPr>
        <w:t>QueueMS</w:t>
      </w:r>
      <w:proofErr w:type="spellEnd"/>
      <w:r>
        <w:rPr>
          <w:b/>
          <w:bCs/>
        </w:rPr>
        <w:t xml:space="preserve">: </w:t>
      </w:r>
      <w:r>
        <w:t xml:space="preserve">The </w:t>
      </w:r>
      <w:proofErr w:type="spellStart"/>
      <w:r>
        <w:t>AuthService</w:t>
      </w:r>
      <w:proofErr w:type="spellEnd"/>
      <w:r>
        <w:t xml:space="preserve"> acts as a facade for the </w:t>
      </w:r>
      <w:proofErr w:type="spellStart"/>
      <w:r>
        <w:t>UserRepository</w:t>
      </w:r>
      <w:proofErr w:type="spellEnd"/>
      <w:r>
        <w:t xml:space="preserve">, </w:t>
      </w:r>
      <w:proofErr w:type="spellStart"/>
      <w:r>
        <w:t>PasswordEncoder</w:t>
      </w:r>
      <w:proofErr w:type="spellEnd"/>
      <w:r>
        <w:t xml:space="preserve">, and </w:t>
      </w:r>
      <w:proofErr w:type="spellStart"/>
      <w:r>
        <w:t>JwtService</w:t>
      </w:r>
      <w:proofErr w:type="spellEnd"/>
      <w:r>
        <w:t xml:space="preserve">, simplifying the login process for the </w:t>
      </w:r>
      <w:proofErr w:type="spellStart"/>
      <w:r>
        <w:t>AuthController</w:t>
      </w:r>
      <w:proofErr w:type="spellEnd"/>
      <w:r>
        <w:t>.</w:t>
      </w:r>
    </w:p>
    <w:p w14:paraId="72C8B74A" w14:textId="77777777" w:rsidR="00D4509D" w:rsidRDefault="00D4509D">
      <w:pPr>
        <w:spacing w:after="120"/>
      </w:pPr>
    </w:p>
    <w:p w14:paraId="192C7B4F" w14:textId="77777777" w:rsidR="00D4509D" w:rsidRDefault="00000000">
      <w:pPr>
        <w:pStyle w:val="Heading1"/>
      </w:pPr>
      <w:r>
        <w:t>3. Behavioral Patterns</w:t>
      </w:r>
    </w:p>
    <w:p w14:paraId="5A834F0D" w14:textId="77777777" w:rsidR="00D4509D" w:rsidRDefault="00000000">
      <w:pPr>
        <w:pStyle w:val="Heading2"/>
      </w:pPr>
      <w:r>
        <w:t>3.1 Observer Pattern</w:t>
      </w:r>
    </w:p>
    <w:p w14:paraId="7A7C9F41" w14:textId="77777777" w:rsidR="00D4509D" w:rsidRDefault="00000000">
      <w:pPr>
        <w:spacing w:after="80"/>
      </w:pPr>
      <w:r>
        <w:rPr>
          <w:b/>
          <w:bCs/>
        </w:rPr>
        <w:t xml:space="preserve">Category: </w:t>
      </w:r>
      <w:r>
        <w:t>Behavioral</w:t>
      </w:r>
    </w:p>
    <w:p w14:paraId="19F67248" w14:textId="77777777" w:rsidR="00D4509D" w:rsidRDefault="00000000">
      <w:pPr>
        <w:spacing w:after="80"/>
      </w:pPr>
      <w:r>
        <w:rPr>
          <w:b/>
          <w:bCs/>
        </w:rPr>
        <w:t xml:space="preserve">Problem it solves: </w:t>
      </w:r>
      <w:r>
        <w:t>Defines a subscription mechanism to notify multiple objects about any events that happen to the object they're observing.</w:t>
      </w:r>
    </w:p>
    <w:p w14:paraId="1E8AFCC4" w14:textId="77777777" w:rsidR="00D4509D" w:rsidRDefault="00000000">
      <w:pPr>
        <w:spacing w:after="80"/>
      </w:pPr>
      <w:r>
        <w:rPr>
          <w:b/>
          <w:bCs/>
        </w:rPr>
        <w:t xml:space="preserve">How it works: </w:t>
      </w:r>
      <w:r>
        <w:t>A "Subject" maintains a list of "Observers" and notifies them automatically of any state changes by calling one of their methods.</w:t>
      </w:r>
    </w:p>
    <w:p w14:paraId="550F9F0D" w14:textId="77777777" w:rsidR="00D4509D" w:rsidRDefault="00000000">
      <w:pPr>
        <w:spacing w:after="80"/>
      </w:pPr>
      <w:r>
        <w:rPr>
          <w:b/>
          <w:bCs/>
        </w:rPr>
        <w:t xml:space="preserve">Real-world example: </w:t>
      </w:r>
      <w:r>
        <w:t>A newsletter subscription or a real-time stock price tracker.</w:t>
      </w:r>
    </w:p>
    <w:p w14:paraId="5355AA3C" w14:textId="77777777" w:rsidR="00D4509D" w:rsidRDefault="00000000">
      <w:pPr>
        <w:spacing w:after="80"/>
      </w:pPr>
      <w:r>
        <w:rPr>
          <w:b/>
          <w:bCs/>
        </w:rPr>
        <w:t xml:space="preserve">Use case in </w:t>
      </w:r>
      <w:proofErr w:type="spellStart"/>
      <w:r>
        <w:rPr>
          <w:b/>
          <w:bCs/>
        </w:rPr>
        <w:t>QueueMS</w:t>
      </w:r>
      <w:proofErr w:type="spellEnd"/>
      <w:r>
        <w:rPr>
          <w:b/>
          <w:bCs/>
        </w:rPr>
        <w:t xml:space="preserve">: </w:t>
      </w:r>
      <w:r>
        <w:t>Notifying the user (via WebSocket or log) when their queue status changes from "PENDING" to "SERVING".</w:t>
      </w:r>
    </w:p>
    <w:p w14:paraId="1870AAF2" w14:textId="77777777" w:rsidR="00D4509D" w:rsidRDefault="00D4509D">
      <w:pPr>
        <w:spacing w:after="120"/>
      </w:pPr>
    </w:p>
    <w:p w14:paraId="355AD603" w14:textId="77777777" w:rsidR="00D4509D" w:rsidRDefault="00000000">
      <w:pPr>
        <w:pStyle w:val="Heading2"/>
      </w:pPr>
      <w:r>
        <w:t>3.2 Strategy Pattern</w:t>
      </w:r>
    </w:p>
    <w:p w14:paraId="78D11198" w14:textId="77777777" w:rsidR="00D4509D" w:rsidRDefault="00000000">
      <w:pPr>
        <w:spacing w:after="80"/>
      </w:pPr>
      <w:r>
        <w:rPr>
          <w:b/>
          <w:bCs/>
        </w:rPr>
        <w:t xml:space="preserve">Category: </w:t>
      </w:r>
      <w:r>
        <w:t>Behavioral</w:t>
      </w:r>
    </w:p>
    <w:p w14:paraId="079CF2A0" w14:textId="77777777" w:rsidR="00D4509D" w:rsidRDefault="00000000">
      <w:pPr>
        <w:spacing w:after="80"/>
      </w:pPr>
      <w:r>
        <w:rPr>
          <w:b/>
          <w:bCs/>
        </w:rPr>
        <w:t xml:space="preserve">Problem it solves: </w:t>
      </w:r>
      <w:r>
        <w:t>Defines a family of algorithms, puts each of them into a separate class, and makes their objects interchangeable.</w:t>
      </w:r>
    </w:p>
    <w:p w14:paraId="2B14A816" w14:textId="77777777" w:rsidR="00D4509D" w:rsidRDefault="00000000">
      <w:pPr>
        <w:spacing w:after="80"/>
      </w:pPr>
      <w:r>
        <w:rPr>
          <w:b/>
          <w:bCs/>
        </w:rPr>
        <w:t xml:space="preserve">How it works: </w:t>
      </w:r>
      <w:r>
        <w:t>The client context maintains a reference to a Strategy object and delegates the execution of the algorithm to it. The strategy can be swapped at runtime.</w:t>
      </w:r>
    </w:p>
    <w:p w14:paraId="5281242A" w14:textId="77777777" w:rsidR="00D4509D" w:rsidRDefault="00000000">
      <w:pPr>
        <w:spacing w:after="80"/>
      </w:pPr>
      <w:r>
        <w:rPr>
          <w:b/>
          <w:bCs/>
        </w:rPr>
        <w:t xml:space="preserve">Real-world example: </w:t>
      </w:r>
      <w:r>
        <w:t>A navigation app that offers different "strategies" for reaching a destination: "Shortest distance", "Fastest time", or "Avoid tolls".</w:t>
      </w:r>
    </w:p>
    <w:p w14:paraId="45876E37" w14:textId="454D43D4" w:rsidR="00D4509D" w:rsidRDefault="00000000" w:rsidP="00C67951">
      <w:pPr>
        <w:spacing w:after="80"/>
      </w:pPr>
      <w:r>
        <w:rPr>
          <w:b/>
          <w:bCs/>
        </w:rPr>
        <w:t xml:space="preserve">Use case in </w:t>
      </w:r>
      <w:proofErr w:type="spellStart"/>
      <w:r>
        <w:rPr>
          <w:b/>
          <w:bCs/>
        </w:rPr>
        <w:t>QueueMS</w:t>
      </w:r>
      <w:proofErr w:type="spellEnd"/>
      <w:r>
        <w:rPr>
          <w:b/>
          <w:bCs/>
        </w:rPr>
        <w:t xml:space="preserve">: </w:t>
      </w:r>
      <w:r>
        <w:t xml:space="preserve">Implementing different queueing algorithms (e.g., First-Come-First-Served vs. Priority-Based) without changing the core </w:t>
      </w:r>
      <w:proofErr w:type="spellStart"/>
      <w:r>
        <w:t>ServiceRequestService</w:t>
      </w:r>
      <w:proofErr w:type="spellEnd"/>
      <w:r>
        <w:t xml:space="preserve"> logic.</w:t>
      </w:r>
    </w:p>
    <w:sectPr w:rsidR="00D4509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97A8E"/>
    <w:multiLevelType w:val="hybridMultilevel"/>
    <w:tmpl w:val="7B6659DC"/>
    <w:lvl w:ilvl="0" w:tplc="CCBA7D64">
      <w:start w:val="1"/>
      <w:numFmt w:val="bullet"/>
      <w:lvlText w:val="●"/>
      <w:lvlJc w:val="left"/>
      <w:pPr>
        <w:ind w:left="720" w:hanging="360"/>
      </w:pPr>
    </w:lvl>
    <w:lvl w:ilvl="1" w:tplc="D48ECCF4">
      <w:start w:val="1"/>
      <w:numFmt w:val="bullet"/>
      <w:lvlText w:val="○"/>
      <w:lvlJc w:val="left"/>
      <w:pPr>
        <w:ind w:left="1440" w:hanging="360"/>
      </w:pPr>
    </w:lvl>
    <w:lvl w:ilvl="2" w:tplc="3498F700">
      <w:start w:val="1"/>
      <w:numFmt w:val="bullet"/>
      <w:lvlText w:val="■"/>
      <w:lvlJc w:val="left"/>
      <w:pPr>
        <w:ind w:left="2160" w:hanging="360"/>
      </w:pPr>
    </w:lvl>
    <w:lvl w:ilvl="3" w:tplc="50C85792">
      <w:start w:val="1"/>
      <w:numFmt w:val="bullet"/>
      <w:lvlText w:val="●"/>
      <w:lvlJc w:val="left"/>
      <w:pPr>
        <w:ind w:left="2880" w:hanging="360"/>
      </w:pPr>
    </w:lvl>
    <w:lvl w:ilvl="4" w:tplc="F860128A">
      <w:start w:val="1"/>
      <w:numFmt w:val="bullet"/>
      <w:lvlText w:val="○"/>
      <w:lvlJc w:val="left"/>
      <w:pPr>
        <w:ind w:left="3600" w:hanging="360"/>
      </w:pPr>
    </w:lvl>
    <w:lvl w:ilvl="5" w:tplc="88B85A34">
      <w:start w:val="1"/>
      <w:numFmt w:val="bullet"/>
      <w:lvlText w:val="■"/>
      <w:lvlJc w:val="left"/>
      <w:pPr>
        <w:ind w:left="4320" w:hanging="360"/>
      </w:pPr>
    </w:lvl>
    <w:lvl w:ilvl="6" w:tplc="F12CB010">
      <w:start w:val="1"/>
      <w:numFmt w:val="bullet"/>
      <w:lvlText w:val="●"/>
      <w:lvlJc w:val="left"/>
      <w:pPr>
        <w:ind w:left="5040" w:hanging="360"/>
      </w:pPr>
    </w:lvl>
    <w:lvl w:ilvl="7" w:tplc="FF52BBA4">
      <w:start w:val="1"/>
      <w:numFmt w:val="bullet"/>
      <w:lvlText w:val="●"/>
      <w:lvlJc w:val="left"/>
      <w:pPr>
        <w:ind w:left="5760" w:hanging="360"/>
      </w:pPr>
    </w:lvl>
    <w:lvl w:ilvl="8" w:tplc="1A6634A6">
      <w:start w:val="1"/>
      <w:numFmt w:val="bullet"/>
      <w:lvlText w:val="●"/>
      <w:lvlJc w:val="left"/>
      <w:pPr>
        <w:ind w:left="6480" w:hanging="360"/>
      </w:pPr>
    </w:lvl>
  </w:abstractNum>
  <w:num w:numId="1" w16cid:durableId="8559685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09D"/>
    <w:rsid w:val="00C67951"/>
    <w:rsid w:val="00D4509D"/>
    <w:rsid w:val="00EC7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77DDD"/>
  <w15:docId w15:val="{5CA191E1-CCBE-49E1-A73B-75BAC7839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603</Words>
  <Characters>3442</Characters>
  <Application>Microsoft Office Word</Application>
  <DocSecurity>0</DocSecurity>
  <Lines>28</Lines>
  <Paragraphs>8</Paragraphs>
  <ScaleCrop>false</ScaleCrop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Jon Vic T. Barcenas</cp:lastModifiedBy>
  <cp:revision>2</cp:revision>
  <dcterms:created xsi:type="dcterms:W3CDTF">2026-04-06T11:16:00Z</dcterms:created>
  <dcterms:modified xsi:type="dcterms:W3CDTF">2026-04-06T13:07:00Z</dcterms:modified>
</cp:coreProperties>
</file>