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ACTIVIDAD DE APRENDIZAJE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4C293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Nuevas tendencias de bases de datos</w:t>
      </w:r>
    </w:p>
    <w:p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ACTIVIDAD 2</w:t>
      </w: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Teoría de Bases de Datos </w:t>
      </w: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UNIPANAMERICANA COMPENSAR</w:t>
      </w: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JONATHAN CASTILLO GRAJALES</w:t>
      </w:r>
    </w:p>
    <w:p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SEMESTRE I</w:t>
      </w: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>MODULO I</w:t>
      </w: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293F" w:rsidRPr="004C293F" w:rsidRDefault="004C293F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C293F">
        <w:rPr>
          <w:rFonts w:ascii="Times New Roman" w:hAnsi="Times New Roman" w:cs="Times New Roman"/>
          <w:sz w:val="24"/>
          <w:szCs w:val="24"/>
        </w:rPr>
        <w:t xml:space="preserve">FACULTAD DE INGENIERIA </w:t>
      </w:r>
    </w:p>
    <w:p w:rsidR="004C293F" w:rsidRPr="004C293F" w:rsidRDefault="00E26823" w:rsidP="004C293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Técnico En Análisis Y Diseño De Bases De Datos</w:t>
      </w:r>
    </w:p>
    <w:p w:rsidR="004C293F" w:rsidRPr="004C293F" w:rsidRDefault="004C293F" w:rsidP="004C29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Marzo </w:t>
      </w:r>
      <w:r w:rsidRPr="004C293F">
        <w:rPr>
          <w:rFonts w:ascii="Times New Roman" w:hAnsi="Times New Roman" w:cs="Times New Roman"/>
          <w:sz w:val="24"/>
          <w:szCs w:val="24"/>
        </w:rPr>
        <w:t>de 2017</w:t>
      </w:r>
    </w:p>
    <w:p w:rsidR="001A41F3" w:rsidRDefault="001A41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1650670</wp:posOffset>
                </wp:positionH>
                <wp:positionV relativeFrom="paragraph">
                  <wp:posOffset>336492</wp:posOffset>
                </wp:positionV>
                <wp:extent cx="3123211" cy="380011"/>
                <wp:effectExtent l="0" t="0" r="1270" b="12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211" cy="380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32894" id="Rectángulo 3" o:spid="_x0000_s1026" style="position:absolute;margin-left:129.95pt;margin-top:26.5pt;width:245.9pt;height:2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" fillcolor="white [3212]" stroked="f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INFORME EJECUTIVO</w:t>
      </w: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PROPUESTA COMERCIAL</w:t>
      </w: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GRUPO ALCOMEX </w:t>
      </w: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</w:t>
      </w: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0AD2B1D1" wp14:editId="4FFC4BE2">
            <wp:extent cx="2332815" cy="2435459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2815" cy="243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CF7F658" wp14:editId="6FB24E41">
            <wp:simplePos x="0" y="0"/>
            <wp:positionH relativeFrom="column">
              <wp:posOffset>838835</wp:posOffset>
            </wp:positionH>
            <wp:positionV relativeFrom="paragraph">
              <wp:posOffset>219710</wp:posOffset>
            </wp:positionV>
            <wp:extent cx="1828800" cy="1175385"/>
            <wp:effectExtent l="0" t="0" r="0" b="5715"/>
            <wp:wrapSquare wrapText="bothSides"/>
            <wp:docPr id="6" name="Imagen 6" descr="C:\Users\Jonathan Castillo\AppData\Local\Microsoft\Windows\INetCache\Content.Word\logo_b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 Castillo\AppData\Local\Microsoft\Windows\INetCache\Content.Word\logo_bas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77FC7">
        <w:rPr>
          <w:rFonts w:ascii="Times New Roman" w:hAnsi="Times New Roman" w:cs="Times New Roman"/>
          <w:noProof/>
          <w:color w:val="000000"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 wp14:anchorId="26710DF9" wp14:editId="5A31D4C2">
            <wp:simplePos x="0" y="0"/>
            <wp:positionH relativeFrom="column">
              <wp:posOffset>3368980</wp:posOffset>
            </wp:positionH>
            <wp:positionV relativeFrom="paragraph">
              <wp:posOffset>5715</wp:posOffset>
            </wp:positionV>
            <wp:extent cx="1686560" cy="558165"/>
            <wp:effectExtent l="0" t="0" r="8890" b="0"/>
            <wp:wrapSquare wrapText="bothSides"/>
            <wp:docPr id="2" name="Imagen 2" descr="D:\DOCUMENTOS JC\EMPRESA\YUMPER - EMPRESA DE SERVICIOS\Galeria Web\Logo Yum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OS JC\EMPRESA\YUMPER - EMPRESA DE SERVICIOS\Galeria Web\Logo Yump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55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A41F3" w:rsidRDefault="001A41F3" w:rsidP="001A41F3">
      <w:pP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77FC7">
        <w:rPr>
          <w:rFonts w:ascii="Times New Roman" w:hAnsi="Times New Roman" w:cs="Times New Roman"/>
          <w:color w:val="000000"/>
          <w:sz w:val="24"/>
          <w:szCs w:val="24"/>
        </w:rPr>
        <w:t xml:space="preserve">BOGOTA D.C.; </w:t>
      </w:r>
      <w:r>
        <w:rPr>
          <w:rFonts w:ascii="Times New Roman" w:hAnsi="Times New Roman" w:cs="Times New Roman"/>
          <w:color w:val="000000"/>
          <w:sz w:val="24"/>
          <w:szCs w:val="24"/>
        </w:rPr>
        <w:t>MARZO</w:t>
      </w:r>
      <w:r w:rsidRPr="00B77F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09</w:t>
      </w:r>
      <w:r w:rsidRPr="00B77FC7">
        <w:rPr>
          <w:rFonts w:ascii="Times New Roman" w:hAnsi="Times New Roman" w:cs="Times New Roman"/>
          <w:color w:val="000000"/>
          <w:sz w:val="24"/>
          <w:szCs w:val="24"/>
        </w:rPr>
        <w:t xml:space="preserve"> DE 201</w:t>
      </w:r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B77FC7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921C66" w:rsidRPr="00921C66" w:rsidRDefault="001A41F3" w:rsidP="001A41F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  <w:r w:rsidR="00640713" w:rsidRPr="00921C66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Términos De Confidencialidad</w:t>
      </w:r>
    </w:p>
    <w:p w:rsidR="00921C66" w:rsidRPr="00921C66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22DC" w:rsidRDefault="001722DC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722DC" w:rsidSect="00B77FC7">
          <w:footerReference w:type="default" r:id="rId11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921C66" w:rsidRPr="00921C66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1C66">
        <w:rPr>
          <w:rFonts w:ascii="Times New Roman" w:hAnsi="Times New Roman" w:cs="Times New Roman"/>
          <w:color w:val="000000"/>
          <w:sz w:val="24"/>
          <w:szCs w:val="24"/>
        </w:rPr>
        <w:lastRenderedPageBreak/>
        <w:t>Por claras razones de índole comercial, puede resultar en perjuicio de YUMPER LTDA, el que las ideas, conceptos, precios, aplicaciones, planes de entrega y en general las condiciones contenidas en esta propuesta sean conocidas por personas distintas a aquellas a quien está dirigida.</w:t>
      </w:r>
    </w:p>
    <w:p w:rsidR="00921C66" w:rsidRPr="00921C66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1C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77FC7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21C66">
        <w:rPr>
          <w:rFonts w:ascii="Times New Roman" w:hAnsi="Times New Roman" w:cs="Times New Roman"/>
          <w:color w:val="000000"/>
          <w:sz w:val="24"/>
          <w:szCs w:val="24"/>
        </w:rPr>
        <w:t xml:space="preserve">Esta propuesta es el resultado de un trabajo desarrollado por YUMPER LTDA y </w:t>
      </w:r>
      <w:r w:rsidRPr="00921C66">
        <w:rPr>
          <w:rFonts w:ascii="Times New Roman" w:hAnsi="Times New Roman" w:cs="Times New Roman"/>
          <w:color w:val="000000"/>
          <w:sz w:val="24"/>
          <w:szCs w:val="24"/>
        </w:rPr>
        <w:lastRenderedPageBreak/>
        <w:t>destinado exclusivamente para GRUPO ALCOMEX.  Su contenido no debe ser revelado, usado, o publicado total o parcialmente, fuera de su organización, o a cualquier otra empresa, sin una autorización expresa escrita de YUMPER LTDA, quién mantiene todos los derechos de autor sobre este documento.</w:t>
      </w:r>
    </w:p>
    <w:p w:rsidR="001722DC" w:rsidRDefault="001722DC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num="2" w:space="708"/>
          <w:docGrid w:linePitch="360"/>
        </w:sectPr>
      </w:pPr>
    </w:p>
    <w:p w:rsidR="00921C66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21C66" w:rsidRDefault="00640713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921C66">
        <w:rPr>
          <w:rFonts w:ascii="Times New Roman" w:hAnsi="Times New Roman" w:cs="Times New Roman"/>
          <w:b/>
          <w:color w:val="000000"/>
          <w:sz w:val="24"/>
          <w:szCs w:val="24"/>
        </w:rPr>
        <w:t>Descripción De La Solución</w:t>
      </w:r>
    </w:p>
    <w:p w:rsidR="00921C66" w:rsidRDefault="00921C66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921C66" w:rsidRDefault="00640713" w:rsidP="002869F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Introducción</w:t>
      </w:r>
      <w:r w:rsidR="004030E9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</w:p>
    <w:p w:rsidR="00B010B2" w:rsidRDefault="00B010B2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22DC" w:rsidRDefault="001722DC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01756B" w:rsidRDefault="005A5E2B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Perez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Osores</w:t>
      </w:r>
      <w:proofErr w:type="spellEnd"/>
      <w:r w:rsidR="001B0AA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B0AA7">
        <w:rPr>
          <w:rFonts w:ascii="Times New Roman" w:hAnsi="Times New Roman" w:cs="Times New Roman"/>
          <w:color w:val="000000"/>
          <w:sz w:val="24"/>
          <w:szCs w:val="24"/>
        </w:rPr>
        <w:t>2014) afirman que “</w:t>
      </w:r>
      <w:r w:rsidR="0001756B">
        <w:rPr>
          <w:rFonts w:ascii="Times New Roman" w:hAnsi="Times New Roman" w:cs="Times New Roman"/>
          <w:color w:val="000000"/>
          <w:sz w:val="24"/>
          <w:szCs w:val="24"/>
        </w:rPr>
        <w:t>Los datos pueden impulsar la agilidad del negocio y la innovación.  Sin embargo, también puede impedir el crecimiento si no se almacenan, protegen y gestionan de forma correcta y rentable.</w:t>
      </w:r>
      <w:r w:rsidR="001B0AA7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1756B" w:rsidRDefault="0001756B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1756B" w:rsidRDefault="00EA1FA4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Jarvis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(citado por Pérez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2014) </w:t>
      </w:r>
      <w:r w:rsidR="0001756B">
        <w:rPr>
          <w:rFonts w:ascii="Times New Roman" w:hAnsi="Times New Roman" w:cs="Times New Roman"/>
          <w:color w:val="000000"/>
          <w:sz w:val="24"/>
          <w:szCs w:val="24"/>
        </w:rPr>
        <w:t xml:space="preserve">director técnico para mercados verticales de Hitachi Data </w:t>
      </w:r>
      <w:proofErr w:type="spellStart"/>
      <w:r w:rsidR="0001756B">
        <w:rPr>
          <w:rFonts w:ascii="Times New Roman" w:hAnsi="Times New Roman" w:cs="Times New Roman"/>
          <w:color w:val="000000"/>
          <w:sz w:val="24"/>
          <w:szCs w:val="24"/>
        </w:rPr>
        <w:t>Systems</w:t>
      </w:r>
      <w:proofErr w:type="spellEnd"/>
      <w:r w:rsidR="0001756B">
        <w:rPr>
          <w:rFonts w:ascii="Times New Roman" w:hAnsi="Times New Roman" w:cs="Times New Roman"/>
          <w:color w:val="000000"/>
          <w:sz w:val="24"/>
          <w:szCs w:val="24"/>
        </w:rPr>
        <w:t xml:space="preserve"> (HDS) en América,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piensa que </w:t>
      </w:r>
      <w:r w:rsidR="0001756B">
        <w:rPr>
          <w:rFonts w:ascii="Times New Roman" w:hAnsi="Times New Roman" w:cs="Times New Roman"/>
          <w:color w:val="000000"/>
          <w:sz w:val="24"/>
          <w:szCs w:val="24"/>
        </w:rPr>
        <w:t>los datos son el activo más valioso de las compañías.</w:t>
      </w:r>
    </w:p>
    <w:p w:rsidR="001722DC" w:rsidRDefault="001722DC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num="2" w:space="708"/>
          <w:docGrid w:linePitch="360"/>
        </w:sectPr>
      </w:pPr>
    </w:p>
    <w:p w:rsidR="0001756B" w:rsidRDefault="0001756B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22DC" w:rsidRDefault="001722DC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231F20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2D7505" w:rsidRPr="00BB1F95" w:rsidRDefault="002D7505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Cs w:val="24"/>
        </w:rPr>
      </w:pPr>
      <w:r w:rsidRPr="00BB1F95">
        <w:rPr>
          <w:rFonts w:ascii="Times New Roman" w:hAnsi="Times New Roman" w:cs="Times New Roman"/>
          <w:color w:val="231F20"/>
          <w:szCs w:val="24"/>
        </w:rPr>
        <w:lastRenderedPageBreak/>
        <w:t>La mejor manera de establecer una estrategia de gestión de información empresarial (EIM) es realizar un proyecto de “estrategia y hoja de ruta EIM”.  El propósito de este tipo de iniciativas es:</w:t>
      </w:r>
    </w:p>
    <w:p w:rsidR="002D7505" w:rsidRPr="00BB1F95" w:rsidRDefault="002D7505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Cs w:val="24"/>
        </w:rPr>
      </w:pPr>
    </w:p>
    <w:p w:rsidR="002D7505" w:rsidRPr="00BB1F95" w:rsidRDefault="002D7505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231F20"/>
          <w:szCs w:val="24"/>
        </w:rPr>
      </w:pPr>
      <w:r w:rsidRPr="00BB1F95">
        <w:rPr>
          <w:rFonts w:ascii="Times New Roman" w:hAnsi="Times New Roman" w:cs="Times New Roman"/>
          <w:color w:val="231F20"/>
          <w:szCs w:val="24"/>
        </w:rPr>
        <w:t xml:space="preserve">Obtener un entendimiento y un consenso sobre los objetivos clave del negocio, los </w:t>
      </w:r>
      <w:r w:rsidRPr="00BB1F95">
        <w:rPr>
          <w:rFonts w:ascii="Times New Roman" w:hAnsi="Times New Roman" w:cs="Times New Roman"/>
          <w:color w:val="231F20"/>
          <w:szCs w:val="24"/>
        </w:rPr>
        <w:lastRenderedPageBreak/>
        <w:t>riesgos de negocio, las oportunidades de negocio y técnicas, los impactos organizacionales, y las necesidades de información y tecnología de toda la organización.</w:t>
      </w:r>
    </w:p>
    <w:p w:rsidR="00BB1F95" w:rsidRPr="00BB1F95" w:rsidRDefault="00BB1F95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231F20"/>
          <w:szCs w:val="24"/>
        </w:rPr>
      </w:pPr>
    </w:p>
    <w:p w:rsidR="00BB1F95" w:rsidRPr="00BB1F95" w:rsidRDefault="00BB1F95" w:rsidP="00BB1F95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231F20"/>
          <w:szCs w:val="24"/>
        </w:rPr>
      </w:pPr>
      <w:r w:rsidRPr="00BB1F95">
        <w:rPr>
          <w:rFonts w:ascii="Times New Roman" w:hAnsi="Times New Roman" w:cs="Times New Roman"/>
          <w:color w:val="231F20"/>
          <w:szCs w:val="24"/>
        </w:rPr>
        <w:t>Saber qué tan bien se están cumpliendo en la actualidad estos objetivos y requisitos.</w:t>
      </w:r>
      <w:r>
        <w:rPr>
          <w:rFonts w:ascii="Times New Roman" w:hAnsi="Times New Roman" w:cs="Times New Roman"/>
          <w:color w:val="231F20"/>
          <w:szCs w:val="24"/>
        </w:rPr>
        <w:t xml:space="preserve"> (</w:t>
      </w:r>
      <w:r w:rsidR="002C20DA" w:rsidRPr="00BB1F95">
        <w:rPr>
          <w:rFonts w:ascii="Times New Roman" w:hAnsi="Times New Roman" w:cs="Times New Roman"/>
          <w:color w:val="231F20"/>
          <w:szCs w:val="24"/>
        </w:rPr>
        <w:t>Pérez</w:t>
      </w:r>
      <w:r w:rsidRPr="00BB1F95">
        <w:rPr>
          <w:rFonts w:ascii="Times New Roman" w:hAnsi="Times New Roman" w:cs="Times New Roman"/>
          <w:color w:val="231F20"/>
          <w:szCs w:val="24"/>
        </w:rPr>
        <w:t xml:space="preserve"> &amp; </w:t>
      </w:r>
      <w:proofErr w:type="spellStart"/>
      <w:r w:rsidRPr="00BB1F95">
        <w:rPr>
          <w:rFonts w:ascii="Times New Roman" w:hAnsi="Times New Roman" w:cs="Times New Roman"/>
          <w:color w:val="231F20"/>
          <w:szCs w:val="24"/>
        </w:rPr>
        <w:t>Osores</w:t>
      </w:r>
      <w:proofErr w:type="spellEnd"/>
      <w:r>
        <w:rPr>
          <w:rFonts w:ascii="Times New Roman" w:hAnsi="Times New Roman" w:cs="Times New Roman"/>
          <w:color w:val="231F20"/>
          <w:szCs w:val="24"/>
        </w:rPr>
        <w:t xml:space="preserve">, </w:t>
      </w:r>
      <w:r w:rsidRPr="00BB1F95">
        <w:rPr>
          <w:rFonts w:ascii="Times New Roman" w:hAnsi="Times New Roman" w:cs="Times New Roman"/>
          <w:color w:val="231F20"/>
          <w:szCs w:val="24"/>
        </w:rPr>
        <w:t>2014</w:t>
      </w:r>
      <w:r>
        <w:rPr>
          <w:rFonts w:ascii="Times New Roman" w:hAnsi="Times New Roman" w:cs="Times New Roman"/>
          <w:color w:val="231F20"/>
          <w:szCs w:val="24"/>
        </w:rPr>
        <w:t>, p.13</w:t>
      </w:r>
      <w:r w:rsidRPr="00BB1F95">
        <w:rPr>
          <w:rFonts w:ascii="Times New Roman" w:hAnsi="Times New Roman" w:cs="Times New Roman"/>
          <w:color w:val="231F20"/>
          <w:szCs w:val="24"/>
        </w:rPr>
        <w:t>)</w:t>
      </w:r>
    </w:p>
    <w:p w:rsidR="001722DC" w:rsidRDefault="001722DC" w:rsidP="002D7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num="2" w:space="708"/>
          <w:docGrid w:linePitch="360"/>
        </w:sectPr>
      </w:pPr>
    </w:p>
    <w:p w:rsidR="0001756B" w:rsidRPr="002D7505" w:rsidRDefault="0001756B" w:rsidP="002D7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</w:p>
    <w:p w:rsidR="002D7505" w:rsidRDefault="002D7505" w:rsidP="002D75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722DC" w:rsidRDefault="001722DC" w:rsidP="00921C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722DC" w:rsidSect="001722DC">
          <w:type w:val="continuous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85097C" w:rsidRPr="00640713" w:rsidRDefault="00640713" w:rsidP="002869F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b/>
          <w:i/>
          <w:color w:val="000000"/>
          <w:sz w:val="24"/>
          <w:szCs w:val="24"/>
        </w:rPr>
      </w:pPr>
      <w:r w:rsidRPr="00640713">
        <w:rPr>
          <w:rFonts w:ascii="Times New Roman" w:hAnsi="Times New Roman" w:cs="Times New Roman"/>
          <w:b/>
          <w:i/>
          <w:color w:val="000000"/>
          <w:sz w:val="24"/>
          <w:szCs w:val="24"/>
        </w:rPr>
        <w:lastRenderedPageBreak/>
        <w:t>Descripción General</w:t>
      </w:r>
      <w:r w:rsidR="004030E9">
        <w:rPr>
          <w:rFonts w:ascii="Times New Roman" w:hAnsi="Times New Roman" w:cs="Times New Roman"/>
          <w:b/>
          <w:i/>
          <w:color w:val="000000"/>
          <w:sz w:val="24"/>
          <w:szCs w:val="24"/>
        </w:rPr>
        <w:t>.</w:t>
      </w:r>
    </w:p>
    <w:p w:rsidR="0085097C" w:rsidRDefault="0085097C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1C776C" w:rsidRDefault="001C776C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C776C" w:rsidSect="001722DC">
          <w:type w:val="continuous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85097C" w:rsidRDefault="0085097C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El objetivo de este proyecto es crear un programa </w:t>
      </w:r>
      <w:r w:rsidR="00A1656B">
        <w:rPr>
          <w:rFonts w:ascii="Times New Roman" w:hAnsi="Times New Roman" w:cs="Times New Roman"/>
          <w:color w:val="000000"/>
          <w:sz w:val="24"/>
          <w:szCs w:val="24"/>
        </w:rPr>
        <w:t>de EIM (Gestión de Información de la Empresa) el cual se centrará en apoyar la estrategia global de gestión de datos de esta organización, y proporcionar un valor comercial me</w:t>
      </w:r>
      <w:r w:rsidR="00995EF2">
        <w:rPr>
          <w:rFonts w:ascii="Times New Roman" w:hAnsi="Times New Roman" w:cs="Times New Roman"/>
          <w:color w:val="000000"/>
          <w:sz w:val="24"/>
          <w:szCs w:val="24"/>
        </w:rPr>
        <w:t>dible y una reducción de costos (</w:t>
      </w:r>
      <w:proofErr w:type="spellStart"/>
      <w:r w:rsidR="00995EF2">
        <w:rPr>
          <w:rFonts w:ascii="Times New Roman" w:hAnsi="Times New Roman" w:cs="Times New Roman"/>
          <w:color w:val="000000"/>
          <w:sz w:val="24"/>
          <w:szCs w:val="24"/>
        </w:rPr>
        <w:t>Perez</w:t>
      </w:r>
      <w:proofErr w:type="spellEnd"/>
      <w:r w:rsidR="00995EF2"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 w:rsidR="00995EF2">
        <w:rPr>
          <w:rFonts w:ascii="Times New Roman" w:hAnsi="Times New Roman" w:cs="Times New Roman"/>
          <w:color w:val="000000"/>
          <w:sz w:val="24"/>
          <w:szCs w:val="24"/>
        </w:rPr>
        <w:t>Osores</w:t>
      </w:r>
      <w:proofErr w:type="spellEnd"/>
      <w:r w:rsidR="00995EF2"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A1656B" w:rsidRDefault="00A1656B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1656B" w:rsidRDefault="007241E3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Este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 xml:space="preserve"> proyecto consistente en 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programa de Gestión de Información de la Empresa, se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rige por el análisis, almacenamiento, procesamiento, gestión y respaldo de 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 xml:space="preserve">los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 datos 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>obtenidos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 xml:space="preserve"> de los servicios que presta el Grupo </w:t>
      </w:r>
      <w:proofErr w:type="spellStart"/>
      <w:r w:rsidR="00D66A62">
        <w:rPr>
          <w:rFonts w:ascii="Times New Roman" w:hAnsi="Times New Roman" w:cs="Times New Roman"/>
          <w:color w:val="000000"/>
          <w:sz w:val="24"/>
          <w:szCs w:val="24"/>
        </w:rPr>
        <w:t>Alcomex</w:t>
      </w:r>
      <w:proofErr w:type="spellEnd"/>
      <w:r w:rsidR="00D66A62"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 diversas fuentes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119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 xml:space="preserve">atención al cliente, </w:t>
      </w:r>
      <w:r>
        <w:rPr>
          <w:rFonts w:ascii="Times New Roman" w:hAnsi="Times New Roman" w:cs="Times New Roman"/>
          <w:color w:val="000000"/>
          <w:sz w:val="24"/>
          <w:szCs w:val="24"/>
        </w:rPr>
        <w:t>formularios, tramites en línea, document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>os digitalizados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informes contables, 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 xml:space="preserve">informes financieros, </w:t>
      </w:r>
      <w:r>
        <w:rPr>
          <w:rFonts w:ascii="Times New Roman" w:hAnsi="Times New Roman" w:cs="Times New Roman"/>
          <w:color w:val="000000"/>
          <w:sz w:val="24"/>
          <w:szCs w:val="24"/>
        </w:rPr>
        <w:t>informes administrativos, administración sistematizada de inventarios, operaciones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 xml:space="preserve"> logísticas</w:t>
      </w:r>
      <w:r>
        <w:rPr>
          <w:rFonts w:ascii="Times New Roman" w:hAnsi="Times New Roman" w:cs="Times New Roman"/>
          <w:color w:val="000000"/>
          <w:sz w:val="24"/>
          <w:szCs w:val="24"/>
        </w:rPr>
        <w:t>, importaciones y exportaciones</w:t>
      </w:r>
      <w:r w:rsidR="00D66A6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41E3" w:rsidRDefault="007241E3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El proyecto trata</w:t>
      </w:r>
      <w:r w:rsidR="00FE061C">
        <w:rPr>
          <w:rFonts w:ascii="Times New Roman" w:hAnsi="Times New Roman" w:cs="Times New Roman"/>
          <w:color w:val="000000"/>
          <w:sz w:val="24"/>
          <w:szCs w:val="24"/>
        </w:rPr>
        <w:t xml:space="preserve"> de la implementación de un sistema de información que permita</w:t>
      </w:r>
      <w:r w:rsidR="00066F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6352F">
        <w:rPr>
          <w:rFonts w:ascii="Times New Roman" w:hAnsi="Times New Roman" w:cs="Times New Roman"/>
          <w:color w:val="000000"/>
          <w:sz w:val="24"/>
          <w:szCs w:val="24"/>
        </w:rPr>
        <w:t>según lo enunciado en la misión de la empresa: “</w:t>
      </w:r>
      <w:r w:rsidR="00FE061C">
        <w:rPr>
          <w:rFonts w:ascii="Times New Roman" w:hAnsi="Times New Roman" w:cs="Times New Roman"/>
          <w:color w:val="000000"/>
          <w:sz w:val="24"/>
          <w:szCs w:val="24"/>
        </w:rPr>
        <w:t xml:space="preserve">controlar procesos operativos, financieros, contables y comerciales sistematizados que den valor agregado al cliente interno y externo; con </w:t>
      </w:r>
      <w:r w:rsidR="00C119E8">
        <w:rPr>
          <w:rFonts w:ascii="Times New Roman" w:hAnsi="Times New Roman" w:cs="Times New Roman"/>
          <w:color w:val="000000"/>
          <w:sz w:val="24"/>
          <w:szCs w:val="24"/>
        </w:rPr>
        <w:t>el objetivo</w:t>
      </w:r>
      <w:r w:rsidR="00FE061C">
        <w:rPr>
          <w:rFonts w:ascii="Times New Roman" w:hAnsi="Times New Roman" w:cs="Times New Roman"/>
          <w:color w:val="000000"/>
          <w:sz w:val="24"/>
          <w:szCs w:val="24"/>
        </w:rPr>
        <w:t xml:space="preserve"> de lograr comprender y satisfacer las necesidades de los clientes.</w:t>
      </w:r>
      <w:r w:rsidR="00F6352F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066FBA" w:rsidRDefault="00066FBA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66FBA" w:rsidRDefault="00066FBA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recurso tecnológico </w:t>
      </w:r>
      <w:r w:rsidR="00EB0106">
        <w:rPr>
          <w:rFonts w:ascii="Times New Roman" w:hAnsi="Times New Roman" w:cs="Times New Roman"/>
          <w:color w:val="000000"/>
          <w:sz w:val="24"/>
          <w:szCs w:val="24"/>
        </w:rPr>
        <w:t xml:space="preserve">permite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una </w:t>
      </w:r>
      <w:r w:rsidR="00EB0106">
        <w:rPr>
          <w:rFonts w:ascii="Times New Roman" w:hAnsi="Times New Roman" w:cs="Times New Roman"/>
          <w:color w:val="000000"/>
          <w:sz w:val="24"/>
          <w:szCs w:val="24"/>
        </w:rPr>
        <w:t>vasta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concurrencia de usuarios (funcionarios, pers</w:t>
      </w:r>
      <w:r w:rsidR="00F6352F">
        <w:rPr>
          <w:rFonts w:ascii="Times New Roman" w:hAnsi="Times New Roman" w:cs="Times New Roman"/>
          <w:color w:val="000000"/>
          <w:sz w:val="24"/>
          <w:szCs w:val="24"/>
        </w:rPr>
        <w:t xml:space="preserve">onal administrativo y clientes), el intercambio de información y la obtención de respuestas actualizadas de consultas en </w:t>
      </w:r>
      <w:r w:rsidR="00EB0106">
        <w:rPr>
          <w:rFonts w:ascii="Times New Roman" w:hAnsi="Times New Roman" w:cs="Times New Roman"/>
          <w:color w:val="000000"/>
          <w:sz w:val="24"/>
          <w:szCs w:val="24"/>
        </w:rPr>
        <w:t xml:space="preserve">tiempo </w:t>
      </w:r>
      <w:r w:rsidR="00F6352F">
        <w:rPr>
          <w:rFonts w:ascii="Times New Roman" w:hAnsi="Times New Roman" w:cs="Times New Roman"/>
          <w:color w:val="000000"/>
          <w:sz w:val="24"/>
          <w:szCs w:val="24"/>
        </w:rPr>
        <w:t>record.</w:t>
      </w:r>
    </w:p>
    <w:p w:rsidR="00066FBA" w:rsidRDefault="00066FBA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17D5" w:rsidRDefault="00EB0106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 este sistema de información se </w:t>
      </w:r>
      <w:r w:rsidR="00F05843">
        <w:rPr>
          <w:rFonts w:ascii="Times New Roman" w:hAnsi="Times New Roman" w:cs="Times New Roman"/>
          <w:color w:val="000000"/>
          <w:sz w:val="24"/>
          <w:szCs w:val="24"/>
        </w:rPr>
        <w:t xml:space="preserve">seguirá haciendo, pero más eficientemente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el monitoreo de las mercancías en detalle, del estado de las importaciones y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las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exportaciones, de los trámites aduaneros, de los servicios de transporte terrestre, aéreo y marítimo, del transporte de contenedores de puerto a puerto o a zonas francas, del tratamiento de las mercancías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>perecederas y peligrosas y el inventario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así como también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generar cotizaci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ones con valores actualizados e información concerniente a la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disponibilidad de la mercancía.  </w:t>
      </w:r>
    </w:p>
    <w:p w:rsidR="00EB0106" w:rsidRDefault="00EB0106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B0106" w:rsidRDefault="00EB0106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Este sistema también servirá de facilitador en las negociaciones porque al haber una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integración de la información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>de los diferentes departamentos que conforman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el </w:t>
      </w:r>
      <w:r>
        <w:rPr>
          <w:rFonts w:ascii="Times New Roman" w:hAnsi="Times New Roman" w:cs="Times New Roman"/>
          <w:color w:val="000000"/>
          <w:sz w:val="24"/>
          <w:szCs w:val="24"/>
        </w:rPr>
        <w:t>Grupo,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habrá información valiosa disponible </w:t>
      </w:r>
      <w:r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>ara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contactar 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 xml:space="preserve">a 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>clientes que quieran comprar y vender mercancía</w:t>
      </w:r>
      <w:r w:rsidR="00F83D46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A1F7C"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EB0106" w:rsidRDefault="00EB0106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A17D5" w:rsidRDefault="006A17D5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 se va a llevar a cabo de la siguiente manera:</w:t>
      </w:r>
    </w:p>
    <w:p w:rsidR="006A17D5" w:rsidRDefault="006A17D5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E7C99" w:rsidRDefault="006A17D5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Con los datos recolectados y una reunión con las partes estratégicas de la compañía, se evaluaran los requerimientos específicos que lleven a la eficiencia en la misión y la visión de la empresa; con toda esta información se va a definir una visión arquitectónica de alto nivel para EIM, concerniente a hacer una </w:t>
      </w:r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transición desde el data </w:t>
      </w:r>
      <w:proofErr w:type="spellStart"/>
      <w:r w:rsidR="00EE7C99">
        <w:rPr>
          <w:rFonts w:ascii="Times New Roman" w:hAnsi="Times New Roman" w:cs="Times New Roman"/>
          <w:color w:val="000000"/>
          <w:sz w:val="24"/>
          <w:szCs w:val="24"/>
        </w:rPr>
        <w:t>warehouse</w:t>
      </w:r>
      <w:proofErr w:type="spellEnd"/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  hasta el </w:t>
      </w:r>
      <w:proofErr w:type="spellStart"/>
      <w:r w:rsidR="00EE7C99">
        <w:rPr>
          <w:rFonts w:ascii="Times New Roman" w:hAnsi="Times New Roman" w:cs="Times New Roman"/>
          <w:color w:val="000000"/>
          <w:sz w:val="24"/>
          <w:szCs w:val="24"/>
        </w:rPr>
        <w:t>big</w:t>
      </w:r>
      <w:proofErr w:type="spellEnd"/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 data (grandes volúmenes de información de la empresa) haciendo us</w:t>
      </w:r>
      <w:r w:rsidR="00F05843">
        <w:rPr>
          <w:rFonts w:ascii="Times New Roman" w:hAnsi="Times New Roman" w:cs="Times New Roman"/>
          <w:color w:val="000000"/>
          <w:sz w:val="24"/>
          <w:szCs w:val="24"/>
        </w:rPr>
        <w:t xml:space="preserve">o de </w:t>
      </w:r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interfaces de programación de aplicaciones o conectores (Clústeres </w:t>
      </w:r>
      <w:proofErr w:type="spellStart"/>
      <w:r w:rsidR="00EE7C99">
        <w:rPr>
          <w:rFonts w:ascii="Times New Roman" w:hAnsi="Times New Roman" w:cs="Times New Roman"/>
          <w:color w:val="000000"/>
          <w:sz w:val="24"/>
          <w:szCs w:val="24"/>
        </w:rPr>
        <w:t>Hadoop</w:t>
      </w:r>
      <w:proofErr w:type="spellEnd"/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B45A1">
        <w:rPr>
          <w:rFonts w:ascii="Times New Roman" w:hAnsi="Times New Roman" w:cs="Times New Roman"/>
          <w:color w:val="000000"/>
          <w:sz w:val="24"/>
          <w:szCs w:val="24"/>
        </w:rPr>
        <w:t xml:space="preserve">e incorporación de funciones </w:t>
      </w:r>
      <w:proofErr w:type="spellStart"/>
      <w:r w:rsidR="009B45A1">
        <w:rPr>
          <w:rFonts w:ascii="Times New Roman" w:hAnsi="Times New Roman" w:cs="Times New Roman"/>
          <w:color w:val="000000"/>
          <w:sz w:val="24"/>
          <w:szCs w:val="24"/>
        </w:rPr>
        <w:t>MapReduce</w:t>
      </w:r>
      <w:proofErr w:type="spellEnd"/>
      <w:r w:rsidR="009B45A1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que permitan </w:t>
      </w:r>
      <w:r w:rsidR="009B45A1">
        <w:rPr>
          <w:rFonts w:ascii="Times New Roman" w:hAnsi="Times New Roman" w:cs="Times New Roman"/>
          <w:color w:val="000000"/>
          <w:sz w:val="24"/>
          <w:szCs w:val="24"/>
        </w:rPr>
        <w:t>extraer un conjunto de resultados de una consulta de BI.</w:t>
      </w:r>
      <w:r w:rsidR="00EE7C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E061C" w:rsidRDefault="00FE061C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05843" w:rsidRDefault="00F05843" w:rsidP="00F058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Por todo lo anterior, Para que la organización pueda obtener toda la gama de experiencia y conocimiento del negocio, se bebe incluir la participación de los niveles estratégicos administrativos, financieros, contables, comerciales, operativos y expertos en aplicaciones y sistemas (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Perez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2014).</w:t>
      </w:r>
    </w:p>
    <w:p w:rsidR="001C776C" w:rsidRDefault="001C776C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1C776C" w:rsidSect="001C776C">
          <w:type w:val="continuous"/>
          <w:pgSz w:w="12240" w:h="15840" w:code="1"/>
          <w:pgMar w:top="1440" w:right="1440" w:bottom="1440" w:left="1440" w:header="709" w:footer="851" w:gutter="0"/>
          <w:cols w:num="2" w:space="708"/>
          <w:docGrid w:linePitch="360"/>
        </w:sectPr>
      </w:pPr>
    </w:p>
    <w:p w:rsidR="00F05843" w:rsidRDefault="00F05843" w:rsidP="008509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33B36" w:rsidRDefault="00D33B36" w:rsidP="002869F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47309E" w:rsidRDefault="002869F6" w:rsidP="002869F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2869F6">
        <w:rPr>
          <w:rFonts w:ascii="Times New Roman" w:hAnsi="Times New Roman" w:cs="Times New Roman"/>
          <w:i/>
          <w:color w:val="000000"/>
          <w:sz w:val="24"/>
          <w:szCs w:val="24"/>
        </w:rPr>
        <w:t>Casos de éxito</w:t>
      </w:r>
    </w:p>
    <w:p w:rsidR="001C776C" w:rsidRPr="002869F6" w:rsidRDefault="001C776C" w:rsidP="002869F6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Times New Roman" w:hAnsi="Times New Roman" w:cs="Times New Roman"/>
          <w:i/>
          <w:color w:val="000000"/>
          <w:sz w:val="24"/>
          <w:szCs w:val="24"/>
        </w:rPr>
      </w:pPr>
    </w:p>
    <w:p w:rsidR="001C776C" w:rsidRDefault="001C776C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D33B36" w:rsidRDefault="00D33B36">
      <w:pPr>
        <w:rPr>
          <w:rFonts w:ascii="Times New Roman" w:hAnsi="Times New Roman" w:cs="Times New Roman"/>
          <w:color w:val="000000"/>
          <w:sz w:val="24"/>
          <w:szCs w:val="24"/>
        </w:rPr>
        <w:sectPr w:rsidR="00D33B36" w:rsidSect="001722DC">
          <w:type w:val="continuous"/>
          <w:pgSz w:w="12240" w:h="15840" w:code="1"/>
          <w:pgMar w:top="1440" w:right="1440" w:bottom="1440" w:left="1440" w:header="709" w:footer="851" w:gutter="0"/>
          <w:cols w:space="708"/>
          <w:docGrid w:linePitch="360"/>
        </w:sectPr>
      </w:pPr>
    </w:p>
    <w:p w:rsidR="00653695" w:rsidRDefault="001C77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Sociedad Portuaria Regional de Buenaventura</w:t>
      </w:r>
    </w:p>
    <w:p w:rsidR="001C776C" w:rsidRDefault="001C776C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TCBUEN Terminal de Contenedores de Buenaventura</w:t>
      </w:r>
    </w:p>
    <w:p w:rsidR="001C776C" w:rsidRDefault="001C776C">
      <w:pPr>
        <w:rPr>
          <w:rFonts w:ascii="Times New Roman" w:hAnsi="Times New Roman" w:cs="Times New Roman"/>
          <w:color w:val="000000"/>
          <w:sz w:val="24"/>
          <w:szCs w:val="24"/>
        </w:rPr>
        <w:sectPr w:rsidR="001C776C" w:rsidSect="001C776C">
          <w:type w:val="continuous"/>
          <w:pgSz w:w="12240" w:h="15840" w:code="1"/>
          <w:pgMar w:top="1440" w:right="1440" w:bottom="1440" w:left="1440" w:header="709" w:footer="851" w:gutter="0"/>
          <w:cols w:num="2" w:space="708"/>
          <w:docGrid w:linePitch="360"/>
        </w:sectPr>
      </w:pPr>
    </w:p>
    <w:p w:rsidR="002869F6" w:rsidRDefault="002869F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869F6" w:rsidRDefault="002869F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869F6" w:rsidRDefault="002869F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3821BF" w:rsidRDefault="003821BF" w:rsidP="003821B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3821BF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Referencias</w:t>
      </w:r>
    </w:p>
    <w:p w:rsidR="006F5647" w:rsidRDefault="006F5647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21BF" w:rsidRDefault="00FB16F3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Gómez, S. (2009). Microsoft SQL Server,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PostgreSQL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FB16F3">
        <w:rPr>
          <w:rFonts w:ascii="Times New Roman" w:hAnsi="Times New Roman" w:cs="Times New Roman"/>
          <w:i/>
          <w:color w:val="000000"/>
          <w:sz w:val="24"/>
          <w:szCs w:val="24"/>
        </w:rPr>
        <w:t>linux</w:t>
      </w:r>
      <w:proofErr w:type="spellEnd"/>
      <w:proofErr w:type="gramEnd"/>
      <w:r w:rsidRPr="00FB16F3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en la empresa Como ahorrar dinero con Linux,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Pr="00FB16F3">
        <w:rPr>
          <w:rFonts w:ascii="Times New Roman" w:hAnsi="Times New Roman" w:cs="Times New Roman"/>
          <w:color w:val="000000"/>
          <w:sz w:val="24"/>
          <w:szCs w:val="24"/>
        </w:rPr>
        <w:t>52-57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Recuperado de </w:t>
      </w:r>
      <w:hyperlink r:id="rId12" w:history="1">
        <w:r w:rsidR="00374C03" w:rsidRPr="00042D3B">
          <w:rPr>
            <w:rStyle w:val="Hipervnculo"/>
            <w:rFonts w:ascii="Times New Roman" w:hAnsi="Times New Roman" w:cs="Times New Roman"/>
            <w:sz w:val="24"/>
            <w:szCs w:val="24"/>
          </w:rPr>
          <w:t>https://issuu.com/siscot/docs/microsoft-sql-server--mysql-y-postgresql</w:t>
        </w:r>
      </w:hyperlink>
    </w:p>
    <w:p w:rsidR="006F5647" w:rsidRDefault="006F5647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74C03" w:rsidRDefault="00374C03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Pérez, L.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, M. (2015). </w:t>
      </w:r>
      <w:r w:rsidRPr="00BB7E8E">
        <w:rPr>
          <w:rFonts w:ascii="Times New Roman" w:hAnsi="Times New Roman" w:cs="Times New Roman"/>
          <w:color w:val="000000"/>
          <w:sz w:val="24"/>
          <w:szCs w:val="24"/>
        </w:rPr>
        <w:t xml:space="preserve">¿Cómo impacta </w:t>
      </w:r>
      <w:proofErr w:type="spellStart"/>
      <w:r w:rsidRPr="00BB7E8E">
        <w:rPr>
          <w:rFonts w:ascii="Times New Roman" w:hAnsi="Times New Roman" w:cs="Times New Roman"/>
          <w:color w:val="000000"/>
          <w:sz w:val="24"/>
          <w:szCs w:val="24"/>
        </w:rPr>
        <w:t>big</w:t>
      </w:r>
      <w:proofErr w:type="spellEnd"/>
      <w:r w:rsidRPr="00BB7E8E">
        <w:rPr>
          <w:rFonts w:ascii="Times New Roman" w:hAnsi="Times New Roman" w:cs="Times New Roman"/>
          <w:color w:val="000000"/>
          <w:sz w:val="24"/>
          <w:szCs w:val="24"/>
        </w:rPr>
        <w:t xml:space="preserve"> data a las aplicaciones de negocios</w:t>
      </w:r>
      <w:proofErr w:type="gramStart"/>
      <w:r w:rsidRPr="00BB7E8E">
        <w:rPr>
          <w:rFonts w:ascii="Times New Roman" w:hAnsi="Times New Roman" w:cs="Times New Roman"/>
          <w:color w:val="000000"/>
          <w:sz w:val="24"/>
          <w:szCs w:val="24"/>
        </w:rPr>
        <w:t>?.</w:t>
      </w:r>
      <w:proofErr w:type="gramEnd"/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="00BB7E8E" w:rsidRPr="00BB7E8E">
        <w:rPr>
          <w:rFonts w:ascii="Times New Roman" w:hAnsi="Times New Roman" w:cs="Times New Roman"/>
          <w:i/>
          <w:color w:val="000000"/>
          <w:sz w:val="24"/>
          <w:szCs w:val="24"/>
        </w:rPr>
        <w:t>TechTarget</w:t>
      </w:r>
      <w:proofErr w:type="spellEnd"/>
      <w:r w:rsidR="00BB7E8E"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="00BB7E8E" w:rsidRPr="00BB7E8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 w:rsidR="00BB7E8E">
        <w:rPr>
          <w:rFonts w:ascii="Times New Roman" w:hAnsi="Times New Roman" w:cs="Times New Roman"/>
          <w:color w:val="000000"/>
          <w:sz w:val="24"/>
          <w:szCs w:val="24"/>
        </w:rPr>
        <w:t xml:space="preserve">1-21. Recuperado de </w:t>
      </w:r>
      <w:hyperlink r:id="rId13" w:history="1">
        <w:r w:rsidR="00BB7E8E" w:rsidRPr="00042D3B">
          <w:rPr>
            <w:rStyle w:val="Hipervnculo"/>
            <w:rFonts w:ascii="Times New Roman" w:hAnsi="Times New Roman" w:cs="Times New Roman"/>
            <w:sz w:val="24"/>
            <w:szCs w:val="24"/>
          </w:rPr>
          <w:t>http://searchdatacenter.techtarget.com/es/ehandbook/Como-impacta-big-data-a-las-aplicaciones-de-negocios</w:t>
        </w:r>
      </w:hyperlink>
    </w:p>
    <w:p w:rsidR="006F5647" w:rsidRDefault="006F5647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5647" w:rsidRDefault="006F5647" w:rsidP="006F5647">
      <w:pPr>
        <w:spacing w:line="48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Pérez, L. &amp;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Osores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, M. (2014). Gestión de datos: de los fundamentos a los retos actuales</w:t>
      </w:r>
      <w:r w:rsidRPr="00BB7E8E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BB7E8E">
        <w:rPr>
          <w:rFonts w:ascii="Times New Roman" w:hAnsi="Times New Roman" w:cs="Times New Roman"/>
          <w:i/>
          <w:color w:val="000000"/>
          <w:sz w:val="24"/>
          <w:szCs w:val="24"/>
        </w:rPr>
        <w:t>TechTarget</w:t>
      </w:r>
      <w:proofErr w:type="spellEnd"/>
      <w:r>
        <w:rPr>
          <w:rFonts w:ascii="Times New Roman" w:hAnsi="Times New Roman" w:cs="Times New Roman"/>
          <w:i/>
          <w:color w:val="000000"/>
          <w:sz w:val="24"/>
          <w:szCs w:val="24"/>
        </w:rPr>
        <w:t>,</w:t>
      </w:r>
      <w:r w:rsidRPr="00BB7E8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1-16. Recuperado de </w:t>
      </w:r>
      <w:hyperlink r:id="rId14" w:history="1">
        <w:r w:rsidRPr="00042D3B">
          <w:rPr>
            <w:rStyle w:val="Hipervnculo"/>
            <w:rFonts w:ascii="Times New Roman" w:hAnsi="Times New Roman" w:cs="Times New Roman"/>
            <w:sz w:val="24"/>
            <w:szCs w:val="24"/>
          </w:rPr>
          <w:t>http://searchdatacenter.techtarget.com/es/ehandbook/Gestion-de-datos-de-los-fundamentos-a-los-retos-actuales</w:t>
        </w:r>
      </w:hyperlink>
    </w:p>
    <w:p w:rsidR="006F5647" w:rsidRDefault="006F5647" w:rsidP="006F564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7E8E" w:rsidRDefault="00BB7E8E" w:rsidP="003821B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B7E8E" w:rsidRPr="00374C03" w:rsidRDefault="00BB7E8E" w:rsidP="003821BF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821BF" w:rsidRDefault="003821BF" w:rsidP="003821B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821BF" w:rsidRPr="003821BF" w:rsidRDefault="003821BF" w:rsidP="003821BF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B77FC7" w:rsidRPr="00B77FC7" w:rsidRDefault="001A41F3" w:rsidP="003D279E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944BF" wp14:editId="7F1F3E4E">
                <wp:simplePos x="0" y="0"/>
                <wp:positionH relativeFrom="column">
                  <wp:posOffset>1650365</wp:posOffset>
                </wp:positionH>
                <wp:positionV relativeFrom="paragraph">
                  <wp:posOffset>1731455</wp:posOffset>
                </wp:positionV>
                <wp:extent cx="3123211" cy="380011"/>
                <wp:effectExtent l="0" t="0" r="1270" b="127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211" cy="3800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FD360" id="Rectángulo 4" o:spid="_x0000_s1026" style="position:absolute;margin-left:129.95pt;margin-top:136.35pt;width:245.9pt;height:29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" fillcolor="white [3212]" stroked="f" strokeweight="1pt"/>
            </w:pict>
          </mc:Fallback>
        </mc:AlternateContent>
      </w:r>
    </w:p>
    <w:sectPr w:rsidR="00B77FC7" w:rsidRPr="00B77FC7" w:rsidSect="001722DC">
      <w:type w:val="continuous"/>
      <w:pgSz w:w="12240" w:h="15840" w:code="1"/>
      <w:pgMar w:top="1440" w:right="1440" w:bottom="1440" w:left="1440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0B1" w:rsidRDefault="00A540B1" w:rsidP="00B77FC7">
      <w:pPr>
        <w:spacing w:after="0" w:line="240" w:lineRule="auto"/>
      </w:pPr>
      <w:r>
        <w:separator/>
      </w:r>
    </w:p>
  </w:endnote>
  <w:endnote w:type="continuationSeparator" w:id="0">
    <w:p w:rsidR="00A540B1" w:rsidRDefault="00A540B1" w:rsidP="00B77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7FC7" w:rsidRPr="00B77FC7" w:rsidRDefault="00B77FC7" w:rsidP="00B83A07">
    <w:pPr>
      <w:pStyle w:val="Piedepgina"/>
      <w:ind w:firstLine="2832"/>
      <w:rPr>
        <w:color w:val="808080" w:themeColor="background1" w:themeShade="80"/>
        <w:sz w:val="24"/>
      </w:rPr>
    </w:pPr>
    <w:r w:rsidRPr="00B77FC7">
      <w:rPr>
        <w:rFonts w:ascii="Times New Roman" w:hAnsi="Times New Roman" w:cs="Times New Roman"/>
        <w:noProof/>
        <w:color w:val="808080" w:themeColor="background1" w:themeShade="80"/>
        <w:sz w:val="28"/>
        <w:szCs w:val="24"/>
        <w:lang w:eastAsia="es-MX"/>
      </w:rPr>
      <w:drawing>
        <wp:anchor distT="0" distB="0" distL="114300" distR="114300" simplePos="0" relativeHeight="251659264" behindDoc="1" locked="0" layoutInCell="1" allowOverlap="1" wp14:anchorId="06EC22A7" wp14:editId="2BFA072F">
          <wp:simplePos x="0" y="0"/>
          <wp:positionH relativeFrom="column">
            <wp:posOffset>3724120</wp:posOffset>
          </wp:positionH>
          <wp:positionV relativeFrom="paragraph">
            <wp:posOffset>-84826</wp:posOffset>
          </wp:positionV>
          <wp:extent cx="937895" cy="310515"/>
          <wp:effectExtent l="0" t="0" r="0" b="0"/>
          <wp:wrapNone/>
          <wp:docPr id="5" name="Imagen 5" descr="D:\DOCUMENTOS JC\EMPRESA\YUMPER - EMPRESA DE SERVICIOS\Galeria Web\Logo Yump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OCUMENTOS JC\EMPRESA\YUMPER - EMPRESA DE SERVICIOS\Galeria Web\Logo Yumpe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7895" cy="310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7FC7">
      <w:rPr>
        <w:color w:val="808080" w:themeColor="background1" w:themeShade="80"/>
        <w:sz w:val="24"/>
      </w:rPr>
      <w:t xml:space="preserve">Soporte </w:t>
    </w:r>
    <w:r w:rsidR="0001756B">
      <w:rPr>
        <w:color w:val="808080" w:themeColor="background1" w:themeShade="80"/>
        <w:sz w:val="24"/>
      </w:rPr>
      <w:t xml:space="preserve">Técnico </w:t>
    </w:r>
    <w:r w:rsidRPr="00B77FC7">
      <w:rPr>
        <w:color w:val="808080" w:themeColor="background1" w:themeShade="80"/>
        <w:sz w:val="24"/>
      </w:rPr>
      <w:t>Personalizado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40B1" w:rsidRDefault="00A540B1" w:rsidP="00B77FC7">
      <w:pPr>
        <w:spacing w:after="0" w:line="240" w:lineRule="auto"/>
      </w:pPr>
      <w:r>
        <w:separator/>
      </w:r>
    </w:p>
  </w:footnote>
  <w:footnote w:type="continuationSeparator" w:id="0">
    <w:p w:rsidR="00A540B1" w:rsidRDefault="00A540B1" w:rsidP="00B77F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7B2EF8"/>
    <w:multiLevelType w:val="hybridMultilevel"/>
    <w:tmpl w:val="5256479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79E"/>
    <w:rsid w:val="00004658"/>
    <w:rsid w:val="0001756B"/>
    <w:rsid w:val="00017759"/>
    <w:rsid w:val="00066FBA"/>
    <w:rsid w:val="00163C5D"/>
    <w:rsid w:val="001722DC"/>
    <w:rsid w:val="001A41F3"/>
    <w:rsid w:val="001B0AA7"/>
    <w:rsid w:val="001C776C"/>
    <w:rsid w:val="002869F6"/>
    <w:rsid w:val="00294C99"/>
    <w:rsid w:val="002C20DA"/>
    <w:rsid w:val="002D7505"/>
    <w:rsid w:val="00300C4A"/>
    <w:rsid w:val="003511C5"/>
    <w:rsid w:val="003704B2"/>
    <w:rsid w:val="00374C03"/>
    <w:rsid w:val="003821BF"/>
    <w:rsid w:val="003D279E"/>
    <w:rsid w:val="004030E9"/>
    <w:rsid w:val="0047309E"/>
    <w:rsid w:val="00496997"/>
    <w:rsid w:val="004A6D5E"/>
    <w:rsid w:val="004C293F"/>
    <w:rsid w:val="005A5E2B"/>
    <w:rsid w:val="005E2946"/>
    <w:rsid w:val="00640713"/>
    <w:rsid w:val="00653695"/>
    <w:rsid w:val="006A17D5"/>
    <w:rsid w:val="006F5647"/>
    <w:rsid w:val="007241E3"/>
    <w:rsid w:val="007E2CE0"/>
    <w:rsid w:val="0085097C"/>
    <w:rsid w:val="008B0FAE"/>
    <w:rsid w:val="00921C66"/>
    <w:rsid w:val="0096652A"/>
    <w:rsid w:val="00995EF2"/>
    <w:rsid w:val="009A1F7C"/>
    <w:rsid w:val="009B45A1"/>
    <w:rsid w:val="00A1656B"/>
    <w:rsid w:val="00A540B1"/>
    <w:rsid w:val="00B010B2"/>
    <w:rsid w:val="00B77FC7"/>
    <w:rsid w:val="00B83A07"/>
    <w:rsid w:val="00B85972"/>
    <w:rsid w:val="00BB1F95"/>
    <w:rsid w:val="00BB7E8E"/>
    <w:rsid w:val="00C119E8"/>
    <w:rsid w:val="00C81798"/>
    <w:rsid w:val="00CD3A1E"/>
    <w:rsid w:val="00D33B36"/>
    <w:rsid w:val="00D66A62"/>
    <w:rsid w:val="00E027DA"/>
    <w:rsid w:val="00E26823"/>
    <w:rsid w:val="00EA1FA4"/>
    <w:rsid w:val="00EB0106"/>
    <w:rsid w:val="00EE7C99"/>
    <w:rsid w:val="00F05843"/>
    <w:rsid w:val="00F6352F"/>
    <w:rsid w:val="00F83D46"/>
    <w:rsid w:val="00FB16F3"/>
    <w:rsid w:val="00FE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3FE64B-5217-42E7-8818-111193627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21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7FC7"/>
  </w:style>
  <w:style w:type="paragraph" w:styleId="Piedepgina">
    <w:name w:val="footer"/>
    <w:basedOn w:val="Normal"/>
    <w:link w:val="PiedepginaCar"/>
    <w:uiPriority w:val="99"/>
    <w:unhideWhenUsed/>
    <w:rsid w:val="00B77FC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7FC7"/>
  </w:style>
  <w:style w:type="paragraph" w:styleId="Prrafodelista">
    <w:name w:val="List Paragraph"/>
    <w:basedOn w:val="Normal"/>
    <w:uiPriority w:val="34"/>
    <w:qFormat/>
    <w:rsid w:val="00921C6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21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374C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earchdatacenter.techtarget.com/es/ehandbook/Como-impacta-big-data-a-las-aplicaciones-de-negoci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suu.com/siscot/docs/microsoft-sql-server--mysql-y-postgresq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searchdatacenter.techtarget.com/es/ehandbook/Gestion-de-datos-de-los-fundamentos-a-los-retos-actuales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6990A-2A90-4724-A97F-62EDA67B0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982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Castillo Grajales</dc:creator>
  <cp:keywords/>
  <dc:description/>
  <cp:lastModifiedBy>Jonathan Castillo Grajales</cp:lastModifiedBy>
  <cp:revision>58</cp:revision>
  <dcterms:created xsi:type="dcterms:W3CDTF">2017-03-10T02:25:00Z</dcterms:created>
  <dcterms:modified xsi:type="dcterms:W3CDTF">2017-03-12T23:39:00Z</dcterms:modified>
</cp:coreProperties>
</file>