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77FB" w14:textId="510C4C54" w:rsidR="00E81978" w:rsidRPr="00642A06" w:rsidRDefault="00AA7BFC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E0FCFB17B17B42C98E21619087FFE6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82F81">
            <w:rPr>
              <w:noProof/>
            </w:rPr>
            <w:t>Informe Final</w:t>
          </w:r>
        </w:sdtContent>
      </w:sdt>
    </w:p>
    <w:p w14:paraId="44F09241" w14:textId="77777777" w:rsidR="00B823AA" w:rsidRPr="00642A06" w:rsidRDefault="00312FC7" w:rsidP="00B823AA">
      <w:pPr>
        <w:pStyle w:val="Ttulo21"/>
        <w:rPr>
          <w:noProof/>
        </w:rPr>
      </w:pPr>
      <w:r>
        <w:rPr>
          <w:noProof/>
        </w:rPr>
        <w:t>Jonathan Castillo Grajales</w:t>
      </w:r>
    </w:p>
    <w:p w14:paraId="5C2798AF" w14:textId="77777777" w:rsidR="00312FC7" w:rsidRPr="00642A06" w:rsidRDefault="00312FC7" w:rsidP="00312FC7">
      <w:pPr>
        <w:pStyle w:val="Ttulo21"/>
        <w:rPr>
          <w:noProof/>
        </w:rPr>
      </w:pPr>
      <w:r>
        <w:rPr>
          <w:noProof/>
        </w:rPr>
        <w:t>Fundación Unipanamericana Compensar</w:t>
      </w:r>
    </w:p>
    <w:sdt>
      <w:sdtPr>
        <w:rPr>
          <w:noProof/>
        </w:rPr>
        <w:alias w:val="Nota del autor:"/>
        <w:tag w:val="Nota del autor:"/>
        <w:id w:val="266668659"/>
        <w:placeholder>
          <w:docPart w:val="CF7667D6A69C4BEBA25A7B329B6B3FE4"/>
        </w:placeholder>
        <w:temporary/>
        <w:showingPlcHdr/>
        <w15:appearance w15:val="hidden"/>
      </w:sdtPr>
      <w:sdtEndPr/>
      <w:sdtContent>
        <w:p w14:paraId="76195FF1" w14:textId="77777777" w:rsidR="00E81978" w:rsidRPr="00642A06" w:rsidRDefault="005D3A03">
          <w:pPr>
            <w:pStyle w:val="Ttulo"/>
            <w:rPr>
              <w:noProof/>
            </w:rPr>
          </w:pPr>
          <w:r w:rsidRPr="00642A06">
            <w:rPr>
              <w:noProof/>
              <w:lang w:bidi="es-ES"/>
            </w:rPr>
            <w:t>Nota del autor</w:t>
          </w:r>
        </w:p>
      </w:sdtContent>
    </w:sdt>
    <w:p w14:paraId="46828FBF" w14:textId="77777777" w:rsidR="00E81978" w:rsidRDefault="00312FC7" w:rsidP="00B823AA">
      <w:pPr>
        <w:pStyle w:val="Ttulo21"/>
        <w:rPr>
          <w:noProof/>
        </w:rPr>
      </w:pPr>
      <w:r>
        <w:rPr>
          <w:noProof/>
        </w:rPr>
        <w:t xml:space="preserve">Beneficiario de Crédito Educativo ICETEX Tú Eliges.  Dirección Postal </w:t>
      </w:r>
      <w:r w:rsidRPr="001F23E3">
        <w:rPr>
          <w:noProof/>
        </w:rPr>
        <w:t>764501</w:t>
      </w:r>
    </w:p>
    <w:p w14:paraId="19D15B25" w14:textId="77777777" w:rsidR="00312FC7" w:rsidRDefault="00312FC7" w:rsidP="00312FC7">
      <w:pPr>
        <w:rPr>
          <w:noProof/>
        </w:rPr>
      </w:pPr>
    </w:p>
    <w:p w14:paraId="0FA25C3B" w14:textId="77777777" w:rsidR="00312FC7" w:rsidRPr="00312FC7" w:rsidRDefault="00312FC7" w:rsidP="00312FC7">
      <w:pPr>
        <w:tabs>
          <w:tab w:val="left" w:pos="172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3649D" wp14:editId="2BA78AFE">
            <wp:simplePos x="0" y="0"/>
            <wp:positionH relativeFrom="margin">
              <wp:align>right</wp:align>
            </wp:positionH>
            <wp:positionV relativeFrom="paragraph">
              <wp:posOffset>1689735</wp:posOffset>
            </wp:positionV>
            <wp:extent cx="5731510" cy="2018665"/>
            <wp:effectExtent l="0" t="0" r="254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re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dt>
      <w:sdtPr>
        <w:rPr>
          <w:noProof/>
        </w:rPr>
        <w:alias w:val="Resumen:"/>
        <w:tag w:val="Resumen:"/>
        <w:id w:val="202146031"/>
        <w:placeholder>
          <w:docPart w:val="B31DA209C30F40DCAA63B16879A020D0"/>
        </w:placeholder>
        <w:temporary/>
        <w:showingPlcHdr/>
        <w15:appearance w15:val="hidden"/>
      </w:sdtPr>
      <w:sdtEndPr/>
      <w:sdtContent>
        <w:p w14:paraId="62B90957" w14:textId="77777777" w:rsidR="00E81978" w:rsidRPr="00642A06" w:rsidRDefault="005D3A03">
          <w:pPr>
            <w:pStyle w:val="Ttulodeseccin"/>
            <w:rPr>
              <w:noProof/>
            </w:rPr>
          </w:pPr>
          <w:r w:rsidRPr="004B1EFE">
            <w:rPr>
              <w:b/>
              <w:bCs/>
              <w:noProof/>
              <w:lang w:bidi="es-ES"/>
            </w:rPr>
            <w:t>Resumen</w:t>
          </w:r>
        </w:p>
      </w:sdtContent>
    </w:sdt>
    <w:p w14:paraId="4CA209AA" w14:textId="77777777" w:rsidR="004B1EFE" w:rsidRDefault="004B1EFE" w:rsidP="00013723">
      <w:pPr>
        <w:pStyle w:val="Sinespaciado"/>
        <w:jc w:val="both"/>
        <w:rPr>
          <w:noProof/>
        </w:rPr>
      </w:pPr>
    </w:p>
    <w:p w14:paraId="76FF4026" w14:textId="2F257FBC" w:rsidR="00803C1D" w:rsidRDefault="009A473D" w:rsidP="00013723">
      <w:pPr>
        <w:pStyle w:val="Sinespaciado"/>
        <w:jc w:val="both"/>
        <w:rPr>
          <w:noProof/>
        </w:rPr>
      </w:pPr>
      <w:r w:rsidRPr="004D379D">
        <w:rPr>
          <w:noProof/>
        </w:rPr>
        <w:t xml:space="preserve">TAR-get es un proyecto que busca ofrecer Asistencia Técnica </w:t>
      </w:r>
      <w:r w:rsidR="00803C1D">
        <w:rPr>
          <w:noProof/>
        </w:rPr>
        <w:t xml:space="preserve">Remota </w:t>
      </w:r>
      <w:r w:rsidRPr="004D379D">
        <w:rPr>
          <w:noProof/>
        </w:rPr>
        <w:t>Gratuita a personas que necesiten ayuda o asistencia técnica en temas relacionados con el area de sistemas</w:t>
      </w:r>
      <w:r w:rsidR="00803C1D">
        <w:rPr>
          <w:noProof/>
        </w:rPr>
        <w:t xml:space="preserve"> y las telecomunicaciones.</w:t>
      </w:r>
    </w:p>
    <w:p w14:paraId="0E370F91" w14:textId="77777777" w:rsidR="00803C1D" w:rsidRDefault="009A473D" w:rsidP="00013723">
      <w:pPr>
        <w:pStyle w:val="Sinespaciado"/>
        <w:jc w:val="both"/>
        <w:rPr>
          <w:noProof/>
        </w:rPr>
      </w:pPr>
      <w:r w:rsidRPr="004D379D">
        <w:rPr>
          <w:noProof/>
        </w:rPr>
        <w:t xml:space="preserve">Adicionalmente se ofrecen servicios de pago para empresas y particulares. </w:t>
      </w:r>
    </w:p>
    <w:p w14:paraId="2E1CF647" w14:textId="77777777" w:rsidR="004B1EFE" w:rsidRDefault="004B1EFE" w:rsidP="00013723">
      <w:pPr>
        <w:pStyle w:val="Sinespaciado"/>
        <w:jc w:val="both"/>
        <w:rPr>
          <w:b/>
          <w:bCs/>
          <w:noProof/>
        </w:rPr>
      </w:pPr>
    </w:p>
    <w:p w14:paraId="13E89ED3" w14:textId="2820CC33" w:rsidR="00803C1D" w:rsidRDefault="00803C1D" w:rsidP="00013723">
      <w:pPr>
        <w:pStyle w:val="Sinespaciado"/>
        <w:jc w:val="both"/>
        <w:rPr>
          <w:b/>
          <w:bCs/>
          <w:noProof/>
        </w:rPr>
      </w:pPr>
      <w:r w:rsidRPr="00803C1D">
        <w:rPr>
          <w:b/>
          <w:bCs/>
          <w:noProof/>
        </w:rPr>
        <w:t>El significado de TAR-get</w:t>
      </w:r>
    </w:p>
    <w:p w14:paraId="6FA83A80" w14:textId="12C946E7" w:rsidR="00E81978" w:rsidRPr="00642A06" w:rsidRDefault="009A473D" w:rsidP="00013723">
      <w:pPr>
        <w:pStyle w:val="Sinespaciado"/>
        <w:jc w:val="both"/>
        <w:rPr>
          <w:noProof/>
        </w:rPr>
      </w:pPr>
      <w:r w:rsidRPr="004D379D">
        <w:rPr>
          <w:noProof/>
        </w:rPr>
        <w:t>TAR-get es un juego de palabras que significa varias cosas</w:t>
      </w:r>
      <w:r w:rsidR="00803C1D">
        <w:rPr>
          <w:noProof/>
        </w:rPr>
        <w:t>,</w:t>
      </w:r>
      <w:r w:rsidRPr="004D379D">
        <w:rPr>
          <w:noProof/>
        </w:rPr>
        <w:t xml:space="preserve"> se le conoce generalmente como Objetivo, el objetivo son las personas, TAR es equivalente a Asistencia Técnica Remota en Ingles y get es equivalente a Obten. En resumen TAR-get</w:t>
      </w:r>
      <w:r w:rsidR="00803C1D">
        <w:rPr>
          <w:noProof/>
        </w:rPr>
        <w:t>:</w:t>
      </w:r>
      <w:r w:rsidRPr="004D379D">
        <w:rPr>
          <w:noProof/>
        </w:rPr>
        <w:t xml:space="preserve"> </w:t>
      </w:r>
      <w:r>
        <w:rPr>
          <w:noProof/>
        </w:rPr>
        <w:t xml:space="preserve"> </w:t>
      </w:r>
      <w:r w:rsidRPr="004D379D">
        <w:rPr>
          <w:noProof/>
        </w:rPr>
        <w:t xml:space="preserve"> Obten Asistencia Técnica Remota.</w:t>
      </w:r>
    </w:p>
    <w:p w14:paraId="23D92FEC" w14:textId="77777777" w:rsidR="00E81978" w:rsidRPr="00642A06" w:rsidRDefault="005D3A03">
      <w:pPr>
        <w:rPr>
          <w:noProof/>
        </w:rPr>
      </w:pPr>
      <w:r w:rsidRPr="00642A06">
        <w:rPr>
          <w:rStyle w:val="nfasis"/>
          <w:noProof/>
          <w:lang w:bidi="es-ES"/>
        </w:rPr>
        <w:t>Palabras clave</w:t>
      </w:r>
      <w:r w:rsidR="00FA473C" w:rsidRPr="00642A06">
        <w:rPr>
          <w:noProof/>
          <w:lang w:bidi="es-ES"/>
        </w:rPr>
        <w:t xml:space="preserve">: </w:t>
      </w:r>
      <w:r w:rsidR="009A473D">
        <w:rPr>
          <w:noProof/>
          <w:lang w:bidi="es-ES"/>
        </w:rPr>
        <w:t>Sistemas, redes, wifi, cctv, mantenimientos.</w:t>
      </w:r>
    </w:p>
    <w:p w14:paraId="5E10281B" w14:textId="255429E1" w:rsidR="00E81978" w:rsidRPr="00642A06" w:rsidRDefault="00AA7BFC">
      <w:pPr>
        <w:pStyle w:val="Ttulodeseccin"/>
        <w:rPr>
          <w:noProof/>
        </w:rPr>
      </w:pPr>
      <w:sdt>
        <w:sdtPr>
          <w:rPr>
            <w:b/>
            <w:bCs/>
            <w:noProof/>
          </w:rPr>
          <w:alias w:val="Título de sección:"/>
          <w:tag w:val="Título de sección:"/>
          <w:id w:val="984196707"/>
          <w:placeholder>
            <w:docPart w:val="0A58A2AF01AA4A0085B76BE49CE5A6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82F81">
            <w:rPr>
              <w:b/>
              <w:bCs/>
              <w:noProof/>
            </w:rPr>
            <w:t>Informe Final</w:t>
          </w:r>
        </w:sdtContent>
      </w:sdt>
    </w:p>
    <w:p w14:paraId="2CDF7691" w14:textId="4AC29546" w:rsidR="00E81978" w:rsidRPr="003A08BF" w:rsidRDefault="004A268B" w:rsidP="00013723">
      <w:pPr>
        <w:jc w:val="both"/>
        <w:rPr>
          <w:noProof/>
        </w:rPr>
      </w:pPr>
      <w:r>
        <w:rPr>
          <w:noProof/>
        </w:rPr>
        <w:t>El presente informe describe los aspectos para la puesta en marcha de la idea de emprendimiento TAR-get y como se va a motenizar</w:t>
      </w:r>
      <w:r w:rsidR="003A08BF" w:rsidRPr="003A08BF">
        <w:rPr>
          <w:noProof/>
        </w:rPr>
        <w:t>.</w:t>
      </w:r>
      <w:r>
        <w:rPr>
          <w:noProof/>
        </w:rPr>
        <w:t xml:space="preserve"> Se va a realizar una planificación del proceso financiero, los asuntos legales y los asuntos tecnológicos, tambien se desarrolló una imagen corporativa y una estrategia para dara a conocer el negocio. Finalmente se una validación con el CANVAS realizado en la actividad de amprendizaje 1.</w:t>
      </w:r>
    </w:p>
    <w:p w14:paraId="52A9CFBB" w14:textId="0B784AE0" w:rsidR="00803C1D" w:rsidRDefault="00803C1D" w:rsidP="00013723">
      <w:pPr>
        <w:jc w:val="both"/>
        <w:rPr>
          <w:noProof/>
          <w:color w:val="00B0F0"/>
        </w:rPr>
      </w:pPr>
    </w:p>
    <w:p w14:paraId="20DD2F8B" w14:textId="6075BBDD" w:rsidR="000A1A07" w:rsidRDefault="000A1A07" w:rsidP="00013723">
      <w:pPr>
        <w:jc w:val="both"/>
        <w:rPr>
          <w:noProof/>
          <w:color w:val="00B0F0"/>
        </w:rPr>
      </w:pPr>
    </w:p>
    <w:p w14:paraId="1FB4FB5B" w14:textId="7D1BA560" w:rsidR="000A1A07" w:rsidRDefault="000A1A07" w:rsidP="00013723">
      <w:pPr>
        <w:jc w:val="both"/>
        <w:rPr>
          <w:noProof/>
          <w:color w:val="00B0F0"/>
        </w:rPr>
      </w:pPr>
    </w:p>
    <w:p w14:paraId="28A4537B" w14:textId="4323560C" w:rsidR="000A1A07" w:rsidRDefault="000A1A07" w:rsidP="00013723">
      <w:pPr>
        <w:jc w:val="both"/>
        <w:rPr>
          <w:noProof/>
          <w:color w:val="00B0F0"/>
        </w:rPr>
      </w:pPr>
    </w:p>
    <w:p w14:paraId="3DA8E553" w14:textId="13726843" w:rsidR="000A1A07" w:rsidRDefault="000A1A07" w:rsidP="00013723">
      <w:pPr>
        <w:jc w:val="both"/>
        <w:rPr>
          <w:noProof/>
          <w:color w:val="00B0F0"/>
        </w:rPr>
      </w:pPr>
    </w:p>
    <w:p w14:paraId="27169447" w14:textId="28433BA4" w:rsidR="000A1A07" w:rsidRDefault="000A1A07" w:rsidP="00013723">
      <w:pPr>
        <w:jc w:val="both"/>
        <w:rPr>
          <w:noProof/>
          <w:color w:val="00B0F0"/>
        </w:rPr>
      </w:pPr>
    </w:p>
    <w:p w14:paraId="3653BFDF" w14:textId="45F497D1" w:rsidR="000A1A07" w:rsidRDefault="000A1A07" w:rsidP="00013723">
      <w:pPr>
        <w:jc w:val="both"/>
        <w:rPr>
          <w:noProof/>
          <w:color w:val="00B0F0"/>
        </w:rPr>
      </w:pPr>
    </w:p>
    <w:p w14:paraId="5371038B" w14:textId="31A1C470" w:rsidR="000A1A07" w:rsidRDefault="000A1A07" w:rsidP="00013723">
      <w:pPr>
        <w:jc w:val="both"/>
        <w:rPr>
          <w:noProof/>
          <w:color w:val="00B0F0"/>
        </w:rPr>
      </w:pPr>
    </w:p>
    <w:p w14:paraId="25F9C778" w14:textId="7A6604B5" w:rsidR="000A1A07" w:rsidRDefault="000A1A07" w:rsidP="00013723">
      <w:pPr>
        <w:jc w:val="both"/>
        <w:rPr>
          <w:noProof/>
          <w:color w:val="00B0F0"/>
        </w:rPr>
      </w:pPr>
    </w:p>
    <w:p w14:paraId="36CF83D9" w14:textId="5201EB7B" w:rsidR="000A1A07" w:rsidRDefault="000A1A07" w:rsidP="00013723">
      <w:pPr>
        <w:jc w:val="both"/>
        <w:rPr>
          <w:noProof/>
          <w:color w:val="00B0F0"/>
        </w:rPr>
      </w:pPr>
    </w:p>
    <w:p w14:paraId="2EB3AABF" w14:textId="3DAA2BCA" w:rsidR="000A1A07" w:rsidRDefault="000A1A07" w:rsidP="00013723">
      <w:pPr>
        <w:jc w:val="both"/>
        <w:rPr>
          <w:noProof/>
          <w:color w:val="00B0F0"/>
        </w:rPr>
      </w:pPr>
    </w:p>
    <w:p w14:paraId="445ECC62" w14:textId="03D3A9F1" w:rsidR="000A1A07" w:rsidRDefault="000A1A07" w:rsidP="00013723">
      <w:pPr>
        <w:jc w:val="both"/>
        <w:rPr>
          <w:noProof/>
          <w:color w:val="00B0F0"/>
        </w:rPr>
      </w:pPr>
    </w:p>
    <w:p w14:paraId="6A2B29F6" w14:textId="14F5B10A" w:rsidR="000A1A07" w:rsidRDefault="000A1A07" w:rsidP="00013723">
      <w:pPr>
        <w:jc w:val="both"/>
        <w:rPr>
          <w:noProof/>
          <w:color w:val="00B0F0"/>
        </w:rPr>
      </w:pPr>
    </w:p>
    <w:p w14:paraId="30958AF9" w14:textId="74015117" w:rsidR="000A1A07" w:rsidRDefault="000A1A07" w:rsidP="00013723">
      <w:pPr>
        <w:jc w:val="both"/>
        <w:rPr>
          <w:noProof/>
          <w:color w:val="00B0F0"/>
        </w:rPr>
      </w:pPr>
    </w:p>
    <w:p w14:paraId="7190C900" w14:textId="5A7C09B2" w:rsidR="000A1A07" w:rsidRDefault="000A1A07" w:rsidP="00013723">
      <w:pPr>
        <w:jc w:val="both"/>
        <w:rPr>
          <w:noProof/>
          <w:color w:val="00B0F0"/>
        </w:rPr>
      </w:pPr>
    </w:p>
    <w:p w14:paraId="638CE5E0" w14:textId="2F5BB804" w:rsidR="000A1A07" w:rsidRDefault="000A1A07" w:rsidP="00013723">
      <w:pPr>
        <w:jc w:val="both"/>
        <w:rPr>
          <w:noProof/>
          <w:color w:val="00B0F0"/>
        </w:rPr>
      </w:pPr>
    </w:p>
    <w:p w14:paraId="6CAF2BAC" w14:textId="172B447F" w:rsidR="000A1A07" w:rsidRDefault="000A1A07" w:rsidP="00013723">
      <w:pPr>
        <w:jc w:val="both"/>
        <w:rPr>
          <w:noProof/>
          <w:color w:val="00B0F0"/>
        </w:rPr>
      </w:pPr>
    </w:p>
    <w:p w14:paraId="71EF7BE6" w14:textId="0B711680" w:rsidR="000A1A07" w:rsidRDefault="000A1A07" w:rsidP="00013723">
      <w:pPr>
        <w:jc w:val="both"/>
        <w:rPr>
          <w:noProof/>
          <w:color w:val="00B0F0"/>
        </w:rPr>
      </w:pPr>
    </w:p>
    <w:p w14:paraId="0C78EE5E" w14:textId="4FCF126A" w:rsidR="000A1A07" w:rsidRDefault="000A1A07" w:rsidP="00013723">
      <w:pPr>
        <w:jc w:val="both"/>
        <w:rPr>
          <w:noProof/>
          <w:color w:val="00B0F0"/>
        </w:rPr>
      </w:pPr>
    </w:p>
    <w:p w14:paraId="560246A5" w14:textId="305D157D" w:rsidR="000A1A07" w:rsidRDefault="000A1A07" w:rsidP="00013723">
      <w:pPr>
        <w:jc w:val="both"/>
        <w:rPr>
          <w:noProof/>
          <w:color w:val="00B0F0"/>
        </w:rPr>
      </w:pPr>
    </w:p>
    <w:p w14:paraId="13D45B97" w14:textId="27269967" w:rsidR="00E81978" w:rsidRDefault="00F10ABD" w:rsidP="00F10ABD">
      <w:pPr>
        <w:pStyle w:val="Ttulo1"/>
        <w:numPr>
          <w:ilvl w:val="0"/>
          <w:numId w:val="20"/>
        </w:numPr>
        <w:rPr>
          <w:noProof/>
        </w:rPr>
      </w:pPr>
      <w:r>
        <w:rPr>
          <w:noProof/>
        </w:rPr>
        <w:t>REQUERIMIENTOS PARA LLEVAR A CABO LA PUESTA EN MARCHA DE LA IDEA DE NEGOCIO TAR-get</w:t>
      </w:r>
    </w:p>
    <w:p w14:paraId="61776B7B" w14:textId="77777777" w:rsidR="00F10ABD" w:rsidRDefault="00F10ABD" w:rsidP="00F10ABD">
      <w:pPr>
        <w:ind w:firstLine="0"/>
      </w:pPr>
    </w:p>
    <w:p w14:paraId="04A2EEA7" w14:textId="76316EE0" w:rsidR="004A268B" w:rsidRDefault="004A268B" w:rsidP="00F10ABD">
      <w:pPr>
        <w:ind w:firstLine="0"/>
      </w:pPr>
      <w:r>
        <w:t>Planificar el proceso financiero es identificar que se necesita.</w:t>
      </w:r>
    </w:p>
    <w:p w14:paraId="6D5C1665" w14:textId="77777777" w:rsidR="004A268B" w:rsidRDefault="004A268B" w:rsidP="004A268B">
      <w:pPr>
        <w:ind w:firstLine="0"/>
        <w:rPr>
          <w:b/>
          <w:bCs/>
        </w:rPr>
      </w:pPr>
    </w:p>
    <w:p w14:paraId="70A48D44" w14:textId="3FA27AE7" w:rsidR="004A268B" w:rsidRDefault="004A268B" w:rsidP="00F10ABD">
      <w:pPr>
        <w:pStyle w:val="Ttulo2"/>
        <w:numPr>
          <w:ilvl w:val="1"/>
          <w:numId w:val="20"/>
        </w:numPr>
      </w:pPr>
      <w:r w:rsidRPr="00F10ABD">
        <w:t>Asuntos legales que exige el negocio</w:t>
      </w:r>
    </w:p>
    <w:p w14:paraId="5751CB2F" w14:textId="6E98B0F3" w:rsidR="00F10ABD" w:rsidRDefault="00070D13" w:rsidP="00F10ABD">
      <w:r>
        <w:t xml:space="preserve">Inscripción </w:t>
      </w:r>
      <w:r w:rsidR="00235659">
        <w:t xml:space="preserve">ante la </w:t>
      </w:r>
      <w:r>
        <w:t>Cámara de Comercio de Buenaventura</w:t>
      </w:r>
    </w:p>
    <w:p w14:paraId="6AF497C1" w14:textId="660A26BC" w:rsidR="00235659" w:rsidRDefault="00235659" w:rsidP="00F10ABD">
      <w:r>
        <w:t>Certificado de Industria y Comercio</w:t>
      </w:r>
    </w:p>
    <w:p w14:paraId="2E7CF9FA" w14:textId="665C2827" w:rsidR="00235659" w:rsidRDefault="00235659" w:rsidP="00F10ABD">
      <w:r>
        <w:t>Uso de suelo</w:t>
      </w:r>
    </w:p>
    <w:p w14:paraId="787D3E6D" w14:textId="2055C10F" w:rsidR="00235659" w:rsidRDefault="00235659" w:rsidP="00F10ABD">
      <w:r>
        <w:t xml:space="preserve">Certificado de bomberos </w:t>
      </w:r>
    </w:p>
    <w:p w14:paraId="1C585D25" w14:textId="709080E9" w:rsidR="00235659" w:rsidRDefault="00235659" w:rsidP="00F10ABD">
      <w:r>
        <w:t xml:space="preserve">Aporte a salud y pensión como independiente </w:t>
      </w:r>
    </w:p>
    <w:p w14:paraId="14DC23EF" w14:textId="62E23D59" w:rsidR="00235659" w:rsidRDefault="00235659" w:rsidP="00F10ABD">
      <w:r>
        <w:t xml:space="preserve">Línea móvil corporativa </w:t>
      </w:r>
    </w:p>
    <w:p w14:paraId="51EBECA4" w14:textId="72AE6779" w:rsidR="00235659" w:rsidRDefault="00235659" w:rsidP="00235659">
      <w:r>
        <w:t xml:space="preserve">Cuenta de ahorros </w:t>
      </w:r>
    </w:p>
    <w:p w14:paraId="5C0F745D" w14:textId="57F0078C" w:rsidR="00235659" w:rsidRDefault="00235659" w:rsidP="00235659">
      <w:pPr>
        <w:ind w:firstLine="0"/>
      </w:pPr>
    </w:p>
    <w:p w14:paraId="2E5E780D" w14:textId="57AE7385" w:rsidR="00235659" w:rsidRDefault="00235659" w:rsidP="00235659">
      <w:pPr>
        <w:pStyle w:val="Ttulo2"/>
        <w:numPr>
          <w:ilvl w:val="1"/>
          <w:numId w:val="20"/>
        </w:numPr>
      </w:pPr>
      <w:r w:rsidRPr="00235659">
        <w:t xml:space="preserve">Asuntos tecnológicos </w:t>
      </w:r>
    </w:p>
    <w:p w14:paraId="0101C724" w14:textId="40A1772C" w:rsidR="00FC3E56" w:rsidRDefault="00FC3E56" w:rsidP="00FC3E56">
      <w:r>
        <w:t>Adquirir el servicio un servicio de hosting</w:t>
      </w:r>
    </w:p>
    <w:p w14:paraId="0D65997F" w14:textId="47E14DA7" w:rsidR="00FC3E56" w:rsidRDefault="00FC3E56" w:rsidP="00FC3E56">
      <w:r>
        <w:t xml:space="preserve">Adquirir un dominio + correo corporativo </w:t>
      </w:r>
    </w:p>
    <w:p w14:paraId="14139A75" w14:textId="63405361" w:rsidR="00FC3E56" w:rsidRDefault="00FC3E56" w:rsidP="00FC3E56">
      <w:r>
        <w:t>Adquirir un certificado de seguridad SSL</w:t>
      </w:r>
    </w:p>
    <w:p w14:paraId="43676544" w14:textId="02A8EEAA" w:rsidR="00FC3E56" w:rsidRDefault="00FC3E56" w:rsidP="00FC3E56">
      <w:r>
        <w:t>Una línea con un plan de voz y datos</w:t>
      </w:r>
    </w:p>
    <w:p w14:paraId="5BC855FF" w14:textId="28502D42" w:rsidR="00FC3E56" w:rsidRDefault="00FC3E56" w:rsidP="00FC3E56">
      <w:r>
        <w:t xml:space="preserve">Una línea telefónica </w:t>
      </w:r>
    </w:p>
    <w:p w14:paraId="3E05F745" w14:textId="3FB54F45" w:rsidR="00FC3E56" w:rsidRDefault="00FC3E56" w:rsidP="00FC3E56">
      <w:r>
        <w:t>Una conexión a Internet mínimo de 10 megas</w:t>
      </w:r>
    </w:p>
    <w:p w14:paraId="46C7C0D0" w14:textId="296CEA38" w:rsidR="00235659" w:rsidRDefault="00235659" w:rsidP="00235659">
      <w:r>
        <w:t xml:space="preserve">Una infraestructura de cableado estructurado </w:t>
      </w:r>
    </w:p>
    <w:p w14:paraId="5262250F" w14:textId="1A348B91" w:rsidR="00FC3E56" w:rsidRDefault="00FC3E56" w:rsidP="00235659"/>
    <w:p w14:paraId="6CDAE85B" w14:textId="77777777" w:rsidR="00FC3E56" w:rsidRDefault="00FC3E56" w:rsidP="00235659"/>
    <w:p w14:paraId="4445BD6E" w14:textId="60245B27" w:rsidR="00235659" w:rsidRDefault="00235659" w:rsidP="00A97FC2">
      <w:pPr>
        <w:ind w:left="1440" w:hanging="1440"/>
      </w:pPr>
      <w:r>
        <w:lastRenderedPageBreak/>
        <w:t xml:space="preserve">Un centro de datos: </w:t>
      </w:r>
      <w:r w:rsidR="00A97FC2">
        <w:t>NUEVE MILLONES SETECIENTOS DOS QUINIENTOS PESOS</w:t>
      </w:r>
    </w:p>
    <w:tbl>
      <w:tblPr>
        <w:tblStyle w:val="Tablanormal1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2953"/>
        <w:gridCol w:w="2254"/>
        <w:gridCol w:w="2254"/>
      </w:tblGrid>
      <w:tr w:rsidR="00235659" w14:paraId="7BA932A9" w14:textId="77777777" w:rsidTr="00FC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96AF08" w14:textId="17A9C9B6" w:rsidR="00235659" w:rsidRDefault="00FC3E56" w:rsidP="00235659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cant</w:t>
            </w:r>
          </w:p>
        </w:tc>
        <w:tc>
          <w:tcPr>
            <w:tcW w:w="2953" w:type="dxa"/>
          </w:tcPr>
          <w:p w14:paraId="22C58838" w14:textId="20E01539" w:rsidR="00235659" w:rsidRDefault="00FC3E56" w:rsidP="00235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2254" w:type="dxa"/>
          </w:tcPr>
          <w:p w14:paraId="0F079CAC" w14:textId="786F6E30" w:rsidR="00235659" w:rsidRDefault="00FC3E56" w:rsidP="00235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 unitario</w:t>
            </w:r>
          </w:p>
        </w:tc>
        <w:tc>
          <w:tcPr>
            <w:tcW w:w="2254" w:type="dxa"/>
          </w:tcPr>
          <w:p w14:paraId="32121B2C" w14:textId="06F7FCFC" w:rsidR="00235659" w:rsidRDefault="00FC3E56" w:rsidP="00235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 Total</w:t>
            </w:r>
          </w:p>
        </w:tc>
      </w:tr>
      <w:tr w:rsidR="00A97FC2" w14:paraId="56DED73B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0968C5" w14:textId="72B0FDB3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75050C47" w14:textId="5FF8877A" w:rsidR="00A97FC2" w:rsidRPr="00FC3E56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UPS de 2 KVA</w:t>
            </w:r>
          </w:p>
        </w:tc>
        <w:tc>
          <w:tcPr>
            <w:tcW w:w="2254" w:type="dxa"/>
          </w:tcPr>
          <w:p w14:paraId="5DB50144" w14:textId="25CD8A39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FC2">
              <w:t>3’800.000</w:t>
            </w:r>
          </w:p>
        </w:tc>
        <w:tc>
          <w:tcPr>
            <w:tcW w:w="2254" w:type="dxa"/>
          </w:tcPr>
          <w:p w14:paraId="03FE891D" w14:textId="444250FA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FC2">
              <w:t>3’800.000</w:t>
            </w:r>
          </w:p>
        </w:tc>
      </w:tr>
      <w:tr w:rsidR="00A97FC2" w14:paraId="37535A04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F3C707" w14:textId="5C724AD4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4C273427" w14:textId="0AF8601D" w:rsidR="00A97FC2" w:rsidRPr="00FC3E56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 de comunicaciones</w:t>
            </w:r>
          </w:p>
        </w:tc>
        <w:tc>
          <w:tcPr>
            <w:tcW w:w="2254" w:type="dxa"/>
          </w:tcPr>
          <w:p w14:paraId="1708A97E" w14:textId="3C191C5B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735.000</w:t>
            </w:r>
          </w:p>
        </w:tc>
        <w:tc>
          <w:tcPr>
            <w:tcW w:w="2254" w:type="dxa"/>
          </w:tcPr>
          <w:p w14:paraId="425AFAC6" w14:textId="3F296ADA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735.000</w:t>
            </w:r>
          </w:p>
        </w:tc>
      </w:tr>
      <w:tr w:rsidR="00A97FC2" w14:paraId="72DAB9A6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3B12E5D" w14:textId="758BFEF7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0F4C5046" w14:textId="145E0F3C" w:rsidR="00A97FC2" w:rsidRPr="00FC3E56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E56">
              <w:t>Switch</w:t>
            </w:r>
            <w:r>
              <w:t xml:space="preserve"> de 24 puertos</w:t>
            </w:r>
          </w:p>
        </w:tc>
        <w:tc>
          <w:tcPr>
            <w:tcW w:w="2254" w:type="dxa"/>
          </w:tcPr>
          <w:p w14:paraId="7DB04087" w14:textId="676E0153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190.000</w:t>
            </w:r>
          </w:p>
        </w:tc>
        <w:tc>
          <w:tcPr>
            <w:tcW w:w="2254" w:type="dxa"/>
          </w:tcPr>
          <w:p w14:paraId="6DA87699" w14:textId="32F4F37B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190.000</w:t>
            </w:r>
          </w:p>
        </w:tc>
      </w:tr>
      <w:tr w:rsidR="00A97FC2" w14:paraId="6086088A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85FAA3" w14:textId="635B574A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</w:p>
        </w:tc>
        <w:tc>
          <w:tcPr>
            <w:tcW w:w="2953" w:type="dxa"/>
          </w:tcPr>
          <w:p w14:paraId="30ED3095" w14:textId="08FF2A71" w:rsidR="00A97FC2" w:rsidRPr="00FC3E56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inalámbrico</w:t>
            </w:r>
          </w:p>
        </w:tc>
        <w:tc>
          <w:tcPr>
            <w:tcW w:w="2254" w:type="dxa"/>
          </w:tcPr>
          <w:p w14:paraId="166D9727" w14:textId="43B8517B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80.000</w:t>
            </w:r>
          </w:p>
        </w:tc>
        <w:tc>
          <w:tcPr>
            <w:tcW w:w="2254" w:type="dxa"/>
          </w:tcPr>
          <w:p w14:paraId="054C708A" w14:textId="7A2D77B1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80.000</w:t>
            </w:r>
          </w:p>
        </w:tc>
      </w:tr>
      <w:tr w:rsidR="00A97FC2" w14:paraId="29D9E879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1B32C0" w14:textId="5B56019E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</w:p>
        </w:tc>
        <w:tc>
          <w:tcPr>
            <w:tcW w:w="2953" w:type="dxa"/>
          </w:tcPr>
          <w:p w14:paraId="5076ADCA" w14:textId="6179EF9B" w:rsidR="00A97FC2" w:rsidRPr="00FC3E56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 Panel 24 puertos</w:t>
            </w:r>
          </w:p>
        </w:tc>
        <w:tc>
          <w:tcPr>
            <w:tcW w:w="2254" w:type="dxa"/>
          </w:tcPr>
          <w:p w14:paraId="73F60781" w14:textId="50007DB6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85.000</w:t>
            </w:r>
          </w:p>
        </w:tc>
        <w:tc>
          <w:tcPr>
            <w:tcW w:w="2254" w:type="dxa"/>
          </w:tcPr>
          <w:p w14:paraId="408AD9FF" w14:textId="3D55C27A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85.000</w:t>
            </w:r>
          </w:p>
        </w:tc>
      </w:tr>
      <w:tr w:rsidR="00A97FC2" w14:paraId="20F250CA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7B8C86" w14:textId="7981554F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27CAA44F" w14:textId="5DA8474A" w:rsidR="00A97FC2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 de cable</w:t>
            </w:r>
          </w:p>
        </w:tc>
        <w:tc>
          <w:tcPr>
            <w:tcW w:w="2254" w:type="dxa"/>
          </w:tcPr>
          <w:p w14:paraId="240E23F2" w14:textId="290C6B88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32.500</w:t>
            </w:r>
          </w:p>
        </w:tc>
        <w:tc>
          <w:tcPr>
            <w:tcW w:w="2254" w:type="dxa"/>
          </w:tcPr>
          <w:p w14:paraId="4D85CC10" w14:textId="1E12A1DB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32.500</w:t>
            </w:r>
          </w:p>
        </w:tc>
      </w:tr>
      <w:tr w:rsidR="00A97FC2" w14:paraId="37CE6C49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9F8D2E" w14:textId="400BD53E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48F7D528" w14:textId="7E6FCA1B" w:rsidR="00A97FC2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Computador de escritorio</w:t>
            </w:r>
          </w:p>
        </w:tc>
        <w:tc>
          <w:tcPr>
            <w:tcW w:w="2254" w:type="dxa"/>
          </w:tcPr>
          <w:p w14:paraId="66B94941" w14:textId="4D193D1F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1’800.000</w:t>
            </w:r>
          </w:p>
        </w:tc>
        <w:tc>
          <w:tcPr>
            <w:tcW w:w="2254" w:type="dxa"/>
          </w:tcPr>
          <w:p w14:paraId="6D3C27C4" w14:textId="4BD818BD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1’800.000</w:t>
            </w:r>
          </w:p>
        </w:tc>
      </w:tr>
      <w:tr w:rsidR="00A97FC2" w14:paraId="4F1526E1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F23E6B" w14:textId="21A95955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395150F5" w14:textId="132623E3" w:rsidR="00A97FC2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 para pruebas</w:t>
            </w:r>
          </w:p>
        </w:tc>
        <w:tc>
          <w:tcPr>
            <w:tcW w:w="2254" w:type="dxa"/>
          </w:tcPr>
          <w:p w14:paraId="7F9BA8C8" w14:textId="4FD70E46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1’400.000</w:t>
            </w:r>
          </w:p>
        </w:tc>
        <w:tc>
          <w:tcPr>
            <w:tcW w:w="2254" w:type="dxa"/>
          </w:tcPr>
          <w:p w14:paraId="11A7026F" w14:textId="3C39DDC2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1’400.000</w:t>
            </w:r>
          </w:p>
        </w:tc>
      </w:tr>
      <w:tr w:rsidR="00A97FC2" w14:paraId="3F1DE639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1E773C" w14:textId="7915E56E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26D108D2" w14:textId="77A8F46C" w:rsidR="00A97FC2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Impresora de Inyección</w:t>
            </w:r>
          </w:p>
        </w:tc>
        <w:tc>
          <w:tcPr>
            <w:tcW w:w="2254" w:type="dxa"/>
          </w:tcPr>
          <w:p w14:paraId="3C4C39D4" w14:textId="61790F93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480.000</w:t>
            </w:r>
          </w:p>
        </w:tc>
        <w:tc>
          <w:tcPr>
            <w:tcW w:w="2254" w:type="dxa"/>
          </w:tcPr>
          <w:p w14:paraId="5353562D" w14:textId="12FD1FD0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480.000</w:t>
            </w:r>
          </w:p>
        </w:tc>
      </w:tr>
      <w:tr w:rsidR="00A97FC2" w14:paraId="3F669F82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702399A" w14:textId="266B0230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2B68B020" w14:textId="565BFECA" w:rsidR="00A97FC2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Impresora de Laser</w:t>
            </w:r>
          </w:p>
        </w:tc>
        <w:tc>
          <w:tcPr>
            <w:tcW w:w="2254" w:type="dxa"/>
          </w:tcPr>
          <w:p w14:paraId="6A3973BE" w14:textId="7D33D19B" w:rsid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300.000</w:t>
            </w:r>
          </w:p>
        </w:tc>
        <w:tc>
          <w:tcPr>
            <w:tcW w:w="2254" w:type="dxa"/>
          </w:tcPr>
          <w:p w14:paraId="391A421A" w14:textId="13BA3B38" w:rsidR="00A97FC2" w:rsidRP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300.000</w:t>
            </w:r>
          </w:p>
        </w:tc>
      </w:tr>
      <w:tr w:rsidR="00A97FC2" w14:paraId="38D892AF" w14:textId="77777777" w:rsidTr="00FC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0623F7" w14:textId="67801EFC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953" w:type="dxa"/>
          </w:tcPr>
          <w:p w14:paraId="299EA8A7" w14:textId="5F275306" w:rsidR="00A97FC2" w:rsidRDefault="00A97FC2" w:rsidP="00A97F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básico de CCTV </w:t>
            </w:r>
          </w:p>
        </w:tc>
        <w:tc>
          <w:tcPr>
            <w:tcW w:w="2254" w:type="dxa"/>
          </w:tcPr>
          <w:p w14:paraId="46B8D420" w14:textId="48BA2577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800.000</w:t>
            </w:r>
          </w:p>
        </w:tc>
        <w:tc>
          <w:tcPr>
            <w:tcW w:w="2254" w:type="dxa"/>
          </w:tcPr>
          <w:p w14:paraId="3BAEB813" w14:textId="6A7E7FD9" w:rsidR="00A97FC2" w:rsidRPr="00A97FC2" w:rsidRDefault="00A97FC2" w:rsidP="00A97FC2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800.000</w:t>
            </w:r>
          </w:p>
        </w:tc>
      </w:tr>
      <w:tr w:rsidR="00A97FC2" w14:paraId="3A05D3FC" w14:textId="77777777" w:rsidTr="00FC3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198EFF" w14:textId="77777777" w:rsidR="00A97FC2" w:rsidRDefault="00A97FC2" w:rsidP="00A97FC2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953" w:type="dxa"/>
          </w:tcPr>
          <w:p w14:paraId="7A8F6E47" w14:textId="77777777" w:rsidR="00A97FC2" w:rsidRDefault="00A97FC2" w:rsidP="00A97F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8688FC" w14:textId="45806DC3" w:rsid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254" w:type="dxa"/>
          </w:tcPr>
          <w:p w14:paraId="23421AAB" w14:textId="441DFAB0" w:rsidR="00A97FC2" w:rsidRDefault="00A97FC2" w:rsidP="00A97FC2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$9.702.500</w:t>
            </w:r>
          </w:p>
        </w:tc>
      </w:tr>
    </w:tbl>
    <w:p w14:paraId="746EABAE" w14:textId="55C2BAD3" w:rsidR="00DA4B5D" w:rsidRDefault="00DA4B5D" w:rsidP="00DA4B5D">
      <w:pPr>
        <w:pStyle w:val="Ttulo"/>
        <w:spacing w:before="0"/>
        <w:jc w:val="left"/>
        <w:rPr>
          <w:b/>
          <w:bCs/>
        </w:rPr>
      </w:pPr>
    </w:p>
    <w:p w14:paraId="2A86156F" w14:textId="77777777" w:rsidR="00AA2B8C" w:rsidRDefault="00AA2B8C" w:rsidP="00DA4B5D">
      <w:pPr>
        <w:pStyle w:val="Ttulo"/>
        <w:spacing w:before="0"/>
        <w:jc w:val="left"/>
        <w:rPr>
          <w:b/>
          <w:bCs/>
        </w:rPr>
      </w:pPr>
    </w:p>
    <w:p w14:paraId="1654E543" w14:textId="411C5937" w:rsidR="00235659" w:rsidRDefault="00DA4B5D" w:rsidP="00161E9D">
      <w:pPr>
        <w:pStyle w:val="Ttulo"/>
        <w:numPr>
          <w:ilvl w:val="0"/>
          <w:numId w:val="20"/>
        </w:numPr>
        <w:rPr>
          <w:b/>
          <w:bCs/>
        </w:rPr>
      </w:pPr>
      <w:r w:rsidRPr="00DA4B5D">
        <w:rPr>
          <w:b/>
          <w:bCs/>
        </w:rPr>
        <w:t>IMAGEN CORPORATIVA</w:t>
      </w:r>
    </w:p>
    <w:p w14:paraId="77977B81" w14:textId="77777777" w:rsidR="00A63F78" w:rsidRDefault="00A63F78" w:rsidP="00A63F78">
      <w:pPr>
        <w:pStyle w:val="Ttulo"/>
        <w:ind w:left="720"/>
        <w:jc w:val="left"/>
        <w:rPr>
          <w:b/>
          <w:bCs/>
        </w:rPr>
      </w:pPr>
    </w:p>
    <w:p w14:paraId="2F67CA13" w14:textId="7FCEF1BA" w:rsidR="00C43D7D" w:rsidRDefault="00C43D7D" w:rsidP="00A63F78">
      <w:pPr>
        <w:pStyle w:val="Ttulo"/>
        <w:jc w:val="both"/>
      </w:pPr>
      <w:r w:rsidRPr="00C43D7D">
        <w:rPr>
          <w:b/>
          <w:bCs/>
        </w:rPr>
        <w:t>Logotipo:</w:t>
      </w:r>
      <w:r>
        <w:t xml:space="preserve"> se tienen dos versiones del logo. </w:t>
      </w:r>
      <w:r w:rsidR="00A63F78">
        <w:t xml:space="preserve">Esta conformado por un juego de palabras (ver resumen el pág. 2), el mono representa una figura muy simpática y trata de empatizar con el ser humano y los momentos en los que todos ignoramos algo. Por otro lado en TAR-get respetamos a la naturaleza y el medio ambiente. </w:t>
      </w:r>
    </w:p>
    <w:p w14:paraId="06493387" w14:textId="0D511ABA" w:rsidR="00161E9D" w:rsidRDefault="00C43D7D" w:rsidP="00161E9D">
      <w:pPr>
        <w:pStyle w:val="Ttulo"/>
        <w:jc w:val="left"/>
      </w:pPr>
      <w:r>
        <w:t xml:space="preserve"> </w:t>
      </w:r>
      <w:r>
        <w:rPr>
          <w:noProof/>
        </w:rPr>
        <w:drawing>
          <wp:inline distT="0" distB="0" distL="0" distR="0" wp14:anchorId="5C5AFED8" wp14:editId="5BC33E5F">
            <wp:extent cx="2377440" cy="96059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10" cy="9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09FD" w14:textId="3A3B267F" w:rsidR="00C43D7D" w:rsidRPr="00161E9D" w:rsidRDefault="00C43D7D" w:rsidP="00161E9D">
      <w:pPr>
        <w:pStyle w:val="Ttulo"/>
        <w:jc w:val="left"/>
      </w:pPr>
      <w:r>
        <w:t>La primera imagen para utilizar en fondo oscuro.</w:t>
      </w:r>
    </w:p>
    <w:p w14:paraId="0865EA2F" w14:textId="0A40AC15" w:rsidR="00235659" w:rsidRDefault="00C43D7D" w:rsidP="00C43D7D">
      <w:pPr>
        <w:ind w:firstLine="0"/>
      </w:pPr>
      <w:r>
        <w:rPr>
          <w:noProof/>
        </w:rPr>
        <w:drawing>
          <wp:inline distT="0" distB="0" distL="0" distR="0" wp14:anchorId="7598A444" wp14:editId="7BE2B47E">
            <wp:extent cx="2520563" cy="1018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v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75" cy="10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6237" w14:textId="6B786321" w:rsidR="00C43D7D" w:rsidRDefault="00C43D7D" w:rsidP="00C43D7D">
      <w:pPr>
        <w:ind w:firstLine="0"/>
      </w:pPr>
      <w:r>
        <w:t>La segunda imagen para utilizarse en fondo blanco</w:t>
      </w:r>
    </w:p>
    <w:p w14:paraId="047FC6C4" w14:textId="6EF96F71" w:rsidR="00C43D7D" w:rsidRPr="00C43D7D" w:rsidRDefault="00C43D7D" w:rsidP="00C43D7D">
      <w:pPr>
        <w:ind w:firstLine="0"/>
        <w:rPr>
          <w:b/>
          <w:bCs/>
        </w:rPr>
      </w:pPr>
      <w:r w:rsidRPr="00C43D7D">
        <w:rPr>
          <w:b/>
          <w:bCs/>
        </w:rPr>
        <w:t>Especificaciones de</w:t>
      </w:r>
      <w:r w:rsidR="00A63F78">
        <w:rPr>
          <w:b/>
          <w:bCs/>
        </w:rPr>
        <w:t xml:space="preserve"> </w:t>
      </w:r>
      <w:r w:rsidRPr="00C43D7D">
        <w:rPr>
          <w:b/>
          <w:bCs/>
        </w:rPr>
        <w:t>l</w:t>
      </w:r>
      <w:r w:rsidR="00A63F78">
        <w:rPr>
          <w:b/>
          <w:bCs/>
        </w:rPr>
        <w:t>os colores en sistema Hexadecimal</w:t>
      </w:r>
      <w:r w:rsidRPr="00C43D7D">
        <w:rPr>
          <w:b/>
          <w:bCs/>
        </w:rPr>
        <w:t xml:space="preserve">: </w:t>
      </w:r>
    </w:p>
    <w:p w14:paraId="4151CEB5" w14:textId="67299C1F" w:rsidR="00070D13" w:rsidRPr="00F10ABD" w:rsidRDefault="00A63F78" w:rsidP="00A63F78">
      <w:pPr>
        <w:ind w:firstLine="0"/>
      </w:pPr>
      <w:r>
        <w:object w:dxaOrig="9163" w:dyaOrig="761" w14:anchorId="37A8E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4.75pt" o:ole="">
            <v:imagedata r:id="rId12" o:title=""/>
          </v:shape>
          <o:OLEObject Type="Embed" ProgID="CorelDraw.Graphic.21" ShapeID="_x0000_i1025" DrawAspect="Content" ObjectID="_1675711016" r:id="rId13"/>
        </w:object>
      </w:r>
    </w:p>
    <w:p w14:paraId="581EC2D6" w14:textId="679FB714" w:rsidR="004B1EFE" w:rsidRDefault="00620F38" w:rsidP="00620F38">
      <w:pPr>
        <w:pStyle w:val="Ttulo"/>
        <w:numPr>
          <w:ilvl w:val="0"/>
          <w:numId w:val="20"/>
        </w:numPr>
        <w:rPr>
          <w:b/>
          <w:bCs/>
        </w:rPr>
      </w:pPr>
      <w:r w:rsidRPr="00620F38">
        <w:rPr>
          <w:b/>
          <w:bCs/>
        </w:rPr>
        <w:t>DIFUSIÓN</w:t>
      </w:r>
    </w:p>
    <w:p w14:paraId="225247F1" w14:textId="3A16999A" w:rsidR="00843AD5" w:rsidRDefault="00843AD5" w:rsidP="00620F38">
      <w:pPr>
        <w:pStyle w:val="Ttulo"/>
        <w:jc w:val="left"/>
      </w:pPr>
      <w:r>
        <w:t>La difusión del negocio se va a lleva</w:t>
      </w:r>
      <w:r w:rsidR="005226A7">
        <w:t>r</w:t>
      </w:r>
      <w:r>
        <w:t xml:space="preserve"> a cabo en un comienzo a través de campañas en Facebook para dar a conocer:</w:t>
      </w:r>
    </w:p>
    <w:p w14:paraId="6DBE4B83" w14:textId="0B250366" w:rsidR="0052087F" w:rsidRDefault="0052087F" w:rsidP="00620F38">
      <w:pPr>
        <w:pStyle w:val="Ttulo"/>
        <w:jc w:val="left"/>
      </w:pPr>
      <w:r>
        <w:rPr>
          <w:noProof/>
        </w:rPr>
        <w:drawing>
          <wp:inline distT="0" distB="0" distL="0" distR="0" wp14:anchorId="10924789" wp14:editId="371AD910">
            <wp:extent cx="5731510" cy="21532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27B0" w14:textId="0153A587" w:rsidR="0052087F" w:rsidRPr="005226A7" w:rsidRDefault="0052087F" w:rsidP="0052087F">
      <w:pPr>
        <w:pStyle w:val="Ttulo"/>
        <w:rPr>
          <w:sz w:val="20"/>
          <w:szCs w:val="20"/>
        </w:rPr>
      </w:pPr>
      <w:r w:rsidRPr="005226A7">
        <w:rPr>
          <w:sz w:val="20"/>
          <w:szCs w:val="20"/>
        </w:rPr>
        <w:t>Captura página en Facebook</w:t>
      </w:r>
      <w:r w:rsidR="005226A7" w:rsidRPr="005226A7">
        <w:rPr>
          <w:sz w:val="20"/>
          <w:szCs w:val="20"/>
        </w:rPr>
        <w:t>. Fuente el Autor.</w:t>
      </w:r>
    </w:p>
    <w:p w14:paraId="3B89FBFC" w14:textId="77777777" w:rsidR="00843AD5" w:rsidRDefault="00843AD5" w:rsidP="00620F38">
      <w:pPr>
        <w:pStyle w:val="Ttulo"/>
        <w:jc w:val="left"/>
      </w:pPr>
    </w:p>
    <w:p w14:paraId="3919BFF4" w14:textId="0BEBC283" w:rsidR="00843AD5" w:rsidRDefault="00843AD5" w:rsidP="00843AD5">
      <w:pPr>
        <w:pStyle w:val="Ttulo"/>
        <w:numPr>
          <w:ilvl w:val="0"/>
          <w:numId w:val="22"/>
        </w:numPr>
        <w:jc w:val="left"/>
      </w:pPr>
      <w:r>
        <w:t xml:space="preserve">La identidad corporativa. </w:t>
      </w:r>
    </w:p>
    <w:p w14:paraId="33D069FB" w14:textId="6E91DC1A" w:rsidR="00843AD5" w:rsidRDefault="00843AD5" w:rsidP="00843AD5">
      <w:pPr>
        <w:pStyle w:val="Ttulo"/>
        <w:numPr>
          <w:ilvl w:val="0"/>
          <w:numId w:val="22"/>
        </w:numPr>
        <w:jc w:val="left"/>
      </w:pPr>
      <w:r>
        <w:t>Servicios.</w:t>
      </w:r>
    </w:p>
    <w:p w14:paraId="79F43F65" w14:textId="6CB5BA58" w:rsidR="00843AD5" w:rsidRDefault="00843AD5" w:rsidP="00843AD5">
      <w:pPr>
        <w:pStyle w:val="Ttulo"/>
        <w:numPr>
          <w:ilvl w:val="0"/>
          <w:numId w:val="22"/>
        </w:numPr>
        <w:jc w:val="left"/>
      </w:pPr>
      <w:r>
        <w:t xml:space="preserve">Términos y condiciones.  </w:t>
      </w:r>
    </w:p>
    <w:p w14:paraId="07F05C32" w14:textId="12BAA733" w:rsidR="00843AD5" w:rsidRDefault="00843AD5" w:rsidP="00843AD5">
      <w:pPr>
        <w:pStyle w:val="Ttulo"/>
        <w:numPr>
          <w:ilvl w:val="0"/>
          <w:numId w:val="22"/>
        </w:numPr>
        <w:jc w:val="left"/>
      </w:pPr>
      <w:r>
        <w:t>Medios de contacto.</w:t>
      </w:r>
    </w:p>
    <w:p w14:paraId="1220E7BF" w14:textId="1DAD124A" w:rsidR="00843AD5" w:rsidRDefault="00843AD5" w:rsidP="00843AD5">
      <w:pPr>
        <w:pStyle w:val="Ttulo"/>
        <w:numPr>
          <w:ilvl w:val="0"/>
          <w:numId w:val="22"/>
        </w:numPr>
        <w:jc w:val="left"/>
      </w:pPr>
      <w:r>
        <w:t>Experiencias de clientes.</w:t>
      </w:r>
    </w:p>
    <w:p w14:paraId="753F718C" w14:textId="3794C8CB" w:rsidR="00620F38" w:rsidRDefault="00843AD5" w:rsidP="00843AD5">
      <w:pPr>
        <w:pStyle w:val="Ttulo"/>
        <w:numPr>
          <w:ilvl w:val="0"/>
          <w:numId w:val="22"/>
        </w:numPr>
        <w:jc w:val="left"/>
      </w:pPr>
      <w:r>
        <w:t xml:space="preserve">Sitio web </w:t>
      </w:r>
      <w:hyperlink r:id="rId15" w:history="1">
        <w:r w:rsidRPr="00EC0367">
          <w:rPr>
            <w:rStyle w:val="Hipervnculo"/>
          </w:rPr>
          <w:t>www.tar-get</w:t>
        </w:r>
      </w:hyperlink>
      <w:r>
        <w:t>.</w:t>
      </w:r>
    </w:p>
    <w:p w14:paraId="61E7D54E" w14:textId="0A4C803F" w:rsidR="00843AD5" w:rsidRDefault="005226A7" w:rsidP="00843AD5">
      <w:pPr>
        <w:pStyle w:val="Ttulo"/>
        <w:jc w:val="left"/>
      </w:pPr>
      <w:r>
        <w:rPr>
          <w:noProof/>
        </w:rPr>
        <w:lastRenderedPageBreak/>
        <w:drawing>
          <wp:inline distT="0" distB="0" distL="0" distR="0" wp14:anchorId="34B9738C" wp14:editId="780C48A9">
            <wp:extent cx="5731510" cy="267271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650" w14:textId="1999DFE6" w:rsidR="005226A7" w:rsidRPr="005226A7" w:rsidRDefault="005226A7" w:rsidP="005226A7">
      <w:pPr>
        <w:pStyle w:val="Ttulo"/>
        <w:rPr>
          <w:sz w:val="20"/>
          <w:szCs w:val="20"/>
        </w:rPr>
      </w:pPr>
      <w:r w:rsidRPr="005226A7">
        <w:rPr>
          <w:sz w:val="20"/>
          <w:szCs w:val="20"/>
        </w:rPr>
        <w:t>Captura encabezado sitio web</w:t>
      </w:r>
      <w:r>
        <w:rPr>
          <w:sz w:val="20"/>
          <w:szCs w:val="20"/>
        </w:rPr>
        <w:t>. Fuente. El Autor.</w:t>
      </w:r>
    </w:p>
    <w:p w14:paraId="545EACB7" w14:textId="4F14C4DE" w:rsidR="0052087F" w:rsidRDefault="0052087F" w:rsidP="00843AD5">
      <w:pPr>
        <w:pStyle w:val="Ttulo"/>
        <w:jc w:val="left"/>
      </w:pPr>
    </w:p>
    <w:p w14:paraId="0F21D113" w14:textId="31AEECB1" w:rsidR="00843AD5" w:rsidRDefault="00843AD5" w:rsidP="00843AD5">
      <w:pPr>
        <w:pStyle w:val="Ttulo"/>
        <w:jc w:val="left"/>
        <w:rPr>
          <w:b/>
          <w:bCs/>
        </w:rPr>
      </w:pPr>
      <w:r w:rsidRPr="0052087F">
        <w:rPr>
          <w:b/>
          <w:bCs/>
        </w:rPr>
        <w:t>El alcance de la campaña</w:t>
      </w:r>
      <w:r w:rsidR="0052087F" w:rsidRPr="0052087F">
        <w:rPr>
          <w:b/>
          <w:bCs/>
        </w:rPr>
        <w:t>:</w:t>
      </w:r>
      <w:r w:rsidRPr="0052087F">
        <w:rPr>
          <w:b/>
          <w:bCs/>
        </w:rPr>
        <w:t xml:space="preserve"> </w:t>
      </w:r>
    </w:p>
    <w:p w14:paraId="1EBB1BC4" w14:textId="6466FF9B" w:rsidR="0052087F" w:rsidRDefault="0052087F" w:rsidP="00843AD5">
      <w:pPr>
        <w:pStyle w:val="Ttul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B7CD976" wp14:editId="57ACC253">
            <wp:extent cx="5731510" cy="2628265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E4D" w14:textId="6764ED56" w:rsidR="0052087F" w:rsidRPr="005226A7" w:rsidRDefault="0052087F" w:rsidP="0052087F">
      <w:pPr>
        <w:pStyle w:val="Ttulo"/>
        <w:rPr>
          <w:sz w:val="20"/>
          <w:szCs w:val="20"/>
        </w:rPr>
      </w:pPr>
      <w:r w:rsidRPr="005226A7">
        <w:rPr>
          <w:sz w:val="20"/>
          <w:szCs w:val="20"/>
        </w:rPr>
        <w:t>Presupuesto de la campaña</w:t>
      </w:r>
      <w:r w:rsidR="005226A7">
        <w:rPr>
          <w:sz w:val="20"/>
          <w:szCs w:val="20"/>
        </w:rPr>
        <w:t>. Fuente. El Autor.</w:t>
      </w:r>
    </w:p>
    <w:p w14:paraId="35B102C4" w14:textId="62C3F178" w:rsidR="0052087F" w:rsidRDefault="0052087F" w:rsidP="0052087F">
      <w:pPr>
        <w:pStyle w:val="Ttulo"/>
        <w:jc w:val="left"/>
      </w:pPr>
    </w:p>
    <w:p w14:paraId="12136163" w14:textId="0519E029" w:rsidR="0052087F" w:rsidRDefault="0052087F" w:rsidP="0052087F">
      <w:pPr>
        <w:pStyle w:val="Ttulo"/>
      </w:pPr>
      <w:r>
        <w:rPr>
          <w:noProof/>
        </w:rPr>
        <w:lastRenderedPageBreak/>
        <w:drawing>
          <wp:inline distT="0" distB="0" distL="0" distR="0" wp14:anchorId="7F181343" wp14:editId="59A7F596">
            <wp:extent cx="3829050" cy="3962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2C4E" w14:textId="088F0896" w:rsidR="0052087F" w:rsidRPr="005226A7" w:rsidRDefault="0052087F" w:rsidP="0052087F">
      <w:pPr>
        <w:pStyle w:val="Ttulo"/>
        <w:rPr>
          <w:sz w:val="20"/>
          <w:szCs w:val="20"/>
        </w:rPr>
      </w:pPr>
      <w:r w:rsidRPr="005226A7">
        <w:rPr>
          <w:sz w:val="20"/>
          <w:szCs w:val="20"/>
        </w:rPr>
        <w:t xml:space="preserve">Configurado para llegar a personas entre los 18 y los 65 +  años en un radio de 48 </w:t>
      </w:r>
      <w:r w:rsidR="005226A7" w:rsidRPr="005226A7">
        <w:rPr>
          <w:sz w:val="20"/>
          <w:szCs w:val="20"/>
        </w:rPr>
        <w:t>kilómetros</w:t>
      </w:r>
      <w:r w:rsidR="005226A7">
        <w:rPr>
          <w:sz w:val="20"/>
          <w:szCs w:val="20"/>
        </w:rPr>
        <w:t>. Fuente. El autor.</w:t>
      </w:r>
    </w:p>
    <w:p w14:paraId="3FE72E70" w14:textId="77777777" w:rsidR="00843AD5" w:rsidRPr="00620F38" w:rsidRDefault="00843AD5" w:rsidP="00843AD5">
      <w:pPr>
        <w:pStyle w:val="Ttulo"/>
        <w:ind w:left="720"/>
        <w:jc w:val="left"/>
      </w:pPr>
    </w:p>
    <w:p w14:paraId="44E78540" w14:textId="5822725E" w:rsidR="003A08BF" w:rsidRDefault="00971B17" w:rsidP="00971B17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62286A" wp14:editId="7AB52A1E">
            <wp:extent cx="3838575" cy="408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75C" w14:textId="78ADAEC4" w:rsidR="00971B17" w:rsidRPr="005226A7" w:rsidRDefault="00971B17" w:rsidP="00971B17">
      <w:pPr>
        <w:ind w:firstLine="0"/>
        <w:jc w:val="center"/>
        <w:rPr>
          <w:sz w:val="20"/>
          <w:szCs w:val="20"/>
        </w:rPr>
      </w:pPr>
      <w:r w:rsidRPr="005226A7">
        <w:rPr>
          <w:sz w:val="20"/>
          <w:szCs w:val="20"/>
        </w:rPr>
        <w:t>Presupuesto de la campaña durante cinco días</w:t>
      </w:r>
      <w:r w:rsidR="005226A7">
        <w:rPr>
          <w:sz w:val="20"/>
          <w:szCs w:val="20"/>
        </w:rPr>
        <w:t>. Fuente. El Autor.</w:t>
      </w:r>
    </w:p>
    <w:p w14:paraId="08C7C01A" w14:textId="007430EC" w:rsidR="003A08BF" w:rsidRDefault="003A08BF" w:rsidP="00B5455D">
      <w:pPr>
        <w:ind w:firstLine="0"/>
        <w:jc w:val="center"/>
        <w:rPr>
          <w:b/>
          <w:bCs/>
        </w:rPr>
      </w:pPr>
    </w:p>
    <w:p w14:paraId="04857154" w14:textId="739C057E" w:rsidR="00B5455D" w:rsidRDefault="00B5455D" w:rsidP="00B5455D">
      <w:pPr>
        <w:ind w:firstLine="0"/>
        <w:jc w:val="center"/>
        <w:rPr>
          <w:b/>
          <w:bCs/>
        </w:rPr>
      </w:pPr>
    </w:p>
    <w:p w14:paraId="438BAB8F" w14:textId="60415F4B" w:rsidR="00D25AA4" w:rsidRDefault="00D25AA4" w:rsidP="00B5455D">
      <w:pPr>
        <w:ind w:firstLine="0"/>
        <w:jc w:val="center"/>
        <w:rPr>
          <w:b/>
          <w:bCs/>
        </w:rPr>
      </w:pPr>
    </w:p>
    <w:p w14:paraId="46F1B1FD" w14:textId="1D805EB7" w:rsidR="00D25AA4" w:rsidRDefault="00D25AA4" w:rsidP="00B5455D">
      <w:pPr>
        <w:ind w:firstLine="0"/>
        <w:jc w:val="center"/>
        <w:rPr>
          <w:b/>
          <w:bCs/>
        </w:rPr>
      </w:pPr>
    </w:p>
    <w:p w14:paraId="60BE535E" w14:textId="00912288" w:rsidR="00D25AA4" w:rsidRDefault="00D25AA4" w:rsidP="00B5455D">
      <w:pPr>
        <w:ind w:firstLine="0"/>
        <w:jc w:val="center"/>
        <w:rPr>
          <w:b/>
          <w:bCs/>
        </w:rPr>
      </w:pPr>
    </w:p>
    <w:p w14:paraId="5AE665AA" w14:textId="53D715AE" w:rsidR="00D25AA4" w:rsidRDefault="00D25AA4" w:rsidP="00B5455D">
      <w:pPr>
        <w:ind w:firstLine="0"/>
        <w:jc w:val="center"/>
        <w:rPr>
          <w:b/>
          <w:bCs/>
        </w:rPr>
      </w:pPr>
    </w:p>
    <w:p w14:paraId="7D67A13A" w14:textId="0BA1394A" w:rsidR="00D25AA4" w:rsidRDefault="00D25AA4" w:rsidP="00B5455D">
      <w:pPr>
        <w:ind w:firstLine="0"/>
        <w:jc w:val="center"/>
        <w:rPr>
          <w:b/>
          <w:bCs/>
        </w:rPr>
      </w:pPr>
    </w:p>
    <w:p w14:paraId="431F923E" w14:textId="2D3A1D81" w:rsidR="00D25AA4" w:rsidRDefault="00D25AA4" w:rsidP="00B5455D">
      <w:pPr>
        <w:ind w:firstLine="0"/>
        <w:jc w:val="center"/>
        <w:rPr>
          <w:b/>
          <w:bCs/>
        </w:rPr>
      </w:pPr>
    </w:p>
    <w:p w14:paraId="298AB48F" w14:textId="493D8B7E" w:rsidR="00D25AA4" w:rsidRDefault="00D25AA4" w:rsidP="00B5455D">
      <w:pPr>
        <w:ind w:firstLine="0"/>
        <w:jc w:val="center"/>
        <w:rPr>
          <w:b/>
          <w:bCs/>
        </w:rPr>
      </w:pPr>
    </w:p>
    <w:p w14:paraId="591D4DCB" w14:textId="77777777" w:rsidR="00D25AA4" w:rsidRDefault="00D25AA4" w:rsidP="00B5455D">
      <w:pPr>
        <w:ind w:firstLine="0"/>
        <w:jc w:val="center"/>
        <w:rPr>
          <w:b/>
          <w:bCs/>
        </w:rPr>
      </w:pPr>
    </w:p>
    <w:p w14:paraId="3670B945" w14:textId="77777777" w:rsidR="00D25AA4" w:rsidRDefault="00D25AA4" w:rsidP="00B5455D">
      <w:pPr>
        <w:ind w:firstLine="0"/>
        <w:jc w:val="center"/>
        <w:rPr>
          <w:b/>
          <w:bCs/>
        </w:rPr>
      </w:pPr>
    </w:p>
    <w:p w14:paraId="54179870" w14:textId="7E4CF8C1" w:rsidR="00B5455D" w:rsidRPr="00D25AA4" w:rsidRDefault="00B5455D" w:rsidP="00D25AA4">
      <w:pPr>
        <w:pStyle w:val="Ttulo"/>
        <w:numPr>
          <w:ilvl w:val="0"/>
          <w:numId w:val="20"/>
        </w:numPr>
        <w:rPr>
          <w:b/>
          <w:bCs/>
        </w:rPr>
      </w:pPr>
      <w:r w:rsidRPr="00D25AA4">
        <w:rPr>
          <w:b/>
          <w:bCs/>
        </w:rPr>
        <w:lastRenderedPageBreak/>
        <w:t xml:space="preserve">VALIDACIÓN DEL MODELO DE NEGOCIO </w:t>
      </w:r>
    </w:p>
    <w:p w14:paraId="160638F4" w14:textId="77777777" w:rsidR="00B5455D" w:rsidRDefault="00B5455D" w:rsidP="00D25AA4">
      <w:pPr>
        <w:ind w:firstLine="0"/>
        <w:rPr>
          <w:b/>
          <w:bCs/>
        </w:rPr>
      </w:pPr>
    </w:p>
    <w:p w14:paraId="03FBD9A6" w14:textId="0F882A4C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 xml:space="preserve">El análisis DOFA y el análisis PESTEL no cambian en absoluto. La misión es ofrecer soluciones y servicios profesionales de calidad a empresas y particulares. Para TAR-get es importante el mejoramiento y la capacitación continua.   </w:t>
      </w:r>
    </w:p>
    <w:p w14:paraId="6FD970F2" w14:textId="77777777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Brindar asistencia técnica gratuita solo si es de forma remota.</w:t>
      </w:r>
    </w:p>
    <w:p w14:paraId="03CEE43C" w14:textId="28585AC9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Disposición de ayudar a solucionar sin costo (solo si es de forma remota) las dudas más básicas e incidencias técnicas que surjan en el camino.</w:t>
      </w:r>
    </w:p>
    <w:p w14:paraId="33169010" w14:textId="77777777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Disponibilidad del servicio vía telefónica, email, acceso remoto.</w:t>
      </w:r>
    </w:p>
    <w:p w14:paraId="03A18D7C" w14:textId="77777777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La propuesta de valor involucra un conjunto de servicios, la posibilidad de encontrar más de una solución en un solo lugar.</w:t>
      </w:r>
    </w:p>
    <w:p w14:paraId="67BD6F17" w14:textId="77777777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A diferencia de la competencia hay una mayor variedad en la especificación de servicios y soluciones los cuales involucran:</w:t>
      </w:r>
    </w:p>
    <w:p w14:paraId="7B8F6BFA" w14:textId="77777777" w:rsidR="00D25AA4" w:rsidRPr="00C10871" w:rsidRDefault="00D25AA4" w:rsidP="00D25AA4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 xml:space="preserve">Asistencia técnica </w:t>
      </w:r>
    </w:p>
    <w:p w14:paraId="482E6156" w14:textId="77777777" w:rsidR="00D25AA4" w:rsidRPr="00C10871" w:rsidRDefault="00D25AA4" w:rsidP="00D25AA4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Soluciones de Instalación</w:t>
      </w:r>
    </w:p>
    <w:p w14:paraId="36590279" w14:textId="77777777" w:rsidR="00D25AA4" w:rsidRPr="00C10871" w:rsidRDefault="00D25AA4" w:rsidP="00D25AA4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Mantenimientos</w:t>
      </w:r>
    </w:p>
    <w:p w14:paraId="0FC0BAD2" w14:textId="77777777" w:rsidR="00D25AA4" w:rsidRPr="00C10871" w:rsidRDefault="00D25AA4" w:rsidP="00D25AA4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Soporte Express</w:t>
      </w:r>
    </w:p>
    <w:p w14:paraId="6FCBBC1D" w14:textId="609F9D72" w:rsidR="00D25AA4" w:rsidRPr="00C10871" w:rsidRDefault="00D25AA4" w:rsidP="00D25AA4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 xml:space="preserve">Repuestos </w:t>
      </w:r>
    </w:p>
    <w:p w14:paraId="7715262B" w14:textId="717A3A62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 xml:space="preserve">Puede conocer más acerca de TAR-get y sus servicios en </w:t>
      </w:r>
      <w:hyperlink r:id="rId20" w:history="1">
        <w:r w:rsidRPr="00C10871">
          <w:rPr>
            <w:rStyle w:val="Hipervnculo"/>
            <w:rFonts w:asciiTheme="majorHAnsi" w:hAnsiTheme="majorHAnsi" w:cstheme="majorHAnsi"/>
            <w:shd w:val="clear" w:color="auto" w:fill="FFFFFF"/>
          </w:rPr>
          <w:t>www.TAR-get.co</w:t>
        </w:r>
      </w:hyperlink>
    </w:p>
    <w:p w14:paraId="47B4758A" w14:textId="791EB98F" w:rsidR="00D25AA4" w:rsidRPr="00C10871" w:rsidRDefault="00D25AA4" w:rsidP="00D25AA4">
      <w:pPr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noProof/>
          <w:color w:val="232323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50332DB7" wp14:editId="50F46B6F">
            <wp:simplePos x="0" y="0"/>
            <wp:positionH relativeFrom="margin">
              <wp:posOffset>-182880</wp:posOffset>
            </wp:positionH>
            <wp:positionV relativeFrom="paragraph">
              <wp:posOffset>107812</wp:posOffset>
            </wp:positionV>
            <wp:extent cx="1548518" cy="70719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518" cy="7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E1D47" w14:textId="77777777" w:rsidR="00D25AA4" w:rsidRPr="00C10871" w:rsidRDefault="00D25AA4" w:rsidP="00D25AA4">
      <w:pPr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</w:p>
    <w:p w14:paraId="4586128C" w14:textId="77777777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Jonathan Castillo</w:t>
      </w:r>
    </w:p>
    <w:p w14:paraId="4382521C" w14:textId="5B071C15" w:rsidR="00D25AA4" w:rsidRPr="00C10871" w:rsidRDefault="00D25AA4" w:rsidP="00D25AA4">
      <w:pPr>
        <w:ind w:firstLine="0"/>
        <w:jc w:val="both"/>
        <w:rPr>
          <w:rFonts w:asciiTheme="majorHAnsi" w:hAnsiTheme="majorHAnsi" w:cstheme="majorHAnsi"/>
          <w:color w:val="232323"/>
          <w:shd w:val="clear" w:color="auto" w:fill="FFFFFF"/>
        </w:rPr>
      </w:pPr>
      <w:r w:rsidRPr="00C10871">
        <w:rPr>
          <w:rFonts w:asciiTheme="majorHAnsi" w:hAnsiTheme="majorHAnsi" w:cstheme="majorHAnsi"/>
          <w:color w:val="232323"/>
          <w:shd w:val="clear" w:color="auto" w:fill="FFFFFF"/>
        </w:rPr>
        <w:t>Representante Legal</w:t>
      </w:r>
    </w:p>
    <w:p w14:paraId="7994E06C" w14:textId="77777777" w:rsidR="00D25AA4" w:rsidRPr="004E2A1E" w:rsidRDefault="00D25AA4" w:rsidP="00D25AA4">
      <w:pPr>
        <w:jc w:val="both"/>
        <w:rPr>
          <w:rFonts w:ascii="Arial" w:hAnsi="Arial" w:cs="Arial"/>
          <w:color w:val="232323"/>
          <w:shd w:val="clear" w:color="auto" w:fill="FFFFFF"/>
        </w:rPr>
      </w:pPr>
    </w:p>
    <w:p w14:paraId="20C6A9FE" w14:textId="77777777" w:rsidR="00B5455D" w:rsidRDefault="00B5455D" w:rsidP="00B5455D">
      <w:pPr>
        <w:ind w:firstLine="0"/>
        <w:rPr>
          <w:b/>
          <w:bCs/>
        </w:rPr>
      </w:pPr>
    </w:p>
    <w:p w14:paraId="72214DAE" w14:textId="77777777" w:rsidR="003A08BF" w:rsidRDefault="003A08BF" w:rsidP="003A08BF">
      <w:pPr>
        <w:pStyle w:val="Ttulodeseccin"/>
        <w:rPr>
          <w:b/>
          <w:bCs/>
          <w:noProof/>
        </w:rPr>
      </w:pPr>
      <w:r w:rsidRPr="0086461F">
        <w:rPr>
          <w:b/>
          <w:bCs/>
          <w:noProof/>
        </w:rPr>
        <w:lastRenderedPageBreak/>
        <w:t>Conclusión</w:t>
      </w:r>
    </w:p>
    <w:p w14:paraId="42BE21AB" w14:textId="77777777" w:rsidR="00F8504E" w:rsidRDefault="00F8504E" w:rsidP="00F8504E">
      <w:pPr>
        <w:tabs>
          <w:tab w:val="left" w:pos="4007"/>
        </w:tabs>
        <w:ind w:firstLine="0"/>
        <w:jc w:val="both"/>
      </w:pPr>
    </w:p>
    <w:p w14:paraId="02AE0650" w14:textId="293EE513" w:rsidR="003A08BF" w:rsidRDefault="00EE1D6A" w:rsidP="00F8504E">
      <w:pPr>
        <w:tabs>
          <w:tab w:val="left" w:pos="4007"/>
        </w:tabs>
        <w:ind w:firstLine="0"/>
        <w:jc w:val="both"/>
      </w:pPr>
      <w:r>
        <w:t>La idea de emprendimiento en esta última actividad ya contempla aspectos operativos para la puesta en marcha del negocio, dándonos una idea más concreta acerca de los ga</w:t>
      </w:r>
      <w:r w:rsidR="008E3435">
        <w:t>s</w:t>
      </w:r>
      <w:r>
        <w:t>tos, las estrategias y el c</w:t>
      </w:r>
      <w:r w:rsidR="00F8504E">
        <w:t>apital aproximado para empezar.</w:t>
      </w:r>
    </w:p>
    <w:p w14:paraId="02F1D02A" w14:textId="523E7035" w:rsidR="00F8504E" w:rsidRDefault="00F8504E" w:rsidP="00F8504E">
      <w:pPr>
        <w:tabs>
          <w:tab w:val="left" w:pos="4007"/>
        </w:tabs>
        <w:ind w:firstLine="0"/>
        <w:jc w:val="both"/>
      </w:pPr>
      <w:r>
        <w:t>Las herramientas de diagnóstico y análisis situacional vistas en la actividad 1 sin dejar de lado la metodología de innovación permitió darle una proyección al negocio existente para su mejoramiento y metas a largo plazo.</w:t>
      </w:r>
    </w:p>
    <w:sdt>
      <w:sdtPr>
        <w:rPr>
          <w:noProof/>
        </w:rPr>
        <w:alias w:val="Título de las notas al pie:"/>
        <w:tag w:val="Título de las notas al pie:"/>
        <w:id w:val="-1680037918"/>
        <w:placeholder>
          <w:docPart w:val="F0088B254BFD4074BA32345224B7C2A2"/>
        </w:placeholder>
        <w:temporary/>
        <w:showingPlcHdr/>
        <w15:appearance w15:val="hidden"/>
      </w:sdtPr>
      <w:sdtEndPr/>
      <w:sdtContent>
        <w:p w14:paraId="328F2710" w14:textId="77777777" w:rsidR="003A08BF" w:rsidRPr="00642A06" w:rsidRDefault="003A08BF" w:rsidP="003A08BF">
          <w:pPr>
            <w:pStyle w:val="Ttulodeseccin"/>
            <w:rPr>
              <w:noProof/>
            </w:rPr>
          </w:pPr>
          <w:r w:rsidRPr="003A08BF">
            <w:rPr>
              <w:b/>
              <w:bCs/>
              <w:noProof/>
              <w:lang w:bidi="es-ES"/>
            </w:rPr>
            <w:t>Notas al pie</w:t>
          </w:r>
        </w:p>
      </w:sdtContent>
    </w:sdt>
    <w:p w14:paraId="11D6A27D" w14:textId="77777777" w:rsidR="003A08BF" w:rsidRDefault="003A08BF" w:rsidP="003A08BF">
      <w:pPr>
        <w:rPr>
          <w:noProof/>
          <w:lang w:bidi="es-ES"/>
        </w:rPr>
      </w:pPr>
    </w:p>
    <w:p w14:paraId="38DA6675" w14:textId="400819E8" w:rsidR="003A08BF" w:rsidRPr="00642A06" w:rsidRDefault="003A08BF" w:rsidP="003A08BF">
      <w:pPr>
        <w:rPr>
          <w:noProof/>
        </w:rPr>
      </w:pPr>
      <w:r w:rsidRPr="00642A06">
        <w:rPr>
          <w:rStyle w:val="Refdenotaalpie"/>
          <w:noProof/>
          <w:lang w:bidi="es-ES"/>
        </w:rPr>
        <w:t>1</w:t>
      </w:r>
      <w:r w:rsidRPr="00B02613">
        <w:t>Para veri</w:t>
      </w:r>
      <w:r>
        <w:t>fi</w:t>
      </w:r>
      <w:r w:rsidRPr="00B02613">
        <w:t>car la autoría de la idea/prototipo de servicio ingresar a la URL “Acerca” https://www.tar-get.co/page15.html</w:t>
      </w:r>
    </w:p>
    <w:p w14:paraId="543ECC4C" w14:textId="00EFC0E5" w:rsidR="00504905" w:rsidRDefault="00504905" w:rsidP="00157A47">
      <w:pPr>
        <w:ind w:firstLine="0"/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2102517448"/>
        <w:docPartObj>
          <w:docPartGallery w:val="Bibliographies"/>
          <w:docPartUnique/>
        </w:docPartObj>
      </w:sdtPr>
      <w:sdtEndPr/>
      <w:sdtContent>
        <w:p w14:paraId="5E0A8787" w14:textId="447E64E3" w:rsidR="00114F50" w:rsidRDefault="00114F50">
          <w:pPr>
            <w:pStyle w:val="Ttulo1"/>
          </w:pPr>
          <w:r>
            <w:t>Referencias</w:t>
          </w:r>
        </w:p>
        <w:p w14:paraId="3FF12484" w14:textId="77777777" w:rsidR="00637856" w:rsidRPr="00637856" w:rsidRDefault="00637856" w:rsidP="00637856"/>
        <w:sdt>
          <w:sdtPr>
            <w:id w:val="-573587230"/>
            <w:bibliography/>
          </w:sdtPr>
          <w:sdtEndPr/>
          <w:sdtContent>
            <w:p w14:paraId="04349761" w14:textId="77777777" w:rsidR="00992A4B" w:rsidRDefault="00114F50" w:rsidP="00992A4B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92A4B">
                <w:rPr>
                  <w:noProof/>
                </w:rPr>
                <w:t xml:space="preserve">Grajales, J. C. (2019). </w:t>
              </w:r>
              <w:r w:rsidR="00992A4B">
                <w:rPr>
                  <w:i/>
                  <w:iCs/>
                  <w:noProof/>
                </w:rPr>
                <w:t>Asistencia Técnica Gratuita.</w:t>
              </w:r>
              <w:r w:rsidR="00992A4B">
                <w:rPr>
                  <w:noProof/>
                </w:rPr>
                <w:t xml:space="preserve"> Fundación Unipanamericana Compensar, Estudiante Programa de Ingeniera en Sistemas, Buenaventura.</w:t>
              </w:r>
            </w:p>
            <w:p w14:paraId="70A00D4C" w14:textId="77777777" w:rsidR="00992A4B" w:rsidRDefault="00992A4B" w:rsidP="00992A4B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Ortega, M. S., &amp; Ceballos, P. B. (s.f.). </w:t>
              </w:r>
              <w:r>
                <w:rPr>
                  <w:i/>
                  <w:iCs/>
                  <w:noProof/>
                </w:rPr>
                <w:t>Design Thinking Lidera el presente. Crea el futuro.</w:t>
              </w:r>
              <w:r>
                <w:rPr>
                  <w:noProof/>
                </w:rPr>
                <w:t xml:space="preserve"> Madrid: ESIC EDITORIAL.</w:t>
              </w:r>
            </w:p>
            <w:p w14:paraId="390AB9DF" w14:textId="77777777" w:rsidR="00114F50" w:rsidRDefault="00114F50" w:rsidP="00992A4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896F35" w14:textId="77777777" w:rsidR="00114F50" w:rsidRDefault="00114F50">
      <w:pPr>
        <w:rPr>
          <w:rFonts w:asciiTheme="majorHAnsi" w:eastAsiaTheme="majorEastAsia" w:hAnsiTheme="majorHAnsi" w:cstheme="majorBidi"/>
          <w:noProof/>
        </w:rPr>
      </w:pPr>
    </w:p>
    <w:sectPr w:rsidR="00114F50" w:rsidSect="00D25AA4">
      <w:headerReference w:type="default" r:id="rId22"/>
      <w:headerReference w:type="first" r:id="rId2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A6A1D" w14:textId="77777777" w:rsidR="00AA7BFC" w:rsidRDefault="00AA7BFC">
      <w:pPr>
        <w:spacing w:line="240" w:lineRule="auto"/>
      </w:pPr>
      <w:r>
        <w:separator/>
      </w:r>
    </w:p>
    <w:p w14:paraId="2AB5A7F0" w14:textId="77777777" w:rsidR="00AA7BFC" w:rsidRDefault="00AA7BFC"/>
  </w:endnote>
  <w:endnote w:type="continuationSeparator" w:id="0">
    <w:p w14:paraId="76A16265" w14:textId="77777777" w:rsidR="00AA7BFC" w:rsidRDefault="00AA7BFC">
      <w:pPr>
        <w:spacing w:line="240" w:lineRule="auto"/>
      </w:pPr>
      <w:r>
        <w:continuationSeparator/>
      </w:r>
    </w:p>
    <w:p w14:paraId="2848BFD1" w14:textId="77777777" w:rsidR="00AA7BFC" w:rsidRDefault="00AA7B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8EC8C" w14:textId="77777777" w:rsidR="00AA7BFC" w:rsidRDefault="00AA7BFC">
      <w:pPr>
        <w:spacing w:line="240" w:lineRule="auto"/>
      </w:pPr>
      <w:r>
        <w:separator/>
      </w:r>
    </w:p>
    <w:p w14:paraId="31279798" w14:textId="77777777" w:rsidR="00AA7BFC" w:rsidRDefault="00AA7BFC"/>
  </w:footnote>
  <w:footnote w:type="continuationSeparator" w:id="0">
    <w:p w14:paraId="39945E5C" w14:textId="77777777" w:rsidR="00AA7BFC" w:rsidRDefault="00AA7BFC">
      <w:pPr>
        <w:spacing w:line="240" w:lineRule="auto"/>
      </w:pPr>
      <w:r>
        <w:continuationSeparator/>
      </w:r>
    </w:p>
    <w:p w14:paraId="0BF4B9C1" w14:textId="77777777" w:rsidR="00AA7BFC" w:rsidRDefault="00AA7B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7F09" w14:textId="6D530858" w:rsidR="00E81978" w:rsidRDefault="00AA7BFC">
    <w:pPr>
      <w:pStyle w:val="Encabezado"/>
      <w:rPr>
        <w:noProof/>
      </w:rPr>
    </w:pPr>
    <w:sdt>
      <w:sdtPr>
        <w:rPr>
          <w:noProof/>
          <w:lang w:bidi="es-ES"/>
        </w:rPr>
        <w:alias w:val="Encabezado"/>
        <w:tag w:val=""/>
        <w:id w:val="12739865"/>
        <w:placeholder>
          <w:docPart w:val="4E5B4171FA764FC19C52F84AF639736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10ABD" w:rsidRPr="00F10ABD">
          <w:rPr>
            <w:noProof/>
            <w:lang w:bidi="es-ES"/>
          </w:rPr>
          <w:t>Informe: CON APLICACIÓN DE TODOS LOS TEMAS VISTOS.</w:t>
        </w:r>
      </w:sdtContent>
    </w:sdt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06B3" w14:textId="6B959198" w:rsidR="00E81978" w:rsidRDefault="00312FC7">
    <w:pPr>
      <w:pStyle w:val="Encabezado"/>
      <w:rPr>
        <w:rStyle w:val="Textoennegrita"/>
        <w:noProof/>
      </w:rPr>
    </w:pPr>
    <w:r>
      <w:rPr>
        <w:noProof/>
        <w:lang w:bidi="es-ES"/>
      </w:rPr>
      <w:t>Informe</w:t>
    </w:r>
    <w:r w:rsidR="005D3A03">
      <w:rPr>
        <w:noProof/>
        <w:lang w:bidi="es-ES"/>
      </w:rPr>
      <w:t xml:space="preserve">: </w:t>
    </w:r>
    <w:r w:rsidR="00382F81">
      <w:rPr>
        <w:rStyle w:val="Textoennegrita"/>
        <w:noProof/>
      </w:rPr>
      <w:t>con aplicación de todos los temas vistos.</w:t>
    </w:r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C37530"/>
    <w:multiLevelType w:val="hybridMultilevel"/>
    <w:tmpl w:val="099C05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70712"/>
    <w:multiLevelType w:val="multilevel"/>
    <w:tmpl w:val="790E8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30D7DDA"/>
    <w:multiLevelType w:val="hybridMultilevel"/>
    <w:tmpl w:val="A0DEF6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B46B5"/>
    <w:multiLevelType w:val="hybridMultilevel"/>
    <w:tmpl w:val="3B36066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6765"/>
    <w:multiLevelType w:val="hybridMultilevel"/>
    <w:tmpl w:val="8E168D46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E81B21"/>
    <w:multiLevelType w:val="hybridMultilevel"/>
    <w:tmpl w:val="CAB6563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432C83"/>
    <w:multiLevelType w:val="hybridMultilevel"/>
    <w:tmpl w:val="91BEB3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64F97"/>
    <w:multiLevelType w:val="hybridMultilevel"/>
    <w:tmpl w:val="3DB23A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974B3D"/>
    <w:multiLevelType w:val="hybridMultilevel"/>
    <w:tmpl w:val="23667AA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7"/>
  </w:num>
  <w:num w:numId="14">
    <w:abstractNumId w:val="16"/>
  </w:num>
  <w:num w:numId="15">
    <w:abstractNumId w:val="20"/>
  </w:num>
  <w:num w:numId="16">
    <w:abstractNumId w:val="15"/>
  </w:num>
  <w:num w:numId="17">
    <w:abstractNumId w:val="13"/>
  </w:num>
  <w:num w:numId="18">
    <w:abstractNumId w:val="22"/>
  </w:num>
  <w:num w:numId="19">
    <w:abstractNumId w:val="18"/>
  </w:num>
  <w:num w:numId="20">
    <w:abstractNumId w:val="11"/>
  </w:num>
  <w:num w:numId="21">
    <w:abstractNumId w:val="14"/>
  </w:num>
  <w:num w:numId="22">
    <w:abstractNumId w:val="12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7"/>
    <w:rsid w:val="00013723"/>
    <w:rsid w:val="00026E1D"/>
    <w:rsid w:val="00040706"/>
    <w:rsid w:val="00070D13"/>
    <w:rsid w:val="000746F7"/>
    <w:rsid w:val="00096B57"/>
    <w:rsid w:val="000A1A07"/>
    <w:rsid w:val="000D1CAC"/>
    <w:rsid w:val="000D3F41"/>
    <w:rsid w:val="00114F50"/>
    <w:rsid w:val="00157A47"/>
    <w:rsid w:val="00161E9D"/>
    <w:rsid w:val="001E4215"/>
    <w:rsid w:val="00235659"/>
    <w:rsid w:val="00312FC7"/>
    <w:rsid w:val="00324DF5"/>
    <w:rsid w:val="00355DCA"/>
    <w:rsid w:val="00360AEE"/>
    <w:rsid w:val="00382F81"/>
    <w:rsid w:val="003A08BF"/>
    <w:rsid w:val="004177A2"/>
    <w:rsid w:val="00431939"/>
    <w:rsid w:val="004A268B"/>
    <w:rsid w:val="004B1EFE"/>
    <w:rsid w:val="004F6FE0"/>
    <w:rsid w:val="00504905"/>
    <w:rsid w:val="0052087F"/>
    <w:rsid w:val="005226A7"/>
    <w:rsid w:val="00551A02"/>
    <w:rsid w:val="005534FA"/>
    <w:rsid w:val="005735CC"/>
    <w:rsid w:val="005D13EA"/>
    <w:rsid w:val="005D3A03"/>
    <w:rsid w:val="005E58E4"/>
    <w:rsid w:val="00620F38"/>
    <w:rsid w:val="00637856"/>
    <w:rsid w:val="00642A06"/>
    <w:rsid w:val="0067626B"/>
    <w:rsid w:val="006866B9"/>
    <w:rsid w:val="006D1FBB"/>
    <w:rsid w:val="00751730"/>
    <w:rsid w:val="0076224E"/>
    <w:rsid w:val="00785535"/>
    <w:rsid w:val="007C3F59"/>
    <w:rsid w:val="007D0303"/>
    <w:rsid w:val="008002C0"/>
    <w:rsid w:val="00800E33"/>
    <w:rsid w:val="00803C1D"/>
    <w:rsid w:val="008076DC"/>
    <w:rsid w:val="00843AD5"/>
    <w:rsid w:val="00847B78"/>
    <w:rsid w:val="0085284A"/>
    <w:rsid w:val="0086461F"/>
    <w:rsid w:val="008C5323"/>
    <w:rsid w:val="008E3435"/>
    <w:rsid w:val="00971B17"/>
    <w:rsid w:val="00986304"/>
    <w:rsid w:val="00992A4B"/>
    <w:rsid w:val="009A473D"/>
    <w:rsid w:val="009A6A3B"/>
    <w:rsid w:val="009B5CF4"/>
    <w:rsid w:val="00A63F78"/>
    <w:rsid w:val="00A86686"/>
    <w:rsid w:val="00A97FC2"/>
    <w:rsid w:val="00AA2B8C"/>
    <w:rsid w:val="00AA7BFC"/>
    <w:rsid w:val="00AE38E5"/>
    <w:rsid w:val="00B02613"/>
    <w:rsid w:val="00B5455D"/>
    <w:rsid w:val="00B7265A"/>
    <w:rsid w:val="00B823AA"/>
    <w:rsid w:val="00BA45DB"/>
    <w:rsid w:val="00BF4184"/>
    <w:rsid w:val="00C0601E"/>
    <w:rsid w:val="00C10871"/>
    <w:rsid w:val="00C31D30"/>
    <w:rsid w:val="00C43D7D"/>
    <w:rsid w:val="00C7413D"/>
    <w:rsid w:val="00CC687E"/>
    <w:rsid w:val="00CD6E39"/>
    <w:rsid w:val="00CF6E91"/>
    <w:rsid w:val="00D25AA4"/>
    <w:rsid w:val="00D404D2"/>
    <w:rsid w:val="00D57529"/>
    <w:rsid w:val="00D85B68"/>
    <w:rsid w:val="00D932D1"/>
    <w:rsid w:val="00D956B5"/>
    <w:rsid w:val="00DA4B5D"/>
    <w:rsid w:val="00DF6132"/>
    <w:rsid w:val="00E30751"/>
    <w:rsid w:val="00E6004D"/>
    <w:rsid w:val="00E81978"/>
    <w:rsid w:val="00EB7AEA"/>
    <w:rsid w:val="00EE1D6A"/>
    <w:rsid w:val="00EF6561"/>
    <w:rsid w:val="00F10ABD"/>
    <w:rsid w:val="00F379B7"/>
    <w:rsid w:val="00F525FA"/>
    <w:rsid w:val="00F634DD"/>
    <w:rsid w:val="00F8504E"/>
    <w:rsid w:val="00FA473C"/>
    <w:rsid w:val="00FC3E5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DA076"/>
  <w15:chartTrackingRefBased/>
  <w15:docId w15:val="{D953F104-317C-4854-97AC-DD9A021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customStyle="1" w:styleId="mbr-step-text">
    <w:name w:val="mbr-step-text"/>
    <w:basedOn w:val="Normal"/>
    <w:rsid w:val="00114F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419" w:eastAsia="es-419"/>
    </w:rPr>
  </w:style>
  <w:style w:type="character" w:styleId="Hipervnculo">
    <w:name w:val="Hyperlink"/>
    <w:basedOn w:val="Fuentedeprrafopredeter"/>
    <w:uiPriority w:val="99"/>
    <w:unhideWhenUsed/>
    <w:rsid w:val="0086461F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TAR-get.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ar-get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stillo\AppData\Roaming\Microsoft\Templates\Informe%20de%20estilo%20APA%20(6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FCFB17B17B42C98E21619087FF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34473-F13B-4DDE-A020-DF7058AC6852}"/>
      </w:docPartPr>
      <w:docPartBody>
        <w:p w:rsidR="00511CFB" w:rsidRDefault="002A5C51">
          <w:pPr>
            <w:pStyle w:val="E0FCFB17B17B42C98E21619087FFE6E3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CF7667D6A69C4BEBA25A7B329B6B3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4A96-EBED-4410-9AC4-38A94FA3FDBD}"/>
      </w:docPartPr>
      <w:docPartBody>
        <w:p w:rsidR="00511CFB" w:rsidRDefault="002A5C51">
          <w:pPr>
            <w:pStyle w:val="CF7667D6A69C4BEBA25A7B329B6B3FE4"/>
          </w:pPr>
          <w:r w:rsidRPr="00642A06">
            <w:rPr>
              <w:noProof/>
              <w:lang w:bidi="es-ES"/>
            </w:rPr>
            <w:t>Nota del autor</w:t>
          </w:r>
        </w:p>
      </w:docPartBody>
    </w:docPart>
    <w:docPart>
      <w:docPartPr>
        <w:name w:val="B31DA209C30F40DCAA63B16879A02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BF499-9B87-4D5E-82DD-EE297189368B}"/>
      </w:docPartPr>
      <w:docPartBody>
        <w:p w:rsidR="00511CFB" w:rsidRDefault="002A5C51">
          <w:pPr>
            <w:pStyle w:val="B31DA209C30F40DCAA63B16879A020D0"/>
          </w:pPr>
          <w:r w:rsidRPr="00642A06">
            <w:rPr>
              <w:noProof/>
              <w:lang w:bidi="es-ES"/>
            </w:rPr>
            <w:t>Resumen</w:t>
          </w:r>
        </w:p>
      </w:docPartBody>
    </w:docPart>
    <w:docPart>
      <w:docPartPr>
        <w:name w:val="0A58A2AF01AA4A0085B76BE49CE5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F122F-42CF-4B6E-B05B-606F375EB209}"/>
      </w:docPartPr>
      <w:docPartBody>
        <w:p w:rsidR="00511CFB" w:rsidRDefault="002A5C51">
          <w:pPr>
            <w:pStyle w:val="0A58A2AF01AA4A0085B76BE49CE5A68C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4E5B4171FA764FC19C52F84AF6397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EEBEA-E85E-42D8-89BA-2E69C7AF3C42}"/>
      </w:docPartPr>
      <w:docPartBody>
        <w:p w:rsidR="00511CFB" w:rsidRDefault="002A5C51">
          <w:pPr>
            <w:pStyle w:val="4E5B4171FA764FC19C52F84AF6397366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  <w:docPart>
      <w:docPartPr>
        <w:name w:val="F0088B254BFD4074BA32345224B7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0B86D-A227-46C6-842B-21F020894F75}"/>
      </w:docPartPr>
      <w:docPartBody>
        <w:p w:rsidR="004B159B" w:rsidRDefault="00511CFB" w:rsidP="00511CFB">
          <w:pPr>
            <w:pStyle w:val="F0088B254BFD4074BA32345224B7C2A2"/>
          </w:pPr>
          <w:r w:rsidRPr="00642A06">
            <w:rPr>
              <w:noProof/>
              <w:lang w:bidi="es-ES"/>
            </w:rPr>
            <w:t>Notas al pie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1"/>
    <w:rsid w:val="002A5C51"/>
    <w:rsid w:val="004B159B"/>
    <w:rsid w:val="00511CFB"/>
    <w:rsid w:val="00D56AA1"/>
    <w:rsid w:val="00F35F00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FCFB17B17B42C98E21619087FFE6E3">
    <w:name w:val="E0FCFB17B17B42C98E21619087FFE6E3"/>
  </w:style>
  <w:style w:type="paragraph" w:customStyle="1" w:styleId="CF7667D6A69C4BEBA25A7B329B6B3FE4">
    <w:name w:val="CF7667D6A69C4BEBA25A7B329B6B3FE4"/>
  </w:style>
  <w:style w:type="paragraph" w:customStyle="1" w:styleId="B31DA209C30F40DCAA63B16879A020D0">
    <w:name w:val="B31DA209C30F40DCAA63B16879A020D0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0A58A2AF01AA4A0085B76BE49CE5A68C">
    <w:name w:val="0A58A2AF01AA4A0085B76BE49CE5A68C"/>
  </w:style>
  <w:style w:type="paragraph" w:customStyle="1" w:styleId="4E5B4171FA764FC19C52F84AF6397366">
    <w:name w:val="4E5B4171FA764FC19C52F84AF6397366"/>
  </w:style>
  <w:style w:type="paragraph" w:customStyle="1" w:styleId="F0088B254BFD4074BA32345224B7C2A2">
    <w:name w:val="F0088B254BFD4074BA32345224B7C2A2"/>
    <w:rsid w:val="00511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Informe: CON APLICACIÓN DE TODOS LOS TEMAS VISTOS.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Gra19</b:Tag>
    <b:SourceType>Report</b:SourceType>
    <b:Guid>{1E7F4C8E-67E5-48B6-AAB4-4F824C045633}</b:Guid>
    <b:Title>Asistencia Técnica Gratuita</b:Title>
    <b:Year>2019</b:Year>
    <b:City>Buenaventura</b:City>
    <b:Author>
      <b:Author>
        <b:NameList>
          <b:Person>
            <b:Last>Grajales</b:Last>
            <b:First>Jonathan</b:First>
            <b:Middle>Castillo</b:Middle>
          </b:Person>
        </b:NameList>
      </b:Author>
    </b:Author>
    <b:Department>Estudiante Programa de Ingeniera en Sistemas</b:Department>
    <b:Institution>Fundación Unipanamericana Compensar</b:Institution>
    <b:ShortTitle>TAR-get</b:ShortTitle>
    <b:RefOrder>1</b:RefOrder>
  </b:Source>
  <b:Source>
    <b:Tag>Man</b:Tag>
    <b:SourceType>Book</b:SourceType>
    <b:Guid>{8D29E894-FE62-4E56-92EC-60E4B02ED186}</b:Guid>
    <b:Title>Design Thinking Lidera el presente. Crea el futuro.</b:Title>
    <b:Author>
      <b:Author>
        <b:NameList>
          <b:Person>
            <b:Last>Ortega</b:Last>
            <b:First>Manuel</b:First>
            <b:Middle>Serrano</b:Middle>
          </b:Person>
          <b:Person>
            <b:Last>Ceballos</b:Last>
            <b:First>Pilar</b:First>
            <b:Middle>Blázquez</b:Middle>
          </b:Person>
        </b:NameList>
      </b:Author>
    </b:Author>
    <b:City>Madrid</b:City>
    <b:Publisher>ESIC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44027-B169-4C58-AAC7-7ED58FBE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 edición).dotx</Template>
  <TotalTime>419</TotalTime>
  <Pages>13</Pages>
  <Words>875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Metodología de Innovación Design Thinking: TAR-get.co</vt:lpstr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</dc:title>
  <dc:subject/>
  <dc:creator>jcastillo</dc:creator>
  <cp:keywords/>
  <dc:description/>
  <cp:lastModifiedBy>Jonathan Castillo</cp:lastModifiedBy>
  <cp:revision>50</cp:revision>
  <dcterms:created xsi:type="dcterms:W3CDTF">2020-03-07T00:10:00Z</dcterms:created>
  <dcterms:modified xsi:type="dcterms:W3CDTF">2021-02-25T03:31:00Z</dcterms:modified>
</cp:coreProperties>
</file>