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E4461" w:rsidRDefault="000E4461" w:rsidP="00047E0F">
      <w:pPr>
        <w:jc w:val="both"/>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t xml:space="preserve">La Inteligencia Artificial </w:t>
      </w:r>
      <w:r w:rsidR="00047E0F">
        <w:rPr>
          <w:rFonts w:asciiTheme="majorHAnsi" w:eastAsiaTheme="majorEastAsia" w:hAnsiTheme="majorHAnsi" w:cstheme="majorBidi"/>
          <w:b/>
          <w:bCs/>
          <w:color w:val="2F5496" w:themeColor="accent1" w:themeShade="BF"/>
          <w:sz w:val="32"/>
          <w:szCs w:val="32"/>
        </w:rPr>
        <w:t xml:space="preserve">nos ha permitido conocer, aprender, descubrir y hacer cosas que habrían sido inconcebibles hace cincuenta años, pero también se han presentado riesgos y objetivos no alineados con los seres humanos. </w:t>
      </w:r>
      <w:r>
        <w:rPr>
          <w:rFonts w:asciiTheme="majorHAnsi" w:eastAsiaTheme="majorEastAsia" w:hAnsiTheme="majorHAnsi" w:cstheme="majorBidi"/>
          <w:b/>
          <w:bCs/>
          <w:color w:val="2F5496" w:themeColor="accent1" w:themeShade="BF"/>
          <w:sz w:val="32"/>
          <w:szCs w:val="32"/>
        </w:rPr>
        <w:t xml:space="preserve"> </w:t>
      </w:r>
    </w:p>
    <w:p w:rsidR="005110B9" w:rsidRPr="005110B9" w:rsidRDefault="00047E0F" w:rsidP="005110B9">
      <w:pPr>
        <w:pStyle w:val="Ttulo1"/>
        <w:rPr>
          <w:u w:val="single"/>
        </w:rPr>
      </w:pPr>
      <w:r w:rsidRPr="005110B9">
        <w:t>¿Es posible</w:t>
      </w:r>
      <w:r>
        <w:rPr>
          <w:b/>
          <w:bCs/>
        </w:rPr>
        <w:t xml:space="preserve"> </w:t>
      </w:r>
      <w:r w:rsidR="005110B9">
        <w:t>garantizar la implementación segura de la Inteligencia Artificial en la sociedad</w:t>
      </w:r>
      <w:r w:rsidR="005110B9">
        <w:t>?</w:t>
      </w:r>
    </w:p>
    <w:p w:rsidR="00047E0F" w:rsidRDefault="00047E0F" w:rsidP="008D6BA0">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t xml:space="preserve"> </w:t>
      </w:r>
    </w:p>
    <w:p w:rsidR="00047E0F" w:rsidRDefault="005110B9" w:rsidP="008D6BA0">
      <w:pPr>
        <w:rPr>
          <w:rFonts w:asciiTheme="majorHAnsi" w:eastAsiaTheme="majorEastAsia" w:hAnsiTheme="majorHAnsi" w:cstheme="majorBidi"/>
          <w:color w:val="FF0000"/>
          <w:sz w:val="28"/>
          <w:szCs w:val="28"/>
        </w:rPr>
      </w:pPr>
      <w:r w:rsidRPr="005110B9">
        <w:rPr>
          <w:rFonts w:asciiTheme="majorHAnsi" w:eastAsiaTheme="majorEastAsia" w:hAnsiTheme="majorHAnsi" w:cstheme="majorBidi"/>
          <w:color w:val="FF0000"/>
          <w:sz w:val="28"/>
          <w:szCs w:val="28"/>
        </w:rPr>
        <w:t>En la página 2 están los criterios por los cuales me incline a plantear este problema.</w:t>
      </w:r>
    </w:p>
    <w:p w:rsidR="005110B9" w:rsidRDefault="005110B9" w:rsidP="008D6BA0">
      <w:pPr>
        <w:rPr>
          <w:rFonts w:asciiTheme="majorHAnsi" w:eastAsiaTheme="majorEastAsia" w:hAnsiTheme="majorHAnsi" w:cstheme="majorBidi"/>
          <w:color w:val="000000" w:themeColor="text1"/>
          <w:sz w:val="28"/>
          <w:szCs w:val="28"/>
        </w:rPr>
      </w:pPr>
      <w:r w:rsidRPr="005110B9">
        <w:rPr>
          <w:rFonts w:asciiTheme="majorHAnsi" w:eastAsiaTheme="majorEastAsia" w:hAnsiTheme="majorHAnsi" w:cstheme="majorBidi"/>
          <w:color w:val="000000" w:themeColor="text1"/>
          <w:sz w:val="28"/>
          <w:szCs w:val="28"/>
        </w:rPr>
        <w:t>Fuentes disponibles hasta ahora:</w:t>
      </w:r>
    </w:p>
    <w:sdt>
      <w:sdtPr>
        <w:rPr>
          <w:lang w:val="es-ES"/>
        </w:rPr>
        <w:id w:val="-1330434058"/>
        <w:docPartObj>
          <w:docPartGallery w:val="Bibliographies"/>
          <w:docPartUnique/>
        </w:docPartObj>
      </w:sdtPr>
      <w:sdtEndPr>
        <w:rPr>
          <w:rFonts w:asciiTheme="minorHAnsi" w:eastAsiaTheme="minorHAnsi" w:hAnsiTheme="minorHAnsi" w:cstheme="minorBidi"/>
          <w:color w:val="auto"/>
          <w:sz w:val="22"/>
          <w:szCs w:val="22"/>
          <w:lang w:val="es-419"/>
        </w:rPr>
      </w:sdtEndPr>
      <w:sdtContent>
        <w:p w:rsidR="00166033" w:rsidRDefault="00166033">
          <w:pPr>
            <w:pStyle w:val="Ttulo1"/>
            <w:rPr>
              <w:lang w:val="es-ES"/>
            </w:rPr>
          </w:pPr>
          <w:r>
            <w:rPr>
              <w:lang w:val="es-ES"/>
            </w:rPr>
            <w:t>Referencias</w:t>
          </w:r>
        </w:p>
        <w:p w:rsidR="00166033" w:rsidRPr="00166033" w:rsidRDefault="00166033" w:rsidP="00166033">
          <w:pPr>
            <w:rPr>
              <w:lang w:val="es-ES"/>
            </w:rPr>
          </w:pPr>
        </w:p>
        <w:sdt>
          <w:sdtPr>
            <w:id w:val="-573587230"/>
            <w:bibliography/>
          </w:sdtPr>
          <w:sdtContent>
            <w:p w:rsidR="00166033" w:rsidRDefault="00166033" w:rsidP="00166033">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Baroni, M. J. (Octubre de 2019). </w:t>
              </w:r>
              <w:r>
                <w:rPr>
                  <w:i/>
                  <w:iCs/>
                  <w:noProof/>
                  <w:lang w:val="es-ES"/>
                </w:rPr>
                <w:t>Rev. Bioética y Derecho no.46.</w:t>
              </w:r>
              <w:r>
                <w:rPr>
                  <w:noProof/>
                  <w:lang w:val="es-ES"/>
                </w:rPr>
                <w:t xml:space="preserve"> Obtenido de http://scielo.isciii.es/scielo.php?script=sci_arttext&amp;pid=S1886-58872019000200002</w:t>
              </w:r>
            </w:p>
            <w:p w:rsidR="00166033" w:rsidRDefault="00166033" w:rsidP="00166033">
              <w:pPr>
                <w:pStyle w:val="Bibliografa"/>
                <w:ind w:left="720" w:hanging="720"/>
                <w:rPr>
                  <w:noProof/>
                  <w:lang w:val="es-ES"/>
                </w:rPr>
              </w:pPr>
              <w:r>
                <w:rPr>
                  <w:noProof/>
                  <w:lang w:val="es-ES"/>
                </w:rPr>
                <w:t xml:space="preserve">Bryson, J. J. (2018). </w:t>
              </w:r>
              <w:r>
                <w:rPr>
                  <w:i/>
                  <w:iCs/>
                  <w:noProof/>
                  <w:lang w:val="es-ES"/>
                </w:rPr>
                <w:t>"La última década y el futuro del impacto de la IA en la sociedad", en ¿Hacia una nueva Ilustración? Una década trascendente.</w:t>
              </w:r>
              <w:r>
                <w:rPr>
                  <w:noProof/>
                  <w:lang w:val="es-ES"/>
                </w:rPr>
                <w:t xml:space="preserve"> (BBVA, Ed.)</w:t>
              </w:r>
            </w:p>
            <w:p w:rsidR="00166033" w:rsidRDefault="00166033" w:rsidP="00166033">
              <w:pPr>
                <w:pStyle w:val="Bibliografa"/>
                <w:ind w:left="720" w:hanging="720"/>
                <w:rPr>
                  <w:noProof/>
                  <w:lang w:val="es-ES"/>
                </w:rPr>
              </w:pPr>
              <w:r>
                <w:rPr>
                  <w:noProof/>
                  <w:lang w:val="es-ES"/>
                </w:rPr>
                <w:t xml:space="preserve">EL MUNDO. (2017). </w:t>
              </w:r>
              <w:r>
                <w:rPr>
                  <w:i/>
                  <w:iCs/>
                  <w:noProof/>
                  <w:lang w:val="es-ES"/>
                </w:rPr>
                <w:t>EL MAYOR RETO PARA LA HUMANIDAD</w:t>
              </w:r>
              <w:r>
                <w:rPr>
                  <w:noProof/>
                  <w:lang w:val="es-ES"/>
                </w:rPr>
                <w:t>. Obtenido de https://lab.elmundo.es/inteligencia-artificial/riesgos.html</w:t>
              </w:r>
            </w:p>
            <w:p w:rsidR="00166033" w:rsidRDefault="00166033" w:rsidP="00166033">
              <w:pPr>
                <w:pStyle w:val="Bibliografa"/>
                <w:ind w:left="720" w:hanging="720"/>
                <w:rPr>
                  <w:noProof/>
                  <w:lang w:val="es-ES"/>
                </w:rPr>
              </w:pPr>
              <w:r>
                <w:rPr>
                  <w:noProof/>
                  <w:lang w:val="es-ES"/>
                </w:rPr>
                <w:t xml:space="preserve">Kaspersky daily. (31 de Agosto de 2017). </w:t>
              </w:r>
              <w:r>
                <w:rPr>
                  <w:i/>
                  <w:iCs/>
                  <w:noProof/>
                  <w:lang w:val="es-ES"/>
                </w:rPr>
                <w:t>Por qué no basta con el aprendizaje automático</w:t>
              </w:r>
              <w:r>
                <w:rPr>
                  <w:noProof/>
                  <w:lang w:val="es-ES"/>
                </w:rPr>
                <w:t>. Obtenido de https://www.kaspersky.es/blog/ai-fails/14276/</w:t>
              </w:r>
            </w:p>
            <w:p w:rsidR="00166033" w:rsidRDefault="00166033" w:rsidP="00166033">
              <w:pPr>
                <w:pStyle w:val="Bibliografa"/>
                <w:ind w:left="720" w:hanging="720"/>
                <w:rPr>
                  <w:noProof/>
                  <w:lang w:val="es-ES"/>
                </w:rPr>
              </w:pPr>
              <w:r>
                <w:rPr>
                  <w:noProof/>
                  <w:lang w:val="es-ES"/>
                </w:rPr>
                <w:t xml:space="preserve">Kaspersky daily. (28 de Febrero de 2017). </w:t>
              </w:r>
              <w:r>
                <w:rPr>
                  <w:i/>
                  <w:iCs/>
                  <w:noProof/>
                  <w:lang w:val="es-ES"/>
                </w:rPr>
                <w:t>Todo oídos: los peligros de los asistentes de voz</w:t>
              </w:r>
              <w:r>
                <w:rPr>
                  <w:noProof/>
                  <w:lang w:val="es-ES"/>
                </w:rPr>
                <w:t>. Obtenido de https://www.kaspersky.es/blog/voice-recognition-threats/10130/</w:t>
              </w:r>
            </w:p>
            <w:p w:rsidR="00166033" w:rsidRDefault="00166033" w:rsidP="00166033">
              <w:pPr>
                <w:pStyle w:val="Bibliografa"/>
                <w:ind w:left="720" w:hanging="720"/>
                <w:rPr>
                  <w:noProof/>
                  <w:lang w:val="es-ES"/>
                </w:rPr>
              </w:pPr>
              <w:r>
                <w:rPr>
                  <w:noProof/>
                  <w:lang w:val="es-ES"/>
                </w:rPr>
                <w:t xml:space="preserve">SiNC. (12 de Noviembre de 2019). </w:t>
              </w:r>
              <w:r>
                <w:rPr>
                  <w:i/>
                  <w:iCs/>
                  <w:noProof/>
                  <w:lang w:val="es-ES"/>
                </w:rPr>
                <w:t>Por qué debería preocuparte la ética de la inteligencia artificial</w:t>
              </w:r>
              <w:r>
                <w:rPr>
                  <w:noProof/>
                  <w:lang w:val="es-ES"/>
                </w:rPr>
                <w:t>. Obtenido de https://www.agenciasinc.es/Reportajes/Por-que-deberia-preocuparte-la-etica-de-la-inteligencia-artificial</w:t>
              </w:r>
            </w:p>
            <w:p w:rsidR="00166033" w:rsidRDefault="00166033" w:rsidP="00166033">
              <w:r>
                <w:rPr>
                  <w:b/>
                  <w:bCs/>
                </w:rPr>
                <w:fldChar w:fldCharType="end"/>
              </w:r>
            </w:p>
          </w:sdtContent>
        </w:sdt>
      </w:sdtContent>
    </w:sdt>
    <w:p w:rsidR="00EF6FC9" w:rsidRPr="00393B9C" w:rsidRDefault="005A590E" w:rsidP="008D6BA0">
      <w:pPr>
        <w:rPr>
          <w:rFonts w:asciiTheme="majorHAnsi" w:eastAsiaTheme="majorEastAsia" w:hAnsiTheme="majorHAnsi" w:cstheme="majorBidi"/>
          <w:b/>
          <w:bCs/>
          <w:color w:val="2F5496" w:themeColor="accent1" w:themeShade="BF"/>
          <w:sz w:val="32"/>
          <w:szCs w:val="32"/>
        </w:rPr>
      </w:pPr>
      <w:r w:rsidRPr="00393B9C">
        <w:rPr>
          <w:rFonts w:asciiTheme="majorHAnsi" w:eastAsiaTheme="majorEastAsia" w:hAnsiTheme="majorHAnsi" w:cstheme="majorBidi"/>
          <w:b/>
          <w:bCs/>
          <w:color w:val="2F5496" w:themeColor="accent1" w:themeShade="BF"/>
          <w:sz w:val="32"/>
          <w:szCs w:val="32"/>
        </w:rPr>
        <w:lastRenderedPageBreak/>
        <w:t xml:space="preserve">Inteligencia artificial desde el contexto ético </w:t>
      </w:r>
    </w:p>
    <w:p w:rsidR="005A590E" w:rsidRPr="005A590E" w:rsidRDefault="005A590E" w:rsidP="008D6BA0">
      <w:pPr>
        <w:rPr>
          <w:rFonts w:asciiTheme="majorHAnsi" w:eastAsiaTheme="majorEastAsia" w:hAnsiTheme="majorHAnsi" w:cstheme="majorBidi"/>
          <w:color w:val="2F5496" w:themeColor="accent1" w:themeShade="BF"/>
          <w:sz w:val="32"/>
          <w:szCs w:val="32"/>
        </w:rPr>
      </w:pPr>
      <w:r>
        <w:t>Los sesgos discriminatorios de los algoritmos, la invasión de la privacidad, los riesgos del reconocimiento facial y la regulación de las relaciones entre humanos y máquinas son retos que la IA necesita afrontar. Sin embargo, los intereses de gobiernos y grandes empresas priman muchas veces sobre las buenas prácticas.</w:t>
      </w:r>
    </w:p>
    <w:p w:rsidR="005A590E" w:rsidRDefault="005A590E" w:rsidP="005A590E">
      <w:r>
        <w:t>Protección de datos: Porque estas tecnologías precisan mucha información y puede haber conflictos con la intimidad.</w:t>
      </w:r>
      <w:r w:rsidR="00393B9C">
        <w:t xml:space="preserve"> </w:t>
      </w:r>
      <w:hyperlink r:id="rId5" w:history="1">
        <w:r w:rsidR="00393B9C" w:rsidRPr="00837FCD">
          <w:rPr>
            <w:rStyle w:val="Hipervnculo"/>
          </w:rPr>
          <w:t>https://lab.elmundo.es/inteligencia-artificial/riesgos.html</w:t>
        </w:r>
      </w:hyperlink>
    </w:p>
    <w:p w:rsidR="005A590E" w:rsidRDefault="005A590E" w:rsidP="005A590E">
      <w:proofErr w:type="spellStart"/>
      <w:r>
        <w:t>Havens</w:t>
      </w:r>
      <w:proofErr w:type="spellEnd"/>
      <w:r>
        <w:t xml:space="preserve"> dice: que existen riesgos porque los datos personales que cedemos los humanos cuando damos aceptar al usar una </w:t>
      </w:r>
      <w:r>
        <w:rPr>
          <w:b/>
          <w:bCs/>
        </w:rPr>
        <w:t>app</w:t>
      </w:r>
      <w:r>
        <w:t>, están expuestos, ya que ahí donde se emplean sistemas de inteligencia artificial. El primero de ellos es cómo se están usando los datos de la gente para crear algoritmos que construyen la inteligencia artificial. Si no firmas los consentimientos, no tienes acceso a los servicios.</w:t>
      </w:r>
      <w:r w:rsidR="00393B9C" w:rsidRPr="00393B9C">
        <w:t xml:space="preserve"> </w:t>
      </w:r>
      <w:hyperlink r:id="rId6" w:history="1">
        <w:r w:rsidR="00393B9C" w:rsidRPr="00837FCD">
          <w:rPr>
            <w:rStyle w:val="Hipervnculo"/>
          </w:rPr>
          <w:t>https://lab.elmundo.es/inteligencia-artificial/riesgos.html</w:t>
        </w:r>
      </w:hyperlink>
    </w:p>
    <w:p w:rsidR="0088061B" w:rsidRPr="00C07F8E" w:rsidRDefault="0088061B" w:rsidP="0088061B">
      <w:pPr>
        <w:pStyle w:val="Ttulo2"/>
        <w:rPr>
          <w:b/>
          <w:bCs/>
        </w:rPr>
      </w:pPr>
      <w:r w:rsidRPr="00C07F8E">
        <w:rPr>
          <w:b/>
          <w:bCs/>
        </w:rPr>
        <w:t>L</w:t>
      </w:r>
      <w:r w:rsidRPr="00C07F8E">
        <w:rPr>
          <w:b/>
          <w:bCs/>
        </w:rPr>
        <w:t>as tecnologías conectadas invaden nuestras vidas más y más.</w:t>
      </w:r>
    </w:p>
    <w:p w:rsidR="0088061B" w:rsidRDefault="0088061B" w:rsidP="0088061B">
      <w:r>
        <w:t xml:space="preserve">Puede que no nos demos cuenta de lo normal que se ha vuelto pedirle a Siri, Alexa o Google que interprete nuestra experiencia humana o que esperemos que nuestros coches respondan a las normas de tráfico lo bastante rápido para no tener un accidente. A algunos aún nos preocupan tecnologías como la de las cámaras de vigilancia que usan sus imágenes con </w:t>
      </w:r>
      <w:r>
        <w:rPr>
          <w:i/>
          <w:iCs/>
        </w:rPr>
        <w:t>software</w:t>
      </w:r>
      <w:r>
        <w:t xml:space="preserve"> de reconocimiento facial, pero eso a muchos no les importa.</w:t>
      </w:r>
      <w:r>
        <w:t xml:space="preserve"> </w:t>
      </w:r>
      <w:hyperlink r:id="rId7" w:history="1">
        <w:r w:rsidRPr="00837FCD">
          <w:rPr>
            <w:rStyle w:val="Hipervnculo"/>
          </w:rPr>
          <w:t>https://www.kaspersky.es/blog/ai-fails/14276/</w:t>
        </w:r>
      </w:hyperlink>
    </w:p>
    <w:p w:rsidR="0088061B" w:rsidRPr="00C07F8E" w:rsidRDefault="002C4DE3" w:rsidP="00C07F8E">
      <w:pPr>
        <w:pStyle w:val="Ttulo2"/>
        <w:rPr>
          <w:b/>
          <w:bCs/>
        </w:rPr>
      </w:pPr>
      <w:r>
        <w:rPr>
          <w:b/>
          <w:bCs/>
        </w:rPr>
        <w:t>Algunos ejemplos:</w:t>
      </w:r>
    </w:p>
    <w:p w:rsidR="0088061B" w:rsidRDefault="0088061B" w:rsidP="0088061B">
      <w:pPr>
        <w:pStyle w:val="Ttulo2"/>
        <w:ind w:firstLine="708"/>
        <w:rPr>
          <w:b/>
          <w:bCs/>
        </w:rPr>
      </w:pPr>
      <w:r>
        <w:t>E</w:t>
      </w:r>
      <w:r>
        <w:t>jemplo</w:t>
      </w:r>
      <w:r w:rsidR="00C07F8E">
        <w:t xml:space="preserve"> 1</w:t>
      </w:r>
      <w:r>
        <w:t>:</w:t>
      </w:r>
      <w:r w:rsidRPr="00393B9C">
        <w:rPr>
          <w:b/>
          <w:bCs/>
        </w:rPr>
        <w:t xml:space="preserve"> </w:t>
      </w:r>
      <w:r w:rsidRPr="0088061B">
        <w:t>La debacle de las casas de muñecas</w:t>
      </w:r>
    </w:p>
    <w:p w:rsidR="0088061B" w:rsidRPr="00393B9C" w:rsidRDefault="0088061B" w:rsidP="0088061B">
      <w:pPr>
        <w:pStyle w:val="NormalWeb"/>
        <w:ind w:left="708"/>
        <w:rPr>
          <w:rFonts w:asciiTheme="minorHAnsi" w:eastAsiaTheme="minorHAnsi" w:hAnsiTheme="minorHAnsi" w:cstheme="minorBidi"/>
          <w:sz w:val="22"/>
          <w:szCs w:val="22"/>
          <w:lang w:eastAsia="en-US"/>
        </w:rPr>
      </w:pPr>
      <w:r w:rsidRPr="00393B9C">
        <w:rPr>
          <w:rFonts w:asciiTheme="minorHAnsi" w:eastAsiaTheme="minorHAnsi" w:hAnsiTheme="minorHAnsi" w:cstheme="minorBidi"/>
          <w:sz w:val="22"/>
          <w:szCs w:val="22"/>
          <w:lang w:eastAsia="en-US"/>
        </w:rPr>
        <w:t xml:space="preserve">En enero de 2017, en San Diego, California, el canal CW6 </w:t>
      </w:r>
      <w:hyperlink r:id="rId8" w:history="1">
        <w:r w:rsidRPr="00393B9C">
          <w:rPr>
            <w:rFonts w:asciiTheme="minorHAnsi" w:eastAsiaTheme="minorHAnsi" w:hAnsiTheme="minorHAnsi" w:cstheme="minorBidi"/>
            <w:sz w:val="22"/>
            <w:szCs w:val="22"/>
            <w:lang w:eastAsia="en-US"/>
          </w:rPr>
          <w:t>emitió un apartado de noticias interesante</w:t>
        </w:r>
      </w:hyperlink>
      <w:r w:rsidRPr="00393B9C">
        <w:rPr>
          <w:rFonts w:asciiTheme="minorHAnsi" w:eastAsiaTheme="minorHAnsi" w:hAnsiTheme="minorHAnsi" w:cstheme="minorBidi"/>
          <w:sz w:val="22"/>
          <w:szCs w:val="22"/>
          <w:lang w:eastAsia="en-US"/>
        </w:rPr>
        <w:t xml:space="preserve"> sobre las vulnerabilidades de los altavoces Amazon Echo (equipados con el asistente virtual Alexa).</w:t>
      </w:r>
    </w:p>
    <w:p w:rsidR="0088061B" w:rsidRPr="00393B9C" w:rsidRDefault="0088061B" w:rsidP="0088061B">
      <w:pPr>
        <w:pStyle w:val="NormalWeb"/>
        <w:ind w:left="708"/>
        <w:rPr>
          <w:rFonts w:asciiTheme="minorHAnsi" w:eastAsiaTheme="minorHAnsi" w:hAnsiTheme="minorHAnsi" w:cstheme="minorBidi"/>
          <w:sz w:val="22"/>
          <w:szCs w:val="22"/>
          <w:lang w:eastAsia="en-US"/>
        </w:rPr>
      </w:pPr>
      <w:r w:rsidRPr="00393B9C">
        <w:rPr>
          <w:rFonts w:asciiTheme="minorHAnsi" w:eastAsiaTheme="minorHAnsi" w:hAnsiTheme="minorHAnsi" w:cstheme="minorBidi"/>
          <w:sz w:val="22"/>
          <w:szCs w:val="22"/>
          <w:lang w:eastAsia="en-US"/>
        </w:rPr>
        <w:t>El sistema no es capaz de distinguir las voces de las personas, explicó el presentador del programa, lo que significa que Alexa sigue las órdenes de cualquiera que esté cerca. Como resultado, unos niños empezaron a realizar compras online, sin saber la diferencia entre pedirles a sus padres que les dieran de comer y pedir a Alexa que les diera un juguete.</w:t>
      </w:r>
    </w:p>
    <w:p w:rsidR="0088061B" w:rsidRDefault="0088061B" w:rsidP="0088061B">
      <w:pPr>
        <w:pStyle w:val="NormalWeb"/>
        <w:ind w:left="708"/>
        <w:rPr>
          <w:rFonts w:asciiTheme="minorHAnsi" w:eastAsiaTheme="minorHAnsi" w:hAnsiTheme="minorHAnsi" w:cstheme="minorBidi"/>
          <w:sz w:val="22"/>
          <w:szCs w:val="22"/>
          <w:lang w:eastAsia="en-US"/>
        </w:rPr>
      </w:pPr>
      <w:r w:rsidRPr="00393B9C">
        <w:rPr>
          <w:rFonts w:asciiTheme="minorHAnsi" w:eastAsiaTheme="minorHAnsi" w:hAnsiTheme="minorHAnsi" w:cstheme="minorBidi"/>
          <w:sz w:val="22"/>
          <w:szCs w:val="22"/>
          <w:lang w:eastAsia="en-US"/>
        </w:rPr>
        <w:t>Luego, uno de los colaboradores dijo en antena: “Me encanta esa niña que dijo ‘Alexa, cómprame una casa de muñecas'”. Las quejas no tardaron en llegar: Gente de todo San Francisco informó de que sus asistentes de voz realizaron compras espontáneas de casas de muñecas. Alexa interpretó la frase del televisor como una orden y la cumplió.</w:t>
      </w:r>
      <w:r>
        <w:rPr>
          <w:rFonts w:asciiTheme="minorHAnsi" w:eastAsiaTheme="minorHAnsi" w:hAnsiTheme="minorHAnsi" w:cstheme="minorBidi"/>
          <w:sz w:val="22"/>
          <w:szCs w:val="22"/>
          <w:lang w:eastAsia="en-US"/>
        </w:rPr>
        <w:t xml:space="preserve"> </w:t>
      </w:r>
      <w:hyperlink r:id="rId9" w:history="1">
        <w:r w:rsidRPr="00837FCD">
          <w:rPr>
            <w:rStyle w:val="Hipervnculo"/>
            <w:rFonts w:asciiTheme="minorHAnsi" w:eastAsiaTheme="minorHAnsi" w:hAnsiTheme="minorHAnsi" w:cstheme="minorBidi"/>
            <w:sz w:val="22"/>
            <w:szCs w:val="22"/>
            <w:lang w:eastAsia="en-US"/>
          </w:rPr>
          <w:t>https://www.kaspersky.es/blog/voice-recognition-threats/10130/</w:t>
        </w:r>
      </w:hyperlink>
    </w:p>
    <w:p w:rsidR="000E4461" w:rsidRDefault="000E4461" w:rsidP="0088061B">
      <w:pPr>
        <w:pStyle w:val="NormalWeb"/>
        <w:ind w:left="708"/>
        <w:rPr>
          <w:rFonts w:asciiTheme="majorHAnsi" w:eastAsiaTheme="majorEastAsia" w:hAnsiTheme="majorHAnsi" w:cstheme="majorBidi"/>
          <w:color w:val="2F5496" w:themeColor="accent1" w:themeShade="BF"/>
          <w:sz w:val="26"/>
          <w:szCs w:val="26"/>
          <w:lang w:eastAsia="en-US"/>
        </w:rPr>
      </w:pPr>
      <w:r w:rsidRPr="000E4461">
        <w:rPr>
          <w:rFonts w:asciiTheme="majorHAnsi" w:eastAsiaTheme="majorEastAsia" w:hAnsiTheme="majorHAnsi" w:cstheme="majorBidi"/>
          <w:color w:val="2F5496" w:themeColor="accent1" w:themeShade="BF"/>
          <w:sz w:val="26"/>
          <w:szCs w:val="26"/>
          <w:lang w:eastAsia="en-US"/>
        </w:rPr>
        <w:lastRenderedPageBreak/>
        <w:t xml:space="preserve">Ejemplo 2: Robo de información </w:t>
      </w:r>
    </w:p>
    <w:p w:rsidR="000E4461" w:rsidRDefault="000E4461" w:rsidP="0088061B">
      <w:pPr>
        <w:pStyle w:val="NormalWeb"/>
        <w:ind w:left="708"/>
        <w:rPr>
          <w:rFonts w:asciiTheme="minorHAnsi" w:eastAsiaTheme="minorHAnsi" w:hAnsiTheme="minorHAnsi" w:cstheme="minorBidi"/>
          <w:sz w:val="22"/>
          <w:szCs w:val="22"/>
          <w:lang w:eastAsia="en-US"/>
        </w:rPr>
      </w:pPr>
      <w:proofErr w:type="spellStart"/>
      <w:r w:rsidRPr="000E4461">
        <w:rPr>
          <w:rFonts w:asciiTheme="minorHAnsi" w:eastAsiaTheme="minorHAnsi" w:hAnsiTheme="minorHAnsi" w:cstheme="minorBidi"/>
          <w:sz w:val="22"/>
          <w:szCs w:val="22"/>
          <w:lang w:eastAsia="en-US"/>
        </w:rPr>
        <w:t>Chistopher</w:t>
      </w:r>
      <w:proofErr w:type="spellEnd"/>
      <w:r w:rsidRPr="000E4461">
        <w:rPr>
          <w:rFonts w:asciiTheme="minorHAnsi" w:eastAsiaTheme="minorHAnsi" w:hAnsiTheme="minorHAnsi" w:cstheme="minorBidi"/>
          <w:sz w:val="22"/>
          <w:szCs w:val="22"/>
          <w:lang w:eastAsia="en-US"/>
        </w:rPr>
        <w:t xml:space="preserve"> </w:t>
      </w:r>
      <w:proofErr w:type="spellStart"/>
      <w:r w:rsidRPr="000E4461">
        <w:rPr>
          <w:rFonts w:asciiTheme="minorHAnsi" w:eastAsiaTheme="minorHAnsi" w:hAnsiTheme="minorHAnsi" w:cstheme="minorBidi"/>
          <w:sz w:val="22"/>
          <w:szCs w:val="22"/>
          <w:lang w:eastAsia="en-US"/>
        </w:rPr>
        <w:t>Wylie</w:t>
      </w:r>
      <w:proofErr w:type="spellEnd"/>
      <w:r w:rsidRPr="000E4461">
        <w:rPr>
          <w:rFonts w:asciiTheme="minorHAnsi" w:eastAsiaTheme="minorHAnsi" w:hAnsiTheme="minorHAnsi" w:cstheme="minorBidi"/>
          <w:sz w:val="22"/>
          <w:szCs w:val="22"/>
          <w:lang w:eastAsia="en-US"/>
        </w:rPr>
        <w:t xml:space="preserve">, exdirector de investigación del grupo de investigación del grupo SCL, matriz de Cambridge </w:t>
      </w:r>
      <w:proofErr w:type="spellStart"/>
      <w:r w:rsidRPr="000E4461">
        <w:rPr>
          <w:rFonts w:asciiTheme="minorHAnsi" w:eastAsiaTheme="minorHAnsi" w:hAnsiTheme="minorHAnsi" w:cstheme="minorBidi"/>
          <w:sz w:val="22"/>
          <w:szCs w:val="22"/>
          <w:lang w:eastAsia="en-US"/>
        </w:rPr>
        <w:t>Analytica</w:t>
      </w:r>
      <w:proofErr w:type="spellEnd"/>
      <w:r w:rsidRPr="000E4461">
        <w:rPr>
          <w:rFonts w:asciiTheme="minorHAnsi" w:eastAsiaTheme="minorHAnsi" w:hAnsiTheme="minorHAnsi" w:cstheme="minorBidi"/>
          <w:sz w:val="22"/>
          <w:szCs w:val="22"/>
          <w:lang w:eastAsia="en-US"/>
        </w:rPr>
        <w:t xml:space="preserve"> (CA), en la gala TIME 100 celebrada en Nueva York en abril de 2018. Un mes antes </w:t>
      </w:r>
      <w:proofErr w:type="spellStart"/>
      <w:r w:rsidRPr="000E4461">
        <w:rPr>
          <w:rFonts w:asciiTheme="minorHAnsi" w:eastAsiaTheme="minorHAnsi" w:hAnsiTheme="minorHAnsi" w:cstheme="minorBidi"/>
          <w:sz w:val="22"/>
          <w:szCs w:val="22"/>
          <w:lang w:eastAsia="en-US"/>
        </w:rPr>
        <w:t>Wylie</w:t>
      </w:r>
      <w:proofErr w:type="spellEnd"/>
      <w:r w:rsidRPr="000E4461">
        <w:rPr>
          <w:rFonts w:asciiTheme="minorHAnsi" w:eastAsiaTheme="minorHAnsi" w:hAnsiTheme="minorHAnsi" w:cstheme="minorBidi"/>
          <w:sz w:val="22"/>
          <w:szCs w:val="22"/>
          <w:lang w:eastAsia="en-US"/>
        </w:rPr>
        <w:t xml:space="preserve"> dio la alerta del robo de información de millones de usuarios de Facebook por parte de CA para usarlos con fines políticos.</w:t>
      </w:r>
      <w:r>
        <w:rPr>
          <w:rFonts w:asciiTheme="minorHAnsi" w:eastAsiaTheme="minorHAnsi" w:hAnsiTheme="minorHAnsi" w:cstheme="minorBidi"/>
          <w:sz w:val="22"/>
          <w:szCs w:val="22"/>
          <w:lang w:eastAsia="en-US"/>
        </w:rPr>
        <w:t xml:space="preserve"> </w:t>
      </w:r>
      <w:hyperlink r:id="rId10" w:history="1">
        <w:r w:rsidRPr="00837FCD">
          <w:rPr>
            <w:rStyle w:val="Hipervnculo"/>
            <w:rFonts w:asciiTheme="minorHAnsi" w:eastAsiaTheme="minorHAnsi" w:hAnsiTheme="minorHAnsi" w:cstheme="minorBidi"/>
            <w:sz w:val="22"/>
            <w:szCs w:val="22"/>
            <w:lang w:eastAsia="en-US"/>
          </w:rPr>
          <w:t>https://www.bbvaopenmind.com/articulos/la-ultima-decada-y-el-futuro-del-impacto-de-la-ia-en-la-sociedad/</w:t>
        </w:r>
      </w:hyperlink>
    </w:p>
    <w:p w:rsidR="0088061B" w:rsidRDefault="00C07F8E" w:rsidP="005A590E">
      <w:r>
        <w:tab/>
      </w:r>
      <w:r w:rsidR="002C4DE3" w:rsidRPr="002C4DE3">
        <w:rPr>
          <w:rFonts w:asciiTheme="majorHAnsi" w:eastAsiaTheme="majorEastAsia" w:hAnsiTheme="majorHAnsi" w:cstheme="majorBidi"/>
          <w:color w:val="2F5496" w:themeColor="accent1" w:themeShade="BF"/>
          <w:sz w:val="26"/>
          <w:szCs w:val="26"/>
        </w:rPr>
        <w:t>E</w:t>
      </w:r>
      <w:r w:rsidR="0088061B" w:rsidRPr="0088061B">
        <w:rPr>
          <w:rFonts w:asciiTheme="majorHAnsi" w:eastAsiaTheme="majorEastAsia" w:hAnsiTheme="majorHAnsi" w:cstheme="majorBidi"/>
          <w:color w:val="2F5496" w:themeColor="accent1" w:themeShade="BF"/>
          <w:sz w:val="26"/>
          <w:szCs w:val="26"/>
        </w:rPr>
        <w:t>jemplo</w:t>
      </w:r>
      <w:r>
        <w:rPr>
          <w:rFonts w:asciiTheme="majorHAnsi" w:eastAsiaTheme="majorEastAsia" w:hAnsiTheme="majorHAnsi" w:cstheme="majorBidi"/>
          <w:color w:val="2F5496" w:themeColor="accent1" w:themeShade="BF"/>
          <w:sz w:val="26"/>
          <w:szCs w:val="26"/>
        </w:rPr>
        <w:t xml:space="preserve"> </w:t>
      </w:r>
      <w:r w:rsidR="000E4461">
        <w:rPr>
          <w:rFonts w:asciiTheme="majorHAnsi" w:eastAsiaTheme="majorEastAsia" w:hAnsiTheme="majorHAnsi" w:cstheme="majorBidi"/>
          <w:color w:val="2F5496" w:themeColor="accent1" w:themeShade="BF"/>
          <w:sz w:val="26"/>
          <w:szCs w:val="26"/>
        </w:rPr>
        <w:t>3</w:t>
      </w:r>
      <w:r w:rsidR="0088061B" w:rsidRPr="0088061B">
        <w:rPr>
          <w:rFonts w:asciiTheme="majorHAnsi" w:eastAsiaTheme="majorEastAsia" w:hAnsiTheme="majorHAnsi" w:cstheme="majorBidi"/>
          <w:color w:val="2F5496" w:themeColor="accent1" w:themeShade="BF"/>
          <w:sz w:val="26"/>
          <w:szCs w:val="26"/>
        </w:rPr>
        <w:t xml:space="preserve">: </w:t>
      </w:r>
      <w:proofErr w:type="spellStart"/>
      <w:r w:rsidR="0088061B" w:rsidRPr="0088061B">
        <w:rPr>
          <w:rFonts w:asciiTheme="majorHAnsi" w:eastAsiaTheme="majorEastAsia" w:hAnsiTheme="majorHAnsi" w:cstheme="majorBidi"/>
          <w:color w:val="2F5496" w:themeColor="accent1" w:themeShade="BF"/>
          <w:sz w:val="26"/>
          <w:szCs w:val="26"/>
        </w:rPr>
        <w:t>Chatbot</w:t>
      </w:r>
      <w:proofErr w:type="spellEnd"/>
      <w:r w:rsidR="0088061B" w:rsidRPr="0088061B">
        <w:rPr>
          <w:rFonts w:asciiTheme="majorHAnsi" w:eastAsiaTheme="majorEastAsia" w:hAnsiTheme="majorHAnsi" w:cstheme="majorBidi"/>
          <w:color w:val="2F5496" w:themeColor="accent1" w:themeShade="BF"/>
          <w:sz w:val="26"/>
          <w:szCs w:val="26"/>
        </w:rPr>
        <w:t xml:space="preserve"> basado en IA</w:t>
      </w:r>
    </w:p>
    <w:p w:rsidR="00393B9C" w:rsidRDefault="005A590E" w:rsidP="0088061B">
      <w:pPr>
        <w:ind w:left="708"/>
      </w:pPr>
      <w:r>
        <w:t xml:space="preserve">Según comenta a </w:t>
      </w:r>
      <w:proofErr w:type="spellStart"/>
      <w:r>
        <w:t>Sinc</w:t>
      </w:r>
      <w:proofErr w:type="spellEnd"/>
      <w:r>
        <w:t xml:space="preserve"> </w:t>
      </w:r>
      <w:r>
        <w:rPr>
          <w:rStyle w:val="Textoennegrita"/>
        </w:rPr>
        <w:t>Carme Artigas</w:t>
      </w:r>
      <w:r>
        <w:t xml:space="preserve">, experta en </w:t>
      </w:r>
      <w:proofErr w:type="spellStart"/>
      <w:r>
        <w:rPr>
          <w:rStyle w:val="nfasis"/>
        </w:rPr>
        <w:t>big</w:t>
      </w:r>
      <w:proofErr w:type="spellEnd"/>
      <w:r>
        <w:rPr>
          <w:rStyle w:val="nfasis"/>
        </w:rPr>
        <w:t xml:space="preserve"> data</w:t>
      </w:r>
      <w:r>
        <w:t xml:space="preserve"> y embajadora en España del programa </w:t>
      </w:r>
      <w:hyperlink r:id="rId11" w:tgtFrame="_self" w:history="1">
        <w:proofErr w:type="spellStart"/>
        <w:r>
          <w:rPr>
            <w:rStyle w:val="Hipervnculo"/>
          </w:rPr>
          <w:t>Women</w:t>
        </w:r>
        <w:proofErr w:type="spellEnd"/>
        <w:r>
          <w:rPr>
            <w:rStyle w:val="Hipervnculo"/>
          </w:rPr>
          <w:t xml:space="preserve"> in Data </w:t>
        </w:r>
        <w:proofErr w:type="spellStart"/>
        <w:r>
          <w:rPr>
            <w:rStyle w:val="Hipervnculo"/>
          </w:rPr>
          <w:t>Science</w:t>
        </w:r>
        <w:proofErr w:type="spellEnd"/>
      </w:hyperlink>
      <w:r>
        <w:t xml:space="preserve"> de la Universidad de Stanford, un ejemplo de estos usos controvertidos fue el llevado a cabo por Microsoft cuando decidió lanzar su </w:t>
      </w:r>
      <w:hyperlink r:id="rId12" w:tgtFrame="_self" w:history="1">
        <w:proofErr w:type="spellStart"/>
        <w:r>
          <w:rPr>
            <w:rStyle w:val="Hipervnculo"/>
          </w:rPr>
          <w:t>bot</w:t>
        </w:r>
        <w:proofErr w:type="spellEnd"/>
        <w:r>
          <w:rPr>
            <w:rStyle w:val="Hipervnculo"/>
          </w:rPr>
          <w:t xml:space="preserve"> </w:t>
        </w:r>
        <w:proofErr w:type="spellStart"/>
        <w:r>
          <w:rPr>
            <w:rStyle w:val="Hipervnculo"/>
          </w:rPr>
          <w:t>Tay</w:t>
        </w:r>
        <w:proofErr w:type="spellEnd"/>
      </w:hyperlink>
      <w:r>
        <w:t xml:space="preserve">. Este </w:t>
      </w:r>
      <w:proofErr w:type="spellStart"/>
      <w:r>
        <w:rPr>
          <w:rStyle w:val="Textoennegrita"/>
        </w:rPr>
        <w:t>chatbot</w:t>
      </w:r>
      <w:proofErr w:type="spellEnd"/>
      <w:r>
        <w:t xml:space="preserve"> basado en IA “estuvo navegando por sí solo en Twitter y al cabo de unas horas empezó a publicar tuits racistas y misóginos porque había cogido lo mejor de cada casa en esta red social”. A las 16 horas del lanzamiento la firma tuvo que desactivarlo.</w:t>
      </w:r>
      <w:r w:rsidR="00393B9C">
        <w:t xml:space="preserve"> </w:t>
      </w:r>
      <w:hyperlink r:id="rId13" w:history="1">
        <w:r w:rsidR="00393B9C" w:rsidRPr="00837FCD">
          <w:rPr>
            <w:rStyle w:val="Hipervnculo"/>
          </w:rPr>
          <w:t>https://www.agenciasinc.es/Reportajes/Por-que-deberia-preocuparte-la-etica-de-la-inteligencia-artificial</w:t>
        </w:r>
      </w:hyperlink>
    </w:p>
    <w:p w:rsidR="00C07F8E" w:rsidRPr="00C07F8E" w:rsidRDefault="00C07F8E" w:rsidP="0088061B">
      <w:pPr>
        <w:ind w:left="708"/>
        <w:rPr>
          <w:rFonts w:asciiTheme="majorHAnsi" w:eastAsiaTheme="majorEastAsia" w:hAnsiTheme="majorHAnsi" w:cstheme="majorBidi"/>
          <w:color w:val="2F5496" w:themeColor="accent1" w:themeShade="BF"/>
          <w:sz w:val="26"/>
          <w:szCs w:val="26"/>
        </w:rPr>
      </w:pPr>
      <w:r w:rsidRPr="00C07F8E">
        <w:rPr>
          <w:rFonts w:asciiTheme="majorHAnsi" w:eastAsiaTheme="majorEastAsia" w:hAnsiTheme="majorHAnsi" w:cstheme="majorBidi"/>
          <w:color w:val="2F5496" w:themeColor="accent1" w:themeShade="BF"/>
          <w:sz w:val="26"/>
          <w:szCs w:val="26"/>
        </w:rPr>
        <w:t xml:space="preserve">Ejemplo </w:t>
      </w:r>
      <w:r w:rsidR="000E4461">
        <w:rPr>
          <w:rFonts w:asciiTheme="majorHAnsi" w:eastAsiaTheme="majorEastAsia" w:hAnsiTheme="majorHAnsi" w:cstheme="majorBidi"/>
          <w:color w:val="2F5496" w:themeColor="accent1" w:themeShade="BF"/>
          <w:sz w:val="26"/>
          <w:szCs w:val="26"/>
        </w:rPr>
        <w:t>4</w:t>
      </w:r>
      <w:r w:rsidRPr="00C07F8E">
        <w:rPr>
          <w:rFonts w:asciiTheme="majorHAnsi" w:eastAsiaTheme="majorEastAsia" w:hAnsiTheme="majorHAnsi" w:cstheme="majorBidi"/>
          <w:color w:val="2F5496" w:themeColor="accent1" w:themeShade="BF"/>
          <w:sz w:val="26"/>
          <w:szCs w:val="26"/>
        </w:rPr>
        <w:t xml:space="preserve">: La microsegmentación </w:t>
      </w:r>
    </w:p>
    <w:p w:rsidR="00C07F8E" w:rsidRDefault="00C07F8E" w:rsidP="00C07F8E">
      <w:pPr>
        <w:ind w:left="705"/>
      </w:pPr>
      <w:r>
        <w:t xml:space="preserve">los algoritmos de clasificación, lo que hacen “es </w:t>
      </w:r>
      <w:proofErr w:type="spellStart"/>
      <w:r>
        <w:t>microsegmentar</w:t>
      </w:r>
      <w:proofErr w:type="spellEnd"/>
      <w:r>
        <w:t xml:space="preserve"> a las personas, es decir, clasificarlas por su comportamiento, lo cual puede conducir, si no se regula o si el proceso no es transparente, a que al final se le limiten a la gente sus opciones para </w:t>
      </w:r>
      <w:r>
        <w:rPr>
          <w:rStyle w:val="Textoennegrita"/>
        </w:rPr>
        <w:t>elegir libremente</w:t>
      </w:r>
      <w:r>
        <w:t>”.</w:t>
      </w:r>
      <w:r w:rsidRPr="00C07F8E">
        <w:t xml:space="preserve"> </w:t>
      </w:r>
    </w:p>
    <w:p w:rsidR="005A590E" w:rsidRDefault="00C07F8E" w:rsidP="00C07F8E">
      <w:pPr>
        <w:ind w:left="705"/>
      </w:pPr>
      <w:r>
        <w:t xml:space="preserve">“Imagina –añade Artigas– que un algoritmo </w:t>
      </w:r>
      <w:proofErr w:type="spellStart"/>
      <w:r>
        <w:t>microsegmenta</w:t>
      </w:r>
      <w:proofErr w:type="spellEnd"/>
      <w:r>
        <w:t xml:space="preserve"> a alguien como una persona de renta media baja, deduce que nunca se va a poder comprar un Ferrari o un Porche y, por tanto, en los anuncios nunca le va a mostrar un coche de gama alta porque sabe que no se lo puede permitir. Este es un ejemplo que puede parecer poco importante, pero deberíamos preguntarnos si es ético no presentar algo a la gente ni siquiera para que sueñe porque ya ha sido preclasificada”.</w:t>
      </w:r>
      <w:hyperlink r:id="rId14" w:history="1">
        <w:r w:rsidRPr="00837FCD">
          <w:rPr>
            <w:rStyle w:val="Hipervnculo"/>
          </w:rPr>
          <w:t>https://www.agenciasinc.es/Reportajes/Por-que-deberia-preocuparte-la-etica-de-la-inteligencia-artificial</w:t>
        </w:r>
      </w:hyperlink>
    </w:p>
    <w:p w:rsidR="00C07F8E" w:rsidRDefault="002C4DE3" w:rsidP="00166033">
      <w:pPr>
        <w:pStyle w:val="Ttulo2"/>
        <w:spacing w:before="0"/>
        <w:ind w:firstLine="705"/>
      </w:pPr>
      <w:r>
        <w:t xml:space="preserve">Ejemplo </w:t>
      </w:r>
      <w:r w:rsidR="000E4461">
        <w:t>5</w:t>
      </w:r>
      <w:r>
        <w:t xml:space="preserve">: Discriminación </w:t>
      </w:r>
    </w:p>
    <w:p w:rsidR="002C4DE3" w:rsidRPr="002C4DE3" w:rsidRDefault="002C4DE3" w:rsidP="00166033">
      <w:pPr>
        <w:pStyle w:val="NormalWeb"/>
        <w:spacing w:before="0" w:beforeAutospacing="0"/>
        <w:ind w:left="705"/>
        <w:rPr>
          <w:rFonts w:asciiTheme="minorHAnsi" w:eastAsiaTheme="minorHAnsi" w:hAnsiTheme="minorHAnsi" w:cstheme="minorBidi"/>
          <w:sz w:val="22"/>
          <w:szCs w:val="22"/>
          <w:lang w:eastAsia="en-US"/>
        </w:rPr>
      </w:pPr>
      <w:r w:rsidRPr="002C4DE3">
        <w:rPr>
          <w:rFonts w:asciiTheme="minorHAnsi" w:eastAsiaTheme="minorHAnsi" w:hAnsiTheme="minorHAnsi" w:cstheme="minorBidi"/>
          <w:sz w:val="22"/>
          <w:szCs w:val="22"/>
          <w:lang w:eastAsia="en-US"/>
        </w:rPr>
        <w:t xml:space="preserve">Otra cuestión relevante y que ocasiona graves problemas de sesgo “es que, como los algoritmos de </w:t>
      </w:r>
      <w:r w:rsidRPr="002C4DE3">
        <w:rPr>
          <w:rFonts w:asciiTheme="minorHAnsi" w:eastAsiaTheme="minorHAnsi" w:hAnsiTheme="minorHAnsi" w:cstheme="minorBidi"/>
          <w:i/>
          <w:iCs/>
          <w:sz w:val="22"/>
          <w:szCs w:val="22"/>
          <w:lang w:eastAsia="en-US"/>
        </w:rPr>
        <w:t xml:space="preserve">machine </w:t>
      </w:r>
      <w:proofErr w:type="spellStart"/>
      <w:r w:rsidRPr="002C4DE3">
        <w:rPr>
          <w:rFonts w:asciiTheme="minorHAnsi" w:eastAsiaTheme="minorHAnsi" w:hAnsiTheme="minorHAnsi" w:cstheme="minorBidi"/>
          <w:i/>
          <w:iCs/>
          <w:sz w:val="22"/>
          <w:szCs w:val="22"/>
          <w:lang w:eastAsia="en-US"/>
        </w:rPr>
        <w:t>learning</w:t>
      </w:r>
      <w:proofErr w:type="spellEnd"/>
      <w:r w:rsidRPr="002C4DE3">
        <w:rPr>
          <w:rFonts w:asciiTheme="minorHAnsi" w:eastAsiaTheme="minorHAnsi" w:hAnsiTheme="minorHAnsi" w:cstheme="minorBidi"/>
          <w:sz w:val="22"/>
          <w:szCs w:val="22"/>
          <w:lang w:eastAsia="en-US"/>
        </w:rPr>
        <w:t xml:space="preserve"> se alimentan con </w:t>
      </w:r>
      <w:r w:rsidRPr="002C4DE3">
        <w:rPr>
          <w:rFonts w:asciiTheme="minorHAnsi" w:eastAsiaTheme="minorHAnsi" w:hAnsiTheme="minorHAnsi" w:cstheme="minorBidi"/>
          <w:b/>
          <w:bCs/>
          <w:sz w:val="22"/>
          <w:szCs w:val="22"/>
          <w:lang w:eastAsia="en-US"/>
        </w:rPr>
        <w:t>datos históricos</w:t>
      </w:r>
      <w:r w:rsidRPr="002C4DE3">
        <w:rPr>
          <w:rFonts w:asciiTheme="minorHAnsi" w:eastAsiaTheme="minorHAnsi" w:hAnsiTheme="minorHAnsi" w:cstheme="minorBidi"/>
          <w:sz w:val="22"/>
          <w:szCs w:val="22"/>
          <w:lang w:eastAsia="en-US"/>
        </w:rPr>
        <w:t>, corremos el riesgo de perpetuar en el futuro los prejuicios del pasado”. Artigas habla para ilustrar este aspecto de los “típicos estudios de criminalidad en EE UU, que apuntan a que las personas afroamericanas tienen más probabilidades de cometer delitos”.</w:t>
      </w:r>
    </w:p>
    <w:p w:rsidR="008D6BA0" w:rsidRPr="008D6BA0" w:rsidRDefault="002C4DE3" w:rsidP="00166033">
      <w:pPr>
        <w:pStyle w:val="NormalWeb"/>
        <w:ind w:left="705"/>
      </w:pPr>
      <w:r w:rsidRPr="002C4DE3">
        <w:rPr>
          <w:rFonts w:asciiTheme="minorHAnsi" w:eastAsiaTheme="minorHAnsi" w:hAnsiTheme="minorHAnsi" w:cstheme="minorBidi"/>
          <w:sz w:val="22"/>
          <w:szCs w:val="22"/>
          <w:lang w:eastAsia="en-US"/>
        </w:rPr>
        <w:t xml:space="preserve">El algoritmo –prosigue– “ha estado entrenado con millones de datos de hace 30 años en los que se mostraba </w:t>
      </w:r>
      <w:proofErr w:type="gramStart"/>
      <w:r w:rsidRPr="002C4DE3">
        <w:rPr>
          <w:rFonts w:asciiTheme="minorHAnsi" w:eastAsiaTheme="minorHAnsi" w:hAnsiTheme="minorHAnsi" w:cstheme="minorBidi"/>
          <w:sz w:val="22"/>
          <w:szCs w:val="22"/>
          <w:lang w:eastAsia="en-US"/>
        </w:rPr>
        <w:t>que</w:t>
      </w:r>
      <w:proofErr w:type="gramEnd"/>
      <w:r w:rsidRPr="002C4DE3">
        <w:rPr>
          <w:rFonts w:asciiTheme="minorHAnsi" w:eastAsiaTheme="minorHAnsi" w:hAnsiTheme="minorHAnsi" w:cstheme="minorBidi"/>
          <w:sz w:val="22"/>
          <w:szCs w:val="22"/>
          <w:lang w:eastAsia="en-US"/>
        </w:rPr>
        <w:t xml:space="preserve"> si eras afroamericano, tenías más probabilidades de ir a la cárcel. También nos pasa con los </w:t>
      </w:r>
      <w:r w:rsidRPr="002C4DE3">
        <w:rPr>
          <w:rFonts w:asciiTheme="minorHAnsi" w:eastAsiaTheme="minorHAnsi" w:hAnsiTheme="minorHAnsi" w:cstheme="minorBidi"/>
          <w:b/>
          <w:bCs/>
          <w:sz w:val="22"/>
          <w:szCs w:val="22"/>
          <w:lang w:eastAsia="en-US"/>
        </w:rPr>
        <w:t>sesgos de género</w:t>
      </w:r>
      <w:r w:rsidRPr="002C4DE3">
        <w:rPr>
          <w:rFonts w:asciiTheme="minorHAnsi" w:eastAsiaTheme="minorHAnsi" w:hAnsiTheme="minorHAnsi" w:cstheme="minorBidi"/>
          <w:sz w:val="22"/>
          <w:szCs w:val="22"/>
          <w:lang w:eastAsia="en-US"/>
        </w:rPr>
        <w:t>. Si partimos de datos históricos, el algoritmo seguirá reproduciendo los clásicos problemas de discriminación”, subraya.</w:t>
      </w:r>
      <w:r>
        <w:rPr>
          <w:rFonts w:asciiTheme="minorHAnsi" w:eastAsiaTheme="minorHAnsi" w:hAnsiTheme="minorHAnsi" w:cstheme="minorBidi"/>
          <w:sz w:val="22"/>
          <w:szCs w:val="22"/>
          <w:lang w:eastAsia="en-US"/>
        </w:rPr>
        <w:t xml:space="preserve"> </w:t>
      </w:r>
      <w:hyperlink r:id="rId15" w:history="1">
        <w:r w:rsidRPr="00837FCD">
          <w:rPr>
            <w:rStyle w:val="Hipervnculo"/>
            <w:rFonts w:asciiTheme="minorHAnsi" w:eastAsiaTheme="minorHAnsi" w:hAnsiTheme="minorHAnsi" w:cstheme="minorBidi"/>
            <w:sz w:val="22"/>
            <w:szCs w:val="22"/>
            <w:lang w:eastAsia="en-US"/>
          </w:rPr>
          <w:t>https://www.agenciasinc.es/Reportajes/Por-que-deberia-preocuparte-la-etica-de-la-inteligencia-artificial</w:t>
        </w:r>
      </w:hyperlink>
    </w:p>
    <w:sectPr w:rsidR="008D6BA0" w:rsidRPr="008D6BA0" w:rsidSect="00166033">
      <w:pgSz w:w="16838" w:h="11906" w:orient="landscape"/>
      <w:pgMar w:top="1134"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A0"/>
    <w:rsid w:val="00047E0F"/>
    <w:rsid w:val="0005010A"/>
    <w:rsid w:val="000E4461"/>
    <w:rsid w:val="00166033"/>
    <w:rsid w:val="001D54F7"/>
    <w:rsid w:val="002C4DE3"/>
    <w:rsid w:val="00393B9C"/>
    <w:rsid w:val="005110B9"/>
    <w:rsid w:val="005A590E"/>
    <w:rsid w:val="0088061B"/>
    <w:rsid w:val="008D6BA0"/>
    <w:rsid w:val="009D52CF"/>
    <w:rsid w:val="00A40CBE"/>
    <w:rsid w:val="00C07F8E"/>
    <w:rsid w:val="00EF6FC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570D"/>
  <w15:chartTrackingRefBased/>
  <w15:docId w15:val="{4A758157-C462-4D2A-A6E7-A58B95F1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6B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93B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A59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6BA0"/>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5A590E"/>
    <w:rPr>
      <w:b/>
      <w:bCs/>
    </w:rPr>
  </w:style>
  <w:style w:type="character" w:customStyle="1" w:styleId="Ttulo3Car">
    <w:name w:val="Título 3 Car"/>
    <w:basedOn w:val="Fuentedeprrafopredeter"/>
    <w:link w:val="Ttulo3"/>
    <w:uiPriority w:val="9"/>
    <w:semiHidden/>
    <w:rsid w:val="005A590E"/>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5A590E"/>
    <w:rPr>
      <w:i/>
      <w:iCs/>
    </w:rPr>
  </w:style>
  <w:style w:type="character" w:styleId="Hipervnculo">
    <w:name w:val="Hyperlink"/>
    <w:basedOn w:val="Fuentedeprrafopredeter"/>
    <w:uiPriority w:val="99"/>
    <w:unhideWhenUsed/>
    <w:rsid w:val="005A590E"/>
    <w:rPr>
      <w:color w:val="0000FF"/>
      <w:u w:val="single"/>
    </w:rPr>
  </w:style>
  <w:style w:type="character" w:styleId="Mencinsinresolver">
    <w:name w:val="Unresolved Mention"/>
    <w:basedOn w:val="Fuentedeprrafopredeter"/>
    <w:uiPriority w:val="99"/>
    <w:semiHidden/>
    <w:unhideWhenUsed/>
    <w:rsid w:val="00393B9C"/>
    <w:rPr>
      <w:color w:val="605E5C"/>
      <w:shd w:val="clear" w:color="auto" w:fill="E1DFDD"/>
    </w:rPr>
  </w:style>
  <w:style w:type="character" w:customStyle="1" w:styleId="Ttulo2Car">
    <w:name w:val="Título 2 Car"/>
    <w:basedOn w:val="Fuentedeprrafopredeter"/>
    <w:link w:val="Ttulo2"/>
    <w:uiPriority w:val="9"/>
    <w:rsid w:val="00393B9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93B9C"/>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Bibliografa">
    <w:name w:val="Bibliography"/>
    <w:basedOn w:val="Normal"/>
    <w:next w:val="Normal"/>
    <w:uiPriority w:val="37"/>
    <w:unhideWhenUsed/>
    <w:rsid w:val="00166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59297">
      <w:bodyDiv w:val="1"/>
      <w:marLeft w:val="0"/>
      <w:marRight w:val="0"/>
      <w:marTop w:val="0"/>
      <w:marBottom w:val="0"/>
      <w:divBdr>
        <w:top w:val="none" w:sz="0" w:space="0" w:color="auto"/>
        <w:left w:val="none" w:sz="0" w:space="0" w:color="auto"/>
        <w:bottom w:val="none" w:sz="0" w:space="0" w:color="auto"/>
        <w:right w:val="none" w:sz="0" w:space="0" w:color="auto"/>
      </w:divBdr>
    </w:div>
    <w:div w:id="362557253">
      <w:bodyDiv w:val="1"/>
      <w:marLeft w:val="0"/>
      <w:marRight w:val="0"/>
      <w:marTop w:val="0"/>
      <w:marBottom w:val="0"/>
      <w:divBdr>
        <w:top w:val="none" w:sz="0" w:space="0" w:color="auto"/>
        <w:left w:val="none" w:sz="0" w:space="0" w:color="auto"/>
        <w:bottom w:val="none" w:sz="0" w:space="0" w:color="auto"/>
        <w:right w:val="none" w:sz="0" w:space="0" w:color="auto"/>
      </w:divBdr>
    </w:div>
    <w:div w:id="426656570">
      <w:bodyDiv w:val="1"/>
      <w:marLeft w:val="0"/>
      <w:marRight w:val="0"/>
      <w:marTop w:val="0"/>
      <w:marBottom w:val="0"/>
      <w:divBdr>
        <w:top w:val="none" w:sz="0" w:space="0" w:color="auto"/>
        <w:left w:val="none" w:sz="0" w:space="0" w:color="auto"/>
        <w:bottom w:val="none" w:sz="0" w:space="0" w:color="auto"/>
        <w:right w:val="none" w:sz="0" w:space="0" w:color="auto"/>
      </w:divBdr>
    </w:div>
    <w:div w:id="1226145749">
      <w:bodyDiv w:val="1"/>
      <w:marLeft w:val="0"/>
      <w:marRight w:val="0"/>
      <w:marTop w:val="0"/>
      <w:marBottom w:val="0"/>
      <w:divBdr>
        <w:top w:val="none" w:sz="0" w:space="0" w:color="auto"/>
        <w:left w:val="none" w:sz="0" w:space="0" w:color="auto"/>
        <w:bottom w:val="none" w:sz="0" w:space="0" w:color="auto"/>
        <w:right w:val="none" w:sz="0" w:space="0" w:color="auto"/>
      </w:divBdr>
    </w:div>
    <w:div w:id="1336491702">
      <w:bodyDiv w:val="1"/>
      <w:marLeft w:val="0"/>
      <w:marRight w:val="0"/>
      <w:marTop w:val="0"/>
      <w:marBottom w:val="0"/>
      <w:divBdr>
        <w:top w:val="none" w:sz="0" w:space="0" w:color="auto"/>
        <w:left w:val="none" w:sz="0" w:space="0" w:color="auto"/>
        <w:bottom w:val="none" w:sz="0" w:space="0" w:color="auto"/>
        <w:right w:val="none" w:sz="0" w:space="0" w:color="auto"/>
      </w:divBdr>
    </w:div>
    <w:div w:id="1487631208">
      <w:bodyDiv w:val="1"/>
      <w:marLeft w:val="0"/>
      <w:marRight w:val="0"/>
      <w:marTop w:val="0"/>
      <w:marBottom w:val="0"/>
      <w:divBdr>
        <w:top w:val="none" w:sz="0" w:space="0" w:color="auto"/>
        <w:left w:val="none" w:sz="0" w:space="0" w:color="auto"/>
        <w:bottom w:val="none" w:sz="0" w:space="0" w:color="auto"/>
        <w:right w:val="none" w:sz="0" w:space="0" w:color="auto"/>
      </w:divBdr>
    </w:div>
    <w:div w:id="1934896126">
      <w:bodyDiv w:val="1"/>
      <w:marLeft w:val="0"/>
      <w:marRight w:val="0"/>
      <w:marTop w:val="0"/>
      <w:marBottom w:val="0"/>
      <w:divBdr>
        <w:top w:val="none" w:sz="0" w:space="0" w:color="auto"/>
        <w:left w:val="none" w:sz="0" w:space="0" w:color="auto"/>
        <w:bottom w:val="none" w:sz="0" w:space="0" w:color="auto"/>
        <w:right w:val="none" w:sz="0" w:space="0" w:color="auto"/>
      </w:divBdr>
    </w:div>
    <w:div w:id="199441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w6sandiego.com/news-anchor-sets-off-alexa-devices-around-san-diego-ordering-unwanted-dollhouses/" TargetMode="External"/><Relationship Id="rId13" Type="http://schemas.openxmlformats.org/officeDocument/2006/relationships/hyperlink" Target="https://www.agenciasinc.es/Reportajes/Por-que-deberia-preocuparte-la-etica-de-la-inteligencia-artificial" TargetMode="External"/><Relationship Id="rId3" Type="http://schemas.openxmlformats.org/officeDocument/2006/relationships/settings" Target="settings.xml"/><Relationship Id="rId7" Type="http://schemas.openxmlformats.org/officeDocument/2006/relationships/hyperlink" Target="https://www.kaspersky.es/blog/ai-fails/14276/" TargetMode="External"/><Relationship Id="rId12" Type="http://schemas.openxmlformats.org/officeDocument/2006/relationships/hyperlink" Target="https://en.wikipedia.org/wiki/Tay_(bo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ab.elmundo.es/inteligencia-artificial/riesgos.html" TargetMode="External"/><Relationship Id="rId11" Type="http://schemas.openxmlformats.org/officeDocument/2006/relationships/hyperlink" Target="https://www.widsconference.org/" TargetMode="External"/><Relationship Id="rId5" Type="http://schemas.openxmlformats.org/officeDocument/2006/relationships/hyperlink" Target="https://lab.elmundo.es/inteligencia-artificial/riesgos.html" TargetMode="External"/><Relationship Id="rId15" Type="http://schemas.openxmlformats.org/officeDocument/2006/relationships/hyperlink" Target="https://www.agenciasinc.es/Reportajes/Por-que-deberia-preocuparte-la-etica-de-la-inteligencia-artificial" TargetMode="External"/><Relationship Id="rId10" Type="http://schemas.openxmlformats.org/officeDocument/2006/relationships/hyperlink" Target="https://www.bbvaopenmind.com/articulos/la-ultima-decada-y-el-futuro-del-impacto-de-la-ia-en-la-sociedad/" TargetMode="External"/><Relationship Id="rId4" Type="http://schemas.openxmlformats.org/officeDocument/2006/relationships/webSettings" Target="webSettings.xml"/><Relationship Id="rId9" Type="http://schemas.openxmlformats.org/officeDocument/2006/relationships/hyperlink" Target="https://www.kaspersky.es/blog/voice-recognition-threats/10130/" TargetMode="External"/><Relationship Id="rId14" Type="http://schemas.openxmlformats.org/officeDocument/2006/relationships/hyperlink" Target="https://www.agenciasinc.es/Reportajes/Por-que-deberia-preocuparte-la-etica-de-la-inteligencia-artifi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ELM17</b:Tag>
    <b:SourceType>InternetSite</b:SourceType>
    <b:Guid>{B64A7D5B-A7DB-4D8B-8C14-32F621F5D905}</b:Guid>
    <b:Author>
      <b:Author>
        <b:Corporate>EL MUNDO</b:Corporate>
      </b:Author>
    </b:Author>
    <b:Title>EL MAYOR RETO PARA LA HUMANIDAD</b:Title>
    <b:Year>2017</b:Year>
    <b:URL>https://lab.elmundo.es/inteligencia-artificial/riesgos.html</b:URL>
    <b:RefOrder>1</b:RefOrder>
  </b:Source>
  <b:Source>
    <b:Tag>Kas</b:Tag>
    <b:SourceType>InternetSite</b:SourceType>
    <b:Guid>{6400622B-08D9-4C0F-882A-C4F56A774841}</b:Guid>
    <b:Author>
      <b:Author>
        <b:Corporate>Kaspersky daily</b:Corporate>
      </b:Author>
    </b:Author>
    <b:Title>Todo oídos: los peligros de los asistentes de voz</b:Title>
    <b:URL>https://www.kaspersky.es/blog/voice-recognition-threats/10130/</b:URL>
    <b:Year>2017</b:Year>
    <b:Month>Febrero</b:Month>
    <b:Day>28</b:Day>
    <b:RefOrder>2</b:RefOrder>
  </b:Source>
  <b:Source>
    <b:Tag>Kas17</b:Tag>
    <b:SourceType>InternetSite</b:SourceType>
    <b:Guid>{178EAA38-498E-420A-A77E-FDB2AE0637EF}</b:Guid>
    <b:Author>
      <b:Author>
        <b:Corporate>Kaspersky daily</b:Corporate>
      </b:Author>
    </b:Author>
    <b:Title>Por qué no basta con el aprendizaje automático</b:Title>
    <b:Year>2017</b:Year>
    <b:Month>Agosto</b:Month>
    <b:Day>31</b:Day>
    <b:URL>https://www.kaspersky.es/blog/ai-fails/14276/</b:URL>
    <b:RefOrder>3</b:RefOrder>
  </b:Source>
  <b:Source>
    <b:Tag>SiN19</b:Tag>
    <b:SourceType>InternetSite</b:SourceType>
    <b:Guid>{63DB626D-5BF7-4028-BE2E-4CC193275F00}</b:Guid>
    <b:Author>
      <b:Author>
        <b:Corporate>SiNC</b:Corporate>
      </b:Author>
    </b:Author>
    <b:Title>Por qué debería preocuparte la ética de la inteligencia artificial</b:Title>
    <b:Year>2019</b:Year>
    <b:Month>Noviembre</b:Month>
    <b:Day>12</b:Day>
    <b:URL>https://www.agenciasinc.es/Reportajes/Por-que-deberia-preocuparte-la-etica-de-la-inteligencia-artificial</b:URL>
    <b:RefOrder>4</b:RefOrder>
  </b:Source>
  <b:Source>
    <b:Tag>Man19</b:Tag>
    <b:SourceType>DocumentFromInternetSite</b:SourceType>
    <b:Guid>{71FA5A0D-B3AE-4834-9675-939B4F588DAD}</b:Guid>
    <b:Title>Rev. Bioética y Derecho  no.46</b:Title>
    <b:Year>2019</b:Year>
    <b:Month>Octubre</b:Month>
    <b:URL>http://scielo.isciii.es/scielo.php?script=sci_arttext&amp;pid=S1886-58872019000200002</b:URL>
    <b:Author>
      <b:Author>
        <b:NameList>
          <b:Person>
            <b:Last>Baroni</b:Last>
            <b:First>Manuel</b:First>
            <b:Middle>Jesús López</b:Middle>
          </b:Person>
        </b:NameList>
      </b:Author>
    </b:Author>
    <b:RefOrder>5</b:RefOrder>
  </b:Source>
  <b:Source>
    <b:Tag>Bry18</b:Tag>
    <b:SourceType>DocumentFromInternetSite</b:SourceType>
    <b:Guid>{B9C981B9-C307-40E2-A7FA-186DB1DA33FE}</b:Guid>
    <b:Author>
      <b:Author>
        <b:NameList>
          <b:Person>
            <b:Last>Bryson</b:Last>
            <b:First>Joanna</b:First>
            <b:Middle>J.</b:Middle>
          </b:Person>
        </b:NameList>
      </b:Author>
      <b:Editor>
        <b:NameList>
          <b:Person>
            <b:Last>BBVA</b:Last>
          </b:Person>
        </b:NameList>
      </b:Editor>
    </b:Author>
    <b:Title>"La última década y el futuro del impacto de la IA en la sociedad", en ¿Hacia una nueva Ilustración? Una década trascendente</b:Title>
    <b:Year>2018</b:Year>
    <b:RefOrder>6</b:RefOrder>
  </b:Source>
</b:Sources>
</file>

<file path=customXml/itemProps1.xml><?xml version="1.0" encoding="utf-8"?>
<ds:datastoreItem xmlns:ds="http://schemas.openxmlformats.org/officeDocument/2006/customXml" ds:itemID="{56055281-D2A6-48E4-A5FC-0BE62ECF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1219</Words>
  <Characters>6709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Castillo</dc:creator>
  <cp:keywords/>
  <dc:description/>
  <cp:lastModifiedBy>Jonathan Castillo</cp:lastModifiedBy>
  <cp:revision>1</cp:revision>
  <dcterms:created xsi:type="dcterms:W3CDTF">2020-04-12T18:05:00Z</dcterms:created>
  <dcterms:modified xsi:type="dcterms:W3CDTF">2020-04-12T20:39:00Z</dcterms:modified>
</cp:coreProperties>
</file>