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3"/>
        <w:gridCol w:w="1337"/>
        <w:gridCol w:w="1337"/>
        <w:gridCol w:w="1447"/>
        <w:gridCol w:w="1175"/>
        <w:gridCol w:w="1308"/>
      </w:tblGrid>
      <w:tr w:rsidR="00000000" w14:paraId="1FEA6D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18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71DF55C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0" w:name="IDX"/>
            <w:bookmarkEnd w:id="0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Analysis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Variable :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weight</w:t>
            </w:r>
          </w:p>
        </w:tc>
      </w:tr>
      <w:tr w:rsidR="00000000" w14:paraId="2995D1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7F69BA3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133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161AD742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Mean</w:t>
            </w:r>
          </w:p>
        </w:tc>
        <w:tc>
          <w:tcPr>
            <w:tcW w:w="133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1EC0C6A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Std Dev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6492FAE4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Std Error</w:t>
            </w:r>
          </w:p>
        </w:tc>
        <w:tc>
          <w:tcPr>
            <w:tcW w:w="117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75AFFC6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 Value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7B73EE9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 &gt; |t|</w:t>
            </w:r>
          </w:p>
        </w:tc>
      </w:tr>
      <w:tr w:rsidR="00000000" w14:paraId="6CD7FD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380EB3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33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3CC3F2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1.6466667</w:t>
            </w:r>
          </w:p>
        </w:tc>
        <w:tc>
          <w:tcPr>
            <w:tcW w:w="133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D9F680D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0.2531704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7678CF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0.0653683</w:t>
            </w:r>
          </w:p>
        </w:tc>
        <w:tc>
          <w:tcPr>
            <w:tcW w:w="117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A98D70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25.19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47EBAFA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&lt;.0001</w:t>
            </w:r>
          </w:p>
        </w:tc>
      </w:tr>
    </w:tbl>
    <w:p w14:paraId="35358FFE" w14:textId="77777777" w:rsidR="00000000" w:rsidRDefault="00000000">
      <w:pPr>
        <w:adjustRightInd w:val="0"/>
        <w:rPr>
          <w:rFonts w:ascii="Courier New" w:hAnsi="Courier New" w:cs="Courier New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4"/>
        <w:gridCol w:w="1460"/>
        <w:gridCol w:w="2389"/>
        <w:gridCol w:w="1460"/>
      </w:tblGrid>
      <w:tr w:rsidR="00000000" w14:paraId="0D45BA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5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62E1D8C4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1" w:name="IDX1"/>
            <w:bookmarkEnd w:id="1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Moments</w:t>
            </w:r>
          </w:p>
        </w:tc>
      </w:tr>
      <w:tr w:rsidR="00000000" w14:paraId="70E6A7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71893F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4F2096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238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45FB2F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Sum Weights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661CC48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</w:tr>
      <w:tr w:rsidR="00000000" w14:paraId="31AE33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BA6163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Mean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DB03B64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1.64666667</w:t>
            </w:r>
          </w:p>
        </w:tc>
        <w:tc>
          <w:tcPr>
            <w:tcW w:w="238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CE3304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Sum Observations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2BF585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24.7</w:t>
            </w:r>
          </w:p>
        </w:tc>
      </w:tr>
      <w:tr w:rsidR="00000000" w14:paraId="28CA21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2ECC4DF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Std Deviation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0495BDA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0.25317037</w:t>
            </w:r>
          </w:p>
        </w:tc>
        <w:tc>
          <w:tcPr>
            <w:tcW w:w="238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955A6EC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Variance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5F1655A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0.06409524</w:t>
            </w:r>
          </w:p>
        </w:tc>
      </w:tr>
      <w:tr w:rsidR="00000000" w14:paraId="1974C1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D7B174E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Skewness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639F849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1.09630411</w:t>
            </w:r>
          </w:p>
        </w:tc>
        <w:tc>
          <w:tcPr>
            <w:tcW w:w="238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8F6C00B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Kurtosis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D323053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2.72573796</w:t>
            </w:r>
          </w:p>
        </w:tc>
      </w:tr>
      <w:tr w:rsidR="00000000" w14:paraId="35FFC4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F240A88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Uncorrected SS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4B4D0C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41.57</w:t>
            </w:r>
          </w:p>
        </w:tc>
        <w:tc>
          <w:tcPr>
            <w:tcW w:w="238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7BB610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Corrected SS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A861C7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0.89733333</w:t>
            </w:r>
          </w:p>
        </w:tc>
      </w:tr>
      <w:tr w:rsidR="00000000" w14:paraId="16875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25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01880C0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Coeff Variation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71013C0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15.374719</w:t>
            </w:r>
          </w:p>
        </w:tc>
        <w:tc>
          <w:tcPr>
            <w:tcW w:w="238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ED289F5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Std Error Mean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E037AB5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0.06536831</w:t>
            </w:r>
          </w:p>
        </w:tc>
      </w:tr>
    </w:tbl>
    <w:p w14:paraId="6051CD9E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3D4A1657" w14:textId="77777777" w:rsidR="00000000" w:rsidRDefault="00000000">
      <w:pPr>
        <w:adjustRightInd w:val="0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215"/>
        <w:gridCol w:w="2793"/>
        <w:gridCol w:w="1093"/>
      </w:tblGrid>
      <w:tr w:rsidR="00000000" w14:paraId="08C2CB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1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5E47EFA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2" w:name="IDX2"/>
            <w:bookmarkEnd w:id="2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Basic Statistical Measures</w:t>
            </w:r>
          </w:p>
        </w:tc>
      </w:tr>
      <w:tr w:rsidR="00000000" w14:paraId="075812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25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3406509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Location</w:t>
            </w:r>
          </w:p>
        </w:tc>
        <w:tc>
          <w:tcPr>
            <w:tcW w:w="388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714F395A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Variability</w:t>
            </w:r>
          </w:p>
        </w:tc>
      </w:tr>
      <w:tr w:rsidR="00000000" w14:paraId="303BB3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8D90BD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Mean</w:t>
            </w:r>
          </w:p>
        </w:tc>
        <w:tc>
          <w:tcPr>
            <w:tcW w:w="12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9A8299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1.646667</w:t>
            </w:r>
          </w:p>
        </w:tc>
        <w:tc>
          <w:tcPr>
            <w:tcW w:w="27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3509B0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Std Deviation</w:t>
            </w:r>
          </w:p>
        </w:tc>
        <w:tc>
          <w:tcPr>
            <w:tcW w:w="10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6589AE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0.25317</w:t>
            </w:r>
          </w:p>
        </w:tc>
      </w:tr>
      <w:tr w:rsidR="00000000" w14:paraId="4ED559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D504AAA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Median</w:t>
            </w:r>
          </w:p>
        </w:tc>
        <w:tc>
          <w:tcPr>
            <w:tcW w:w="12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C4D5944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1.600000</w:t>
            </w:r>
          </w:p>
        </w:tc>
        <w:tc>
          <w:tcPr>
            <w:tcW w:w="27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E6642C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Variance</w:t>
            </w:r>
          </w:p>
        </w:tc>
        <w:tc>
          <w:tcPr>
            <w:tcW w:w="10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41C5AD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0.06410</w:t>
            </w:r>
          </w:p>
        </w:tc>
      </w:tr>
      <w:tr w:rsidR="00000000" w14:paraId="10CE86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9EA637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Mode</w:t>
            </w:r>
          </w:p>
        </w:tc>
        <w:tc>
          <w:tcPr>
            <w:tcW w:w="12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FF62E7B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1.600000</w:t>
            </w:r>
          </w:p>
        </w:tc>
        <w:tc>
          <w:tcPr>
            <w:tcW w:w="27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262209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Range</w:t>
            </w:r>
          </w:p>
        </w:tc>
        <w:tc>
          <w:tcPr>
            <w:tcW w:w="10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98A118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1.10000</w:t>
            </w:r>
          </w:p>
        </w:tc>
      </w:tr>
      <w:tr w:rsidR="00000000" w14:paraId="04FF8A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E048778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ECDE94F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27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C7C74B5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Interquartile Range</w:t>
            </w:r>
          </w:p>
        </w:tc>
        <w:tc>
          <w:tcPr>
            <w:tcW w:w="10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D962B14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0.20000</w:t>
            </w:r>
          </w:p>
        </w:tc>
      </w:tr>
    </w:tbl>
    <w:p w14:paraId="5A78557B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55743DD4" w14:textId="77777777" w:rsidR="00000000" w:rsidRDefault="00000000">
      <w:pPr>
        <w:adjustRightInd w:val="0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6"/>
        <w:gridCol w:w="875"/>
        <w:gridCol w:w="1093"/>
        <w:gridCol w:w="1447"/>
        <w:gridCol w:w="970"/>
      </w:tblGrid>
      <w:tr w:rsidR="00000000" w14:paraId="06352D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1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6774C84D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3" w:name="IDX3"/>
            <w:bookmarkEnd w:id="3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Tests for Location: Mu0=0</w:t>
            </w:r>
          </w:p>
        </w:tc>
      </w:tr>
      <w:tr w:rsidR="00000000" w14:paraId="0B7D60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1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411DA22B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196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28E31C1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Statistic</w:t>
            </w:r>
          </w:p>
        </w:tc>
        <w:tc>
          <w:tcPr>
            <w:tcW w:w="241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2BB9A1B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 Value</w:t>
            </w:r>
          </w:p>
        </w:tc>
      </w:tr>
      <w:tr w:rsidR="00000000" w14:paraId="372AA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1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3DFFD8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Student's t</w:t>
            </w:r>
          </w:p>
        </w:tc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30F34E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</w:t>
            </w:r>
          </w:p>
        </w:tc>
        <w:tc>
          <w:tcPr>
            <w:tcW w:w="10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96D9FF2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25.1906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D9DBD7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|t|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77A3AB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&lt;.0001</w:t>
            </w:r>
          </w:p>
        </w:tc>
      </w:tr>
      <w:tr w:rsidR="00000000" w14:paraId="73262B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1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B84D7DD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Sign</w:t>
            </w:r>
          </w:p>
        </w:tc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25A3478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0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99BAAB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7.5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3F2425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&gt;= |M|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FE8057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&lt;.0001</w:t>
            </w:r>
          </w:p>
        </w:tc>
      </w:tr>
      <w:tr w:rsidR="00000000" w14:paraId="5E15DA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71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A5056DE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Signed Rank</w:t>
            </w:r>
          </w:p>
        </w:tc>
        <w:tc>
          <w:tcPr>
            <w:tcW w:w="87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72154FF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0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4C68603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F1016F3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&gt;= |S|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74D5DD7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&lt;.0001</w:t>
            </w:r>
          </w:p>
        </w:tc>
      </w:tr>
    </w:tbl>
    <w:p w14:paraId="077787D9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0FA34B1B" w14:textId="77777777" w:rsidR="00000000" w:rsidRDefault="00000000">
      <w:pPr>
        <w:adjustRightInd w:val="0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8"/>
        <w:gridCol w:w="821"/>
        <w:gridCol w:w="1215"/>
        <w:gridCol w:w="1447"/>
        <w:gridCol w:w="970"/>
      </w:tblGrid>
      <w:tr w:rsidR="00000000" w14:paraId="3541BD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1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0684F1ED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4" w:name="IDX4"/>
            <w:bookmarkEnd w:id="4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Tests for Normality</w:t>
            </w:r>
          </w:p>
        </w:tc>
      </w:tr>
      <w:tr w:rsidR="00000000" w14:paraId="45EDDB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3610D93B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0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3F6A8992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Statistic</w:t>
            </w:r>
          </w:p>
        </w:tc>
        <w:tc>
          <w:tcPr>
            <w:tcW w:w="241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752C776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 Value</w:t>
            </w:r>
          </w:p>
        </w:tc>
      </w:tr>
      <w:tr w:rsidR="00000000" w14:paraId="52080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0F853F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Shapiro-Wilk</w:t>
            </w:r>
          </w:p>
        </w:tc>
        <w:tc>
          <w:tcPr>
            <w:tcW w:w="8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1B9FBF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W</w:t>
            </w:r>
          </w:p>
        </w:tc>
        <w:tc>
          <w:tcPr>
            <w:tcW w:w="12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703959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0.884372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F8E5C1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&lt; W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36F5B22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0.0552</w:t>
            </w:r>
          </w:p>
        </w:tc>
      </w:tr>
      <w:tr w:rsidR="00000000" w14:paraId="7CE4C5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93959E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Kolmogorov-Smirnov</w:t>
            </w:r>
          </w:p>
        </w:tc>
        <w:tc>
          <w:tcPr>
            <w:tcW w:w="8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83BC8B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2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890ED3A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0.239789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AE9997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D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EB2654B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0.0205</w:t>
            </w:r>
          </w:p>
        </w:tc>
      </w:tr>
      <w:tr w:rsidR="00000000" w14:paraId="0FC4D3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F66EAF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Cramer-von Mises</w:t>
            </w:r>
          </w:p>
        </w:tc>
        <w:tc>
          <w:tcPr>
            <w:tcW w:w="8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A50EEB4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W-Sq</w:t>
            </w:r>
          </w:p>
        </w:tc>
        <w:tc>
          <w:tcPr>
            <w:tcW w:w="12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DE25BA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0.17198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FE34E4B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W-Sq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E3F5C4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0.0101</w:t>
            </w:r>
          </w:p>
        </w:tc>
      </w:tr>
      <w:tr w:rsidR="00000000" w14:paraId="5B169B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CF7C9A4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Anderson-Darling</w:t>
            </w:r>
          </w:p>
        </w:tc>
        <w:tc>
          <w:tcPr>
            <w:tcW w:w="8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8FF5F9D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A-Sq</w:t>
            </w:r>
          </w:p>
        </w:tc>
        <w:tc>
          <w:tcPr>
            <w:tcW w:w="121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803C502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0.875499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3A98F54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A-Sq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AEC6CCB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0.0199</w:t>
            </w:r>
          </w:p>
        </w:tc>
      </w:tr>
    </w:tbl>
    <w:p w14:paraId="0D55DC8D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31FABDED" w14:textId="77777777" w:rsidR="00000000" w:rsidRDefault="00000000">
      <w:pPr>
        <w:adjustRightInd w:val="0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8"/>
        <w:gridCol w:w="1828"/>
      </w:tblGrid>
      <w:tr w:rsidR="00000000" w14:paraId="0859B2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6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7B55097B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5" w:name="IDX5"/>
            <w:bookmarkEnd w:id="5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Quantiles (Definition 5)</w:t>
            </w:r>
          </w:p>
        </w:tc>
      </w:tr>
      <w:tr w:rsidR="00000000" w14:paraId="3DE623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74203F9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1434852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Quantile</w:t>
            </w:r>
          </w:p>
        </w:tc>
      </w:tr>
      <w:tr w:rsidR="00000000" w14:paraId="1522C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0E0840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100% Max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0353AF0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2.3</w:t>
            </w:r>
          </w:p>
        </w:tc>
      </w:tr>
      <w:tr w:rsidR="00000000" w14:paraId="0D91F4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225267D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99%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6426E6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2.3</w:t>
            </w:r>
          </w:p>
        </w:tc>
      </w:tr>
      <w:tr w:rsidR="00000000" w14:paraId="41F1FD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3629975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95%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8A5F697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2.3</w:t>
            </w:r>
          </w:p>
        </w:tc>
      </w:tr>
      <w:tr w:rsidR="00000000" w14:paraId="6B0F3B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BA7960F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90%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734AE4A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2.0</w:t>
            </w:r>
          </w:p>
        </w:tc>
      </w:tr>
      <w:tr w:rsidR="00000000" w14:paraId="7C44DE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277F469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75% Q3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EE82E4C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1.7</w:t>
            </w:r>
          </w:p>
        </w:tc>
      </w:tr>
      <w:tr w:rsidR="00000000" w14:paraId="0EBFAB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91498C9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50% Median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6365DF8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</w:t>
            </w:r>
          </w:p>
        </w:tc>
      </w:tr>
      <w:tr w:rsidR="00000000" w14:paraId="63417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A2F37A8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25% Q1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07713DB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1.5</w:t>
            </w:r>
          </w:p>
        </w:tc>
      </w:tr>
      <w:tr w:rsidR="00000000" w14:paraId="5D6777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20AEDB9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10%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84EAD9E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1.4</w:t>
            </w:r>
          </w:p>
        </w:tc>
      </w:tr>
      <w:tr w:rsidR="00000000" w14:paraId="127943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5592DFF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5%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9468C18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</w:t>
            </w:r>
          </w:p>
        </w:tc>
      </w:tr>
      <w:tr w:rsidR="00000000" w14:paraId="79C52D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115892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1%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23B58A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</w:t>
            </w:r>
          </w:p>
        </w:tc>
      </w:tr>
      <w:tr w:rsidR="00000000" w14:paraId="348D8C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C79F1BA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0% Min</w:t>
            </w:r>
          </w:p>
        </w:tc>
        <w:tc>
          <w:tcPr>
            <w:tcW w:w="18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D3B3C86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</w:t>
            </w:r>
          </w:p>
        </w:tc>
      </w:tr>
    </w:tbl>
    <w:p w14:paraId="3562C0C0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288948E3" w14:textId="77777777" w:rsidR="00000000" w:rsidRDefault="00000000">
      <w:pPr>
        <w:adjustRightInd w:val="0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"/>
        <w:gridCol w:w="639"/>
        <w:gridCol w:w="908"/>
        <w:gridCol w:w="686"/>
      </w:tblGrid>
      <w:tr w:rsidR="00000000" w14:paraId="5494C0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1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35BDFCB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6" w:name="IDX6"/>
            <w:bookmarkEnd w:id="6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Extreme Observations</w:t>
            </w:r>
          </w:p>
        </w:tc>
      </w:tr>
      <w:tr w:rsidR="00000000" w14:paraId="655527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4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69AC241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Lowest</w:t>
            </w:r>
          </w:p>
        </w:tc>
        <w:tc>
          <w:tcPr>
            <w:tcW w:w="159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0BF2312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Highest</w:t>
            </w:r>
          </w:p>
        </w:tc>
      </w:tr>
      <w:tr w:rsidR="00000000" w14:paraId="2F997B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0ECB9F32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63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34A6F218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03A24DA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0489A55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Obs</w:t>
            </w:r>
            <w:proofErr w:type="spellEnd"/>
          </w:p>
        </w:tc>
      </w:tr>
      <w:tr w:rsidR="00000000" w14:paraId="16227A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E336A0B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</w:t>
            </w:r>
          </w:p>
        </w:tc>
        <w:tc>
          <w:tcPr>
            <w:tcW w:w="63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577FE0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758A702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1.7</w:t>
            </w:r>
          </w:p>
        </w:tc>
        <w:tc>
          <w:tcPr>
            <w:tcW w:w="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F0BE37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000000" w14:paraId="52F4B4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3C0009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1.4</w:t>
            </w:r>
          </w:p>
        </w:tc>
        <w:tc>
          <w:tcPr>
            <w:tcW w:w="63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7E37BE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D14CE4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1.7</w:t>
            </w:r>
          </w:p>
        </w:tc>
        <w:tc>
          <w:tcPr>
            <w:tcW w:w="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239EAE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</w:tr>
      <w:tr w:rsidR="00000000" w14:paraId="3F517B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0B68DED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1.5</w:t>
            </w:r>
          </w:p>
        </w:tc>
        <w:tc>
          <w:tcPr>
            <w:tcW w:w="63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66F724C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C80A61A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1.8</w:t>
            </w:r>
          </w:p>
        </w:tc>
        <w:tc>
          <w:tcPr>
            <w:tcW w:w="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E70FAC7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</w:tr>
      <w:tr w:rsidR="00000000" w14:paraId="61903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3EDB53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1.5</w:t>
            </w:r>
          </w:p>
        </w:tc>
        <w:tc>
          <w:tcPr>
            <w:tcW w:w="63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14D23F1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768BA2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2.0</w:t>
            </w:r>
          </w:p>
        </w:tc>
        <w:tc>
          <w:tcPr>
            <w:tcW w:w="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7BA4FB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  <w:tr w:rsidR="00000000" w14:paraId="41F744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5AFF362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</w:t>
            </w:r>
          </w:p>
        </w:tc>
        <w:tc>
          <w:tcPr>
            <w:tcW w:w="63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A18FF44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90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C05DFE5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2.3</w:t>
            </w:r>
          </w:p>
        </w:tc>
        <w:tc>
          <w:tcPr>
            <w:tcW w:w="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86B2855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</w:tr>
    </w:tbl>
    <w:p w14:paraId="46082977" w14:textId="77777777" w:rsidR="00000000" w:rsidRDefault="00000000">
      <w:pPr>
        <w:adjustRightInd w:val="0"/>
        <w:rPr>
          <w:rFonts w:ascii="Courier New" w:hAnsi="Courier New" w:cs="Courier New"/>
        </w:rPr>
        <w:sectPr w:rsidR="00000000">
          <w:headerReference w:type="default" r:id="rId8"/>
          <w:footerReference w:type="default" r:id="rId9"/>
          <w:pgSz w:w="12240" w:h="15840"/>
          <w:pgMar w:top="360" w:right="360" w:bottom="360" w:left="360" w:header="720" w:footer="360" w:gutter="0"/>
          <w:cols w:space="720"/>
        </w:sectPr>
      </w:pPr>
    </w:p>
    <w:p w14:paraId="422B9259" w14:textId="77777777" w:rsidR="00000000" w:rsidRDefault="00000000">
      <w:pPr>
        <w:adjustRightInd w:val="0"/>
        <w:rPr>
          <w:rFonts w:ascii="Courier New" w:hAnsi="Courier New" w:cs="Courier New"/>
        </w:rPr>
      </w:pPr>
      <w:bookmarkStart w:id="7" w:name="IDX7"/>
      <w:bookmarkEnd w:id="7"/>
    </w:p>
    <w:p w14:paraId="1C9A2B30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61779585" w14:textId="77777777" w:rsidR="00000000" w:rsidRDefault="00BB5566">
      <w:pPr>
        <w:adjustRightInd w:val="0"/>
        <w:jc w:val="center"/>
        <w:rPr>
          <w:sz w:val="24"/>
          <w:szCs w:val="24"/>
        </w:rPr>
      </w:pPr>
      <w:r w:rsidRPr="00BB5566">
        <w:rPr>
          <w:noProof/>
          <w:sz w:val="24"/>
          <w:szCs w:val="24"/>
        </w:rPr>
        <w:lastRenderedPageBreak/>
        <w:drawing>
          <wp:inline distT="0" distB="0" distL="0" distR="0" wp14:anchorId="465D6756" wp14:editId="629D043B">
            <wp:extent cx="6096000" cy="6096000"/>
            <wp:effectExtent l="0" t="0" r="0" b="0"/>
            <wp:docPr id="12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FB4A" w14:textId="77777777" w:rsidR="00000000" w:rsidRDefault="00000000">
      <w:pPr>
        <w:adjustRightInd w:val="0"/>
        <w:jc w:val="center"/>
        <w:rPr>
          <w:sz w:val="24"/>
          <w:szCs w:val="24"/>
        </w:rPr>
        <w:sectPr w:rsidR="00000000">
          <w:headerReference w:type="default" r:id="rId11"/>
          <w:footerReference w:type="default" r:id="rId12"/>
          <w:type w:val="continuous"/>
          <w:pgSz w:w="12240" w:h="15840"/>
          <w:pgMar w:top="360" w:right="360" w:bottom="360" w:left="360" w:header="720" w:footer="360" w:gutter="0"/>
          <w:cols w:space="720"/>
        </w:sectPr>
      </w:pPr>
    </w:p>
    <w:p w14:paraId="514815E8" w14:textId="77777777" w:rsidR="00000000" w:rsidRDefault="00BB5566">
      <w:pPr>
        <w:adjustRightInd w:val="0"/>
        <w:jc w:val="center"/>
        <w:rPr>
          <w:sz w:val="24"/>
          <w:szCs w:val="24"/>
        </w:rPr>
      </w:pPr>
      <w:bookmarkStart w:id="8" w:name="IDX8"/>
      <w:bookmarkEnd w:id="8"/>
      <w:r w:rsidRPr="00BB5566">
        <w:rPr>
          <w:noProof/>
          <w:sz w:val="24"/>
          <w:szCs w:val="24"/>
        </w:rPr>
        <w:lastRenderedPageBreak/>
        <w:drawing>
          <wp:inline distT="0" distB="0" distL="0" distR="0" wp14:anchorId="06689BBB" wp14:editId="652CE20F">
            <wp:extent cx="6096000" cy="4572000"/>
            <wp:effectExtent l="0" t="0" r="0" b="0"/>
            <wp:docPr id="11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3ED2" w14:textId="77777777" w:rsidR="00000000" w:rsidRDefault="00000000">
      <w:pPr>
        <w:adjustRightInd w:val="0"/>
        <w:jc w:val="center"/>
        <w:rPr>
          <w:sz w:val="24"/>
          <w:szCs w:val="24"/>
        </w:rPr>
        <w:sectPr w:rsidR="00000000">
          <w:headerReference w:type="default" r:id="rId14"/>
          <w:footerReference w:type="default" r:id="rId15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7"/>
        <w:gridCol w:w="1043"/>
        <w:gridCol w:w="1312"/>
      </w:tblGrid>
      <w:tr w:rsidR="00000000" w14:paraId="66CC57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8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40DFDA7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9" w:name="IDX9"/>
            <w:bookmarkEnd w:id="9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Parameters for Normal Distribution</w:t>
            </w:r>
          </w:p>
        </w:tc>
      </w:tr>
      <w:tr w:rsidR="00000000" w14:paraId="5B1F61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484B6E6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10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10D6F28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Symbol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21231D1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Estimate</w:t>
            </w:r>
          </w:p>
        </w:tc>
      </w:tr>
      <w:tr w:rsidR="00000000" w14:paraId="568737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DF23841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Mean</w:t>
            </w:r>
          </w:p>
        </w:tc>
        <w:tc>
          <w:tcPr>
            <w:tcW w:w="10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06507BB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EE65CEA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1.646667</w:t>
            </w:r>
          </w:p>
        </w:tc>
      </w:tr>
      <w:tr w:rsidR="00000000" w14:paraId="05C3DC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C6A0A91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Std Dev</w:t>
            </w:r>
          </w:p>
        </w:tc>
        <w:tc>
          <w:tcPr>
            <w:tcW w:w="104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B240BF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Sigma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0EB811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0.25317</w:t>
            </w:r>
          </w:p>
        </w:tc>
      </w:tr>
    </w:tbl>
    <w:p w14:paraId="45F37902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287612E0" w14:textId="77777777" w:rsidR="00000000" w:rsidRDefault="00000000">
      <w:pPr>
        <w:adjustRightInd w:val="0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8"/>
        <w:gridCol w:w="821"/>
        <w:gridCol w:w="1460"/>
        <w:gridCol w:w="1447"/>
        <w:gridCol w:w="848"/>
      </w:tblGrid>
      <w:tr w:rsidR="00000000" w14:paraId="3B3143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23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54BEEA5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10" w:name="IDX10"/>
            <w:bookmarkEnd w:id="10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Goodness-of-Fit Tests for Normal Distribution</w:t>
            </w:r>
          </w:p>
        </w:tc>
      </w:tr>
      <w:tr w:rsidR="00000000" w14:paraId="2EB257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6BF3B5E9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</w:t>
            </w:r>
          </w:p>
        </w:tc>
        <w:tc>
          <w:tcPr>
            <w:tcW w:w="228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7F96904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Statistic</w:t>
            </w:r>
          </w:p>
        </w:tc>
        <w:tc>
          <w:tcPr>
            <w:tcW w:w="229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4E29A52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 Value</w:t>
            </w:r>
          </w:p>
        </w:tc>
      </w:tr>
      <w:tr w:rsidR="00000000" w14:paraId="12D9E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AD11DF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Kolmogorov-Smirnov</w:t>
            </w:r>
          </w:p>
        </w:tc>
        <w:tc>
          <w:tcPr>
            <w:tcW w:w="8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3780C2A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F7762E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0.23978902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21A01E0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D</w:t>
            </w:r>
          </w:p>
        </w:tc>
        <w:tc>
          <w:tcPr>
            <w:tcW w:w="8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AC6ACA4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0.021</w:t>
            </w:r>
          </w:p>
        </w:tc>
      </w:tr>
      <w:tr w:rsidR="00000000" w14:paraId="27FEFF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C89234B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Cramer-von Mises</w:t>
            </w:r>
          </w:p>
        </w:tc>
        <w:tc>
          <w:tcPr>
            <w:tcW w:w="8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41BD20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W-Sq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A564CC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0.17197960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BCD865A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W-Sq</w:t>
            </w:r>
          </w:p>
        </w:tc>
        <w:tc>
          <w:tcPr>
            <w:tcW w:w="8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6A80CC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0.010</w:t>
            </w:r>
          </w:p>
        </w:tc>
      </w:tr>
      <w:tr w:rsidR="00000000" w14:paraId="53A18B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5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C91C169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Anderson-Darling</w:t>
            </w:r>
          </w:p>
        </w:tc>
        <w:tc>
          <w:tcPr>
            <w:tcW w:w="8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EB5D094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A-Sq</w:t>
            </w:r>
          </w:p>
        </w:tc>
        <w:tc>
          <w:tcPr>
            <w:tcW w:w="14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00FAC23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0.87549869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44B83A0" w14:textId="77777777" w:rsidR="00000000" w:rsidRDefault="00000000">
            <w:pPr>
              <w:adjustRightInd w:val="0"/>
              <w:spacing w:before="20" w:after="20"/>
              <w:ind w:left="20" w:right="2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&gt; A-Sq</w:t>
            </w:r>
          </w:p>
        </w:tc>
        <w:tc>
          <w:tcPr>
            <w:tcW w:w="8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0053A7D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0.020</w:t>
            </w:r>
          </w:p>
        </w:tc>
      </w:tr>
    </w:tbl>
    <w:p w14:paraId="7761448C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698F973B" w14:textId="77777777" w:rsidR="00000000" w:rsidRDefault="00000000">
      <w:pPr>
        <w:adjustRightInd w:val="0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312"/>
        <w:gridCol w:w="1447"/>
      </w:tblGrid>
      <w:tr w:rsidR="00000000" w14:paraId="3D5F27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44A9B3A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11" w:name="IDX11"/>
            <w:bookmarkEnd w:id="11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Quantiles for Normal Distribution</w:t>
            </w:r>
          </w:p>
        </w:tc>
      </w:tr>
      <w:tr w:rsidR="00000000" w14:paraId="406A8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77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066AF054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Percent</w:t>
            </w:r>
          </w:p>
        </w:tc>
        <w:tc>
          <w:tcPr>
            <w:tcW w:w="275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4F92739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Quantile</w:t>
            </w:r>
          </w:p>
        </w:tc>
      </w:tr>
      <w:tr w:rsidR="00000000" w14:paraId="783D36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7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5107B299" w14:textId="77777777" w:rsidR="00000000" w:rsidRDefault="00000000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2F5B6C54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Observed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615796B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Estimated</w:t>
            </w:r>
          </w:p>
        </w:tc>
      </w:tr>
      <w:tr w:rsidR="00000000" w14:paraId="6381D1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7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F5184EB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1.0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56526C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1.20000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48D805A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1.05770</w:t>
            </w:r>
          </w:p>
        </w:tc>
      </w:tr>
      <w:tr w:rsidR="00000000" w14:paraId="384AA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7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646E07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5.0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81F2F1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1.20000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F5E861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1.23024</w:t>
            </w:r>
          </w:p>
        </w:tc>
      </w:tr>
      <w:tr w:rsidR="00000000" w14:paraId="12F072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7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443E263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10.0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B50C0D0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1.40000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401C507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1.32222</w:t>
            </w:r>
          </w:p>
        </w:tc>
      </w:tr>
      <w:tr w:rsidR="00000000" w14:paraId="08FA0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7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D6E844B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25.0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3D5FD9A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1.50000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36EB3F1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1.47591</w:t>
            </w:r>
          </w:p>
        </w:tc>
      </w:tr>
      <w:tr w:rsidR="00000000" w14:paraId="3495C1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7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B7E3E87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50.0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531C73E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1.60000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1B55549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1.64667</w:t>
            </w:r>
          </w:p>
        </w:tc>
      </w:tr>
      <w:tr w:rsidR="00000000" w14:paraId="234F66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7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02BB3F1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75.0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57A309DA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1.70000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4BDE037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1.81743</w:t>
            </w:r>
          </w:p>
        </w:tc>
      </w:tr>
      <w:tr w:rsidR="00000000" w14:paraId="12C9F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7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8224294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90.0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560F1CC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2.00000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328E445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1.97112</w:t>
            </w:r>
          </w:p>
        </w:tc>
      </w:tr>
      <w:tr w:rsidR="00000000" w14:paraId="7B06B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7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92E40D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95.0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2E7A7862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2.30000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B69203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2.06309</w:t>
            </w:r>
          </w:p>
        </w:tc>
      </w:tr>
      <w:tr w:rsidR="00000000" w14:paraId="15EF22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7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CF89D58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99.0</w:t>
            </w:r>
          </w:p>
        </w:tc>
        <w:tc>
          <w:tcPr>
            <w:tcW w:w="131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8B927A2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2.30000</w:t>
            </w:r>
          </w:p>
        </w:tc>
        <w:tc>
          <w:tcPr>
            <w:tcW w:w="14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2327CEA" w14:textId="77777777" w:rsidR="00000000" w:rsidRDefault="00000000">
            <w:pPr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2.23563</w:t>
            </w:r>
          </w:p>
        </w:tc>
      </w:tr>
    </w:tbl>
    <w:p w14:paraId="11F86A17" w14:textId="77777777" w:rsidR="00000000" w:rsidRDefault="00000000">
      <w:pPr>
        <w:adjustRightInd w:val="0"/>
        <w:rPr>
          <w:rFonts w:ascii="Courier New" w:hAnsi="Courier New" w:cs="Courier New"/>
        </w:rPr>
        <w:sectPr w:rsidR="00000000">
          <w:headerReference w:type="default" r:id="rId16"/>
          <w:footerReference w:type="default" r:id="rId17"/>
          <w:pgSz w:w="12240" w:h="15840"/>
          <w:pgMar w:top="360" w:right="360" w:bottom="360" w:left="360" w:header="720" w:footer="360" w:gutter="0"/>
          <w:cols w:space="720"/>
        </w:sectPr>
      </w:pPr>
    </w:p>
    <w:p w14:paraId="020AB326" w14:textId="77777777" w:rsidR="00000000" w:rsidRDefault="00BB5566">
      <w:pPr>
        <w:adjustRightInd w:val="0"/>
        <w:jc w:val="center"/>
        <w:rPr>
          <w:sz w:val="24"/>
          <w:szCs w:val="24"/>
        </w:rPr>
      </w:pPr>
      <w:bookmarkStart w:id="12" w:name="IDX12"/>
      <w:bookmarkEnd w:id="12"/>
      <w:r w:rsidRPr="00BB5566">
        <w:rPr>
          <w:noProof/>
          <w:sz w:val="24"/>
          <w:szCs w:val="24"/>
        </w:rPr>
        <w:lastRenderedPageBreak/>
        <w:drawing>
          <wp:inline distT="0" distB="0" distL="0" distR="0" wp14:anchorId="3C02953D" wp14:editId="5EB1854D">
            <wp:extent cx="6096000" cy="4572000"/>
            <wp:effectExtent l="0" t="0" r="0" b="0"/>
            <wp:docPr id="10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7485" w14:textId="77777777" w:rsidR="00000000" w:rsidRDefault="00000000">
      <w:pPr>
        <w:adjustRightInd w:val="0"/>
        <w:jc w:val="center"/>
        <w:rPr>
          <w:sz w:val="24"/>
          <w:szCs w:val="24"/>
        </w:rPr>
        <w:sectPr w:rsidR="00000000">
          <w:headerReference w:type="default" r:id="rId19"/>
          <w:footerReference w:type="default" r:id="rId20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"/>
        <w:gridCol w:w="970"/>
        <w:gridCol w:w="1175"/>
        <w:gridCol w:w="1175"/>
        <w:gridCol w:w="1177"/>
        <w:gridCol w:w="1177"/>
      </w:tblGrid>
      <w:tr w:rsidR="00000000" w14:paraId="416E8E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3A8E099B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13" w:name="IDX13"/>
            <w:bookmarkEnd w:id="13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lastRenderedPageBreak/>
              <w:t>N</w:t>
            </w:r>
          </w:p>
        </w:tc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7613504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Mean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5DFCA7BC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Std Dev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40BBCA9D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Std Err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7F58B16A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Minimum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089B1B2F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Maximum</w:t>
            </w:r>
          </w:p>
        </w:tc>
      </w:tr>
      <w:tr w:rsidR="00000000" w14:paraId="05DC56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955EA9A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015EC7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1.6467</w:t>
            </w:r>
          </w:p>
        </w:tc>
        <w:tc>
          <w:tcPr>
            <w:tcW w:w="117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41E4961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0.2532</w:t>
            </w:r>
          </w:p>
        </w:tc>
        <w:tc>
          <w:tcPr>
            <w:tcW w:w="117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8F20380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0.0654</w:t>
            </w:r>
          </w:p>
        </w:tc>
        <w:tc>
          <w:tcPr>
            <w:tcW w:w="117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77D373D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1.2000</w:t>
            </w:r>
          </w:p>
        </w:tc>
        <w:tc>
          <w:tcPr>
            <w:tcW w:w="11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9BD150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2.3000</w:t>
            </w:r>
          </w:p>
        </w:tc>
      </w:tr>
    </w:tbl>
    <w:p w14:paraId="70EAA0DA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7429AE53" w14:textId="77777777" w:rsidR="00000000" w:rsidRDefault="00000000">
      <w:pPr>
        <w:adjustRightInd w:val="0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0"/>
        <w:gridCol w:w="970"/>
        <w:gridCol w:w="970"/>
        <w:gridCol w:w="1175"/>
        <w:gridCol w:w="970"/>
        <w:gridCol w:w="970"/>
      </w:tblGrid>
      <w:tr w:rsidR="00000000" w14:paraId="7BF66B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7E118BFA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14" w:name="IDX14"/>
            <w:bookmarkEnd w:id="14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Mean</w:t>
            </w:r>
          </w:p>
        </w:tc>
        <w:tc>
          <w:tcPr>
            <w:tcW w:w="1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0233F055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95% CL Mean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1D979FC2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Std Dev</w:t>
            </w:r>
          </w:p>
        </w:tc>
        <w:tc>
          <w:tcPr>
            <w:tcW w:w="1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5CD895C4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95% CL Std Dev</w:t>
            </w:r>
          </w:p>
        </w:tc>
      </w:tr>
      <w:tr w:rsidR="00000000" w14:paraId="40DAE7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77B6C0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1.6467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4ED178D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1.5065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6AD341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1.7869</w:t>
            </w:r>
          </w:p>
        </w:tc>
        <w:tc>
          <w:tcPr>
            <w:tcW w:w="117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1DB55012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0.2532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FCD8EF7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0.1854</w:t>
            </w:r>
          </w:p>
        </w:tc>
        <w:tc>
          <w:tcPr>
            <w:tcW w:w="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BF27E10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0.3993</w:t>
            </w:r>
          </w:p>
        </w:tc>
      </w:tr>
    </w:tbl>
    <w:p w14:paraId="28F3FD34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334569D7" w14:textId="77777777" w:rsidR="00000000" w:rsidRDefault="00000000">
      <w:pPr>
        <w:adjustRightInd w:val="0"/>
        <w:rPr>
          <w:rFonts w:ascii="Courier New" w:hAnsi="Courier New" w:cs="Courier New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"/>
        <w:gridCol w:w="1175"/>
        <w:gridCol w:w="1308"/>
      </w:tblGrid>
      <w:tr w:rsidR="00000000" w14:paraId="2E104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08FA2E8E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bookmarkStart w:id="15" w:name="IDX15"/>
            <w:bookmarkEnd w:id="15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DF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  <w:vAlign w:val="bottom"/>
          </w:tcPr>
          <w:p w14:paraId="00D8C213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 Value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bottom"/>
          </w:tcPr>
          <w:p w14:paraId="169A0721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Pr</w:t>
            </w:r>
            <w:proofErr w:type="spellEnd"/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 &gt; |t|</w:t>
            </w:r>
          </w:p>
        </w:tc>
      </w:tr>
      <w:tr w:rsidR="00000000" w14:paraId="6BD33C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0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41985A71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117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0CD281AD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-2.35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2C572D6" w14:textId="77777777" w:rsidR="00000000" w:rsidRDefault="00000000">
            <w:pPr>
              <w:keepNext/>
              <w:adjustRightInd w:val="0"/>
              <w:spacing w:before="20" w:after="20"/>
              <w:ind w:left="20" w:right="2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0.0342</w:t>
            </w:r>
          </w:p>
        </w:tc>
      </w:tr>
    </w:tbl>
    <w:p w14:paraId="21D5515A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0F9EC0D7" w14:textId="77777777" w:rsidR="00000000" w:rsidRDefault="00000000">
      <w:pPr>
        <w:adjustRightInd w:val="0"/>
        <w:rPr>
          <w:rFonts w:ascii="Courier New" w:hAnsi="Courier New" w:cs="Courier New"/>
        </w:rPr>
      </w:pPr>
    </w:p>
    <w:p w14:paraId="5858B519" w14:textId="77777777" w:rsidR="00000000" w:rsidRDefault="00BB5566">
      <w:pPr>
        <w:adjustRightInd w:val="0"/>
        <w:jc w:val="center"/>
        <w:rPr>
          <w:sz w:val="24"/>
          <w:szCs w:val="24"/>
        </w:rPr>
      </w:pPr>
      <w:bookmarkStart w:id="16" w:name="IDX16"/>
      <w:bookmarkEnd w:id="16"/>
      <w:r w:rsidRPr="00BB5566">
        <w:rPr>
          <w:noProof/>
          <w:sz w:val="24"/>
          <w:szCs w:val="24"/>
        </w:rPr>
        <w:drawing>
          <wp:inline distT="0" distB="0" distL="0" distR="0" wp14:anchorId="640701B6" wp14:editId="6C82DCC5">
            <wp:extent cx="6096000" cy="4572000"/>
            <wp:effectExtent l="0" t="0" r="0" b="0"/>
            <wp:docPr id="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5460" w14:textId="77777777" w:rsidR="00000000" w:rsidRDefault="00000000">
      <w:pPr>
        <w:adjustRightInd w:val="0"/>
        <w:rPr>
          <w:sz w:val="24"/>
          <w:szCs w:val="24"/>
        </w:rPr>
      </w:pPr>
    </w:p>
    <w:p w14:paraId="4C39CDFA" w14:textId="77777777" w:rsidR="00000000" w:rsidRDefault="00000000">
      <w:pPr>
        <w:adjustRightInd w:val="0"/>
        <w:rPr>
          <w:sz w:val="24"/>
          <w:szCs w:val="24"/>
        </w:rPr>
      </w:pPr>
    </w:p>
    <w:p w14:paraId="609FC743" w14:textId="77777777" w:rsidR="00000000" w:rsidRDefault="00BB5566">
      <w:pPr>
        <w:adjustRightInd w:val="0"/>
        <w:jc w:val="center"/>
        <w:rPr>
          <w:sz w:val="24"/>
          <w:szCs w:val="24"/>
        </w:rPr>
      </w:pPr>
      <w:bookmarkStart w:id="17" w:name="IDX17"/>
      <w:bookmarkEnd w:id="17"/>
      <w:r w:rsidRPr="00BB5566">
        <w:rPr>
          <w:noProof/>
          <w:sz w:val="24"/>
          <w:szCs w:val="24"/>
        </w:rPr>
        <w:lastRenderedPageBreak/>
        <w:drawing>
          <wp:inline distT="0" distB="0" distL="0" distR="0" wp14:anchorId="71D93BA8" wp14:editId="088E06FD">
            <wp:extent cx="6096000" cy="4572000"/>
            <wp:effectExtent l="0" t="0" r="0" b="0"/>
            <wp:docPr id="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C2E34" w14:textId="77777777" w:rsidR="00000000" w:rsidRDefault="00000000">
      <w:pPr>
        <w:adjustRightInd w:val="0"/>
        <w:jc w:val="center"/>
        <w:rPr>
          <w:sz w:val="24"/>
          <w:szCs w:val="24"/>
        </w:rPr>
        <w:sectPr w:rsidR="00000000">
          <w:headerReference w:type="default" r:id="rId23"/>
          <w:footerReference w:type="default" r:id="rId24"/>
          <w:pgSz w:w="12240" w:h="15840"/>
          <w:pgMar w:top="360" w:right="360" w:bottom="360" w:left="360" w:header="720" w:footer="360" w:gutter="0"/>
          <w:cols w:space="720"/>
        </w:sectPr>
      </w:pPr>
    </w:p>
    <w:p w14:paraId="24756B11" w14:textId="77777777" w:rsidR="00425465" w:rsidRDefault="00BB5566">
      <w:pPr>
        <w:adjustRightInd w:val="0"/>
        <w:jc w:val="center"/>
        <w:rPr>
          <w:sz w:val="24"/>
          <w:szCs w:val="24"/>
        </w:rPr>
      </w:pPr>
      <w:bookmarkStart w:id="18" w:name="IDX18"/>
      <w:bookmarkEnd w:id="18"/>
      <w:r w:rsidRPr="00BB5566">
        <w:rPr>
          <w:noProof/>
          <w:sz w:val="24"/>
          <w:szCs w:val="24"/>
        </w:rPr>
        <w:lastRenderedPageBreak/>
        <w:drawing>
          <wp:inline distT="0" distB="0" distL="0" distR="0" wp14:anchorId="28B0A8DE" wp14:editId="0A7A197F">
            <wp:extent cx="6878320" cy="516445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465">
      <w:headerReference w:type="default" r:id="rId26"/>
      <w:footerReference w:type="default" r:id="rId2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67769" w14:textId="77777777" w:rsidR="00425465" w:rsidRDefault="00425465">
      <w:r>
        <w:separator/>
      </w:r>
    </w:p>
  </w:endnote>
  <w:endnote w:type="continuationSeparator" w:id="0">
    <w:p w14:paraId="19FB2F91" w14:textId="77777777" w:rsidR="00425465" w:rsidRDefault="0042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CC926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50281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9C75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817DF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7C525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41122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89F74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E2115" w14:textId="77777777" w:rsidR="00000000" w:rsidRDefault="0000000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28EFC" w14:textId="77777777" w:rsidR="00425465" w:rsidRDefault="00425465">
      <w:r>
        <w:separator/>
      </w:r>
    </w:p>
  </w:footnote>
  <w:footnote w:type="continuationSeparator" w:id="0">
    <w:p w14:paraId="4C229864" w14:textId="77777777" w:rsidR="00425465" w:rsidRDefault="00425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ECA92" w14:textId="77777777" w:rsidR="00000000" w:rsidRDefault="00000000">
    <w:pPr>
      <w:framePr w:wrap="auto" w:hAnchor="margin" w:xAlign="right" w:y="1"/>
      <w:adjustRightInd w:val="0"/>
      <w:spacing w:after="160"/>
      <w:jc w:val="right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sz w:val="22"/>
        <w:szCs w:val="22"/>
      </w:rPr>
      <w:t xml:space="preserve">Saturday, January 18, </w:t>
    </w:r>
    <w:proofErr w:type="gramStart"/>
    <w:r>
      <w:rPr>
        <w:rFonts w:ascii="Courier New" w:hAnsi="Courier New" w:cs="Courier New"/>
        <w:sz w:val="22"/>
        <w:szCs w:val="22"/>
      </w:rPr>
      <w:t>2025</w:t>
    </w:r>
    <w:proofErr w:type="gramEnd"/>
    <w:r>
      <w:rPr>
        <w:rFonts w:ascii="Courier New" w:hAnsi="Courier New" w:cs="Courier New"/>
        <w:sz w:val="22"/>
        <w:szCs w:val="22"/>
      </w:rPr>
      <w:t xml:space="preserve"> 04:40:54 PM  </w:t>
    </w:r>
    <w:r>
      <w:rPr>
        <w:rFonts w:ascii="Courier New" w:hAnsi="Courier New" w:cs="Courier New"/>
        <w:sz w:val="22"/>
        <w:szCs w:val="22"/>
      </w:rPr>
      <w:fldChar w:fldCharType="begin"/>
    </w:r>
    <w:r>
      <w:rPr>
        <w:rFonts w:ascii="Courier New" w:hAnsi="Courier New" w:cs="Courier New"/>
        <w:sz w:val="22"/>
        <w:szCs w:val="22"/>
      </w:rPr>
      <w:instrText xml:space="preserve"> PAGE </w:instrText>
    </w:r>
    <w:r w:rsidR="00BB5566">
      <w:rPr>
        <w:rFonts w:ascii="Courier New" w:hAnsi="Courier New" w:cs="Courier New"/>
        <w:sz w:val="22"/>
        <w:szCs w:val="22"/>
      </w:rPr>
      <w:fldChar w:fldCharType="separate"/>
    </w:r>
    <w:r w:rsidR="00BB5566">
      <w:rPr>
        <w:rFonts w:ascii="Courier New" w:hAnsi="Courier New" w:cs="Courier New"/>
        <w:noProof/>
        <w:sz w:val="22"/>
        <w:szCs w:val="22"/>
      </w:rPr>
      <w:t>1</w:t>
    </w:r>
    <w:r>
      <w:rPr>
        <w:rFonts w:ascii="Courier New" w:hAnsi="Courier New" w:cs="Courier New"/>
        <w:sz w:val="22"/>
        <w:szCs w:val="22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2BF1D7B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</w:tcPr>
        <w:p w14:paraId="04AE409F" w14:textId="77777777" w:rsidR="00000000" w:rsidRDefault="00000000">
          <w:pPr>
            <w:adjustRightInd w:val="0"/>
            <w:jc w:val="center"/>
            <w:rPr>
              <w:rFonts w:ascii="Courier New" w:hAnsi="Courier New" w:cs="Courier New"/>
              <w:b/>
              <w:bCs/>
              <w:sz w:val="26"/>
              <w:szCs w:val="26"/>
            </w:rPr>
          </w:pPr>
          <w:r>
            <w:rPr>
              <w:rFonts w:ascii="Courier New" w:hAnsi="Courier New" w:cs="Courier New"/>
              <w:b/>
              <w:bCs/>
              <w:sz w:val="26"/>
              <w:szCs w:val="26"/>
            </w:rPr>
            <w:t>Descriptive Statistics for Bumblebee Bat Weights</w:t>
          </w:r>
        </w:p>
      </w:tc>
    </w:tr>
  </w:tbl>
  <w:p w14:paraId="77EDA461" w14:textId="77777777" w:rsidR="00000000" w:rsidRDefault="00000000">
    <w:pPr>
      <w:adjustRightInd w:val="0"/>
      <w:rPr>
        <w:rFonts w:ascii="Courier New" w:hAnsi="Courier New" w:cs="Courier New"/>
        <w:b/>
        <w:bCs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91"/>
    </w:tblGrid>
    <w:tr w:rsidR="00000000" w14:paraId="7E69B479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91" w:type="dxa"/>
          <w:tcBorders>
            <w:top w:val="nil"/>
            <w:left w:val="nil"/>
            <w:bottom w:val="nil"/>
            <w:right w:val="nil"/>
          </w:tcBorders>
        </w:tcPr>
        <w:p w14:paraId="72C804B6" w14:textId="77777777" w:rsidR="00000000" w:rsidRDefault="00000000">
          <w:pPr>
            <w:adjustRightInd w:val="0"/>
            <w:spacing w:before="120"/>
            <w:jc w:val="center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The MEANS Procedure</w:t>
          </w:r>
        </w:p>
      </w:tc>
    </w:tr>
  </w:tbl>
  <w:p w14:paraId="383D77A0" w14:textId="77777777" w:rsidR="00000000" w:rsidRDefault="00000000">
    <w:pPr>
      <w:adjustRightInd w:val="0"/>
      <w:rPr>
        <w:rFonts w:ascii="Courier New" w:hAnsi="Courier New" w:cs="Courier New"/>
        <w:b/>
        <w:bCs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26FC9" w14:textId="77777777" w:rsidR="00000000" w:rsidRDefault="00000000">
    <w:pPr>
      <w:framePr w:wrap="auto" w:hAnchor="margin" w:xAlign="right" w:y="1"/>
      <w:adjustRightInd w:val="0"/>
      <w:spacing w:after="160"/>
      <w:jc w:val="right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sz w:val="22"/>
        <w:szCs w:val="22"/>
      </w:rPr>
      <w:t xml:space="preserve">Saturday, January 18, </w:t>
    </w:r>
    <w:proofErr w:type="gramStart"/>
    <w:r>
      <w:rPr>
        <w:rFonts w:ascii="Courier New" w:hAnsi="Courier New" w:cs="Courier New"/>
        <w:sz w:val="22"/>
        <w:szCs w:val="22"/>
      </w:rPr>
      <w:t>2025</w:t>
    </w:r>
    <w:proofErr w:type="gramEnd"/>
    <w:r>
      <w:rPr>
        <w:rFonts w:ascii="Courier New" w:hAnsi="Courier New" w:cs="Courier New"/>
        <w:sz w:val="22"/>
        <w:szCs w:val="22"/>
      </w:rPr>
      <w:t xml:space="preserve"> 04:40:54 PM  </w:t>
    </w:r>
    <w:r>
      <w:rPr>
        <w:rFonts w:ascii="Courier New" w:hAnsi="Courier New" w:cs="Courier New"/>
        <w:sz w:val="22"/>
        <w:szCs w:val="22"/>
      </w:rPr>
      <w:fldChar w:fldCharType="begin"/>
    </w:r>
    <w:r>
      <w:rPr>
        <w:rFonts w:ascii="Courier New" w:hAnsi="Courier New" w:cs="Courier New"/>
        <w:sz w:val="22"/>
        <w:szCs w:val="22"/>
      </w:rPr>
      <w:instrText xml:space="preserve"> PAGE </w:instrText>
    </w:r>
    <w:r w:rsidR="00BB5566">
      <w:rPr>
        <w:rFonts w:ascii="Courier New" w:hAnsi="Courier New" w:cs="Courier New"/>
        <w:sz w:val="22"/>
        <w:szCs w:val="22"/>
      </w:rPr>
      <w:fldChar w:fldCharType="separate"/>
    </w:r>
    <w:r w:rsidR="00BB5566">
      <w:rPr>
        <w:rFonts w:ascii="Courier New" w:hAnsi="Courier New" w:cs="Courier New"/>
        <w:noProof/>
        <w:sz w:val="22"/>
        <w:szCs w:val="22"/>
      </w:rPr>
      <w:t>2</w:t>
    </w:r>
    <w:r>
      <w:rPr>
        <w:rFonts w:ascii="Courier New" w:hAnsi="Courier New" w:cs="Courier New"/>
        <w:sz w:val="22"/>
        <w:szCs w:val="22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08D0174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</w:tcPr>
        <w:p w14:paraId="5ED7687B" w14:textId="77777777" w:rsidR="00000000" w:rsidRDefault="00000000">
          <w:pPr>
            <w:adjustRightInd w:val="0"/>
            <w:jc w:val="center"/>
            <w:rPr>
              <w:rFonts w:ascii="Courier New" w:hAnsi="Courier New" w:cs="Courier New"/>
              <w:b/>
              <w:bCs/>
              <w:sz w:val="26"/>
              <w:szCs w:val="26"/>
            </w:rPr>
          </w:pPr>
          <w:r>
            <w:rPr>
              <w:rFonts w:ascii="Courier New" w:hAnsi="Courier New" w:cs="Courier New"/>
              <w:b/>
              <w:bCs/>
              <w:sz w:val="26"/>
              <w:szCs w:val="26"/>
            </w:rPr>
            <w:t>Normality Analysis of Bumblebee Bat Weights</w:t>
          </w:r>
        </w:p>
      </w:tc>
    </w:tr>
  </w:tbl>
  <w:p w14:paraId="32196AB7" w14:textId="77777777" w:rsidR="00000000" w:rsidRDefault="00000000">
    <w:pPr>
      <w:adjustRightInd w:val="0"/>
      <w:rPr>
        <w:rFonts w:ascii="Courier New" w:hAnsi="Courier New" w:cs="Courier New"/>
        <w:b/>
        <w:bCs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97"/>
      <w:gridCol w:w="1028"/>
    </w:tblGrid>
    <w:tr w:rsidR="00000000" w14:paraId="1E6C7078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52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41FAE3F" w14:textId="77777777" w:rsidR="00000000" w:rsidRDefault="00000000">
          <w:pPr>
            <w:adjustRightInd w:val="0"/>
            <w:spacing w:before="120"/>
            <w:jc w:val="center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The UNIVARIATE Procedure</w:t>
          </w:r>
        </w:p>
      </w:tc>
    </w:tr>
    <w:tr w:rsidR="00000000" w14:paraId="07252EA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1028" w:type="dxa"/>
        <w:cantSplit/>
        <w:jc w:val="center"/>
      </w:trPr>
      <w:tc>
        <w:tcPr>
          <w:tcW w:w="2497" w:type="dxa"/>
          <w:tcBorders>
            <w:top w:val="nil"/>
            <w:left w:val="nil"/>
            <w:bottom w:val="nil"/>
            <w:right w:val="nil"/>
          </w:tcBorders>
        </w:tcPr>
        <w:p w14:paraId="41236D4E" w14:textId="77777777" w:rsidR="00000000" w:rsidRDefault="00000000">
          <w:pPr>
            <w:adjustRightInd w:val="0"/>
            <w:spacing w:before="120"/>
            <w:jc w:val="center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Variable:  weight</w:t>
          </w:r>
        </w:p>
      </w:tc>
    </w:tr>
  </w:tbl>
  <w:p w14:paraId="387B133C" w14:textId="77777777" w:rsidR="00000000" w:rsidRDefault="00000000">
    <w:pPr>
      <w:adjustRightInd w:val="0"/>
      <w:rPr>
        <w:rFonts w:ascii="Courier New" w:hAnsi="Courier New" w:cs="Courier New"/>
        <w:b/>
        <w:bCs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68E59" w14:textId="77777777" w:rsidR="00000000" w:rsidRDefault="00000000">
    <w:pPr>
      <w:framePr w:wrap="auto" w:hAnchor="margin" w:xAlign="right" w:y="1"/>
      <w:adjustRightInd w:val="0"/>
      <w:spacing w:after="160"/>
      <w:jc w:val="right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sz w:val="22"/>
        <w:szCs w:val="22"/>
      </w:rPr>
      <w:t xml:space="preserve">Saturday, January 18, </w:t>
    </w:r>
    <w:proofErr w:type="gramStart"/>
    <w:r>
      <w:rPr>
        <w:rFonts w:ascii="Courier New" w:hAnsi="Courier New" w:cs="Courier New"/>
        <w:sz w:val="22"/>
        <w:szCs w:val="22"/>
      </w:rPr>
      <w:t>2025</w:t>
    </w:r>
    <w:proofErr w:type="gramEnd"/>
    <w:r>
      <w:rPr>
        <w:rFonts w:ascii="Courier New" w:hAnsi="Courier New" w:cs="Courier New"/>
        <w:sz w:val="22"/>
        <w:szCs w:val="22"/>
      </w:rPr>
      <w:t xml:space="preserve"> 04:40:54 PM  </w:t>
    </w:r>
    <w:r>
      <w:rPr>
        <w:rFonts w:ascii="Courier New" w:hAnsi="Courier New" w:cs="Courier New"/>
        <w:sz w:val="22"/>
        <w:szCs w:val="22"/>
      </w:rPr>
      <w:fldChar w:fldCharType="begin"/>
    </w:r>
    <w:r>
      <w:rPr>
        <w:rFonts w:ascii="Courier New" w:hAnsi="Courier New" w:cs="Courier New"/>
        <w:sz w:val="22"/>
        <w:szCs w:val="22"/>
      </w:rPr>
      <w:instrText xml:space="preserve"> PAGE </w:instrText>
    </w:r>
    <w:r w:rsidR="00BB5566">
      <w:rPr>
        <w:rFonts w:ascii="Courier New" w:hAnsi="Courier New" w:cs="Courier New"/>
        <w:sz w:val="22"/>
        <w:szCs w:val="22"/>
      </w:rPr>
      <w:fldChar w:fldCharType="separate"/>
    </w:r>
    <w:r w:rsidR="00BB5566">
      <w:rPr>
        <w:rFonts w:ascii="Courier New" w:hAnsi="Courier New" w:cs="Courier New"/>
        <w:noProof/>
        <w:sz w:val="22"/>
        <w:szCs w:val="22"/>
      </w:rPr>
      <w:t>4</w:t>
    </w:r>
    <w:r>
      <w:rPr>
        <w:rFonts w:ascii="Courier New" w:hAnsi="Courier New" w:cs="Courier New"/>
        <w:sz w:val="22"/>
        <w:szCs w:val="22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0DB54C56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</w:tcPr>
        <w:p w14:paraId="3CCFDF46" w14:textId="77777777" w:rsidR="00000000" w:rsidRDefault="00000000">
          <w:pPr>
            <w:adjustRightInd w:val="0"/>
            <w:jc w:val="center"/>
            <w:rPr>
              <w:rFonts w:ascii="Courier New" w:hAnsi="Courier New" w:cs="Courier New"/>
              <w:b/>
              <w:bCs/>
              <w:sz w:val="26"/>
              <w:szCs w:val="26"/>
            </w:rPr>
          </w:pPr>
          <w:r>
            <w:rPr>
              <w:rFonts w:ascii="Courier New" w:hAnsi="Courier New" w:cs="Courier New"/>
              <w:b/>
              <w:bCs/>
              <w:sz w:val="26"/>
              <w:szCs w:val="26"/>
            </w:rPr>
            <w:t>Normality Analysis of Bumblebee Bat Weights</w:t>
          </w:r>
        </w:p>
      </w:tc>
    </w:tr>
  </w:tbl>
  <w:p w14:paraId="7F3E32CA" w14:textId="77777777" w:rsidR="00000000" w:rsidRDefault="00000000">
    <w:pPr>
      <w:adjustRightInd w:val="0"/>
      <w:rPr>
        <w:rFonts w:ascii="Courier New" w:hAnsi="Courier New" w:cs="Courier New"/>
        <w:b/>
        <w:bCs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25"/>
    </w:tblGrid>
    <w:tr w:rsidR="00000000" w14:paraId="06AAA150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525" w:type="dxa"/>
          <w:tcBorders>
            <w:top w:val="nil"/>
            <w:left w:val="nil"/>
            <w:bottom w:val="nil"/>
            <w:right w:val="nil"/>
          </w:tcBorders>
        </w:tcPr>
        <w:p w14:paraId="102F6E64" w14:textId="77777777" w:rsidR="00000000" w:rsidRDefault="00000000">
          <w:pPr>
            <w:adjustRightInd w:val="0"/>
            <w:spacing w:before="120"/>
            <w:jc w:val="center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The UNIVARIATE Procedure</w:t>
          </w:r>
        </w:p>
      </w:tc>
    </w:tr>
  </w:tbl>
  <w:p w14:paraId="5AFB2944" w14:textId="77777777" w:rsidR="00000000" w:rsidRDefault="00000000">
    <w:pPr>
      <w:adjustRightInd w:val="0"/>
      <w:rPr>
        <w:rFonts w:ascii="Courier New" w:hAnsi="Courier New" w:cs="Courier New"/>
        <w:b/>
        <w:bCs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70E54" w14:textId="77777777" w:rsidR="00000000" w:rsidRDefault="00000000">
    <w:pPr>
      <w:framePr w:wrap="auto" w:hAnchor="margin" w:xAlign="right" w:y="1"/>
      <w:adjustRightInd w:val="0"/>
      <w:spacing w:after="160"/>
      <w:jc w:val="right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sz w:val="22"/>
        <w:szCs w:val="22"/>
      </w:rPr>
      <w:t xml:space="preserve">Saturday, January 18, </w:t>
    </w:r>
    <w:proofErr w:type="gramStart"/>
    <w:r>
      <w:rPr>
        <w:rFonts w:ascii="Courier New" w:hAnsi="Courier New" w:cs="Courier New"/>
        <w:sz w:val="22"/>
        <w:szCs w:val="22"/>
      </w:rPr>
      <w:t>2025</w:t>
    </w:r>
    <w:proofErr w:type="gramEnd"/>
    <w:r>
      <w:rPr>
        <w:rFonts w:ascii="Courier New" w:hAnsi="Courier New" w:cs="Courier New"/>
        <w:sz w:val="22"/>
        <w:szCs w:val="22"/>
      </w:rPr>
      <w:t xml:space="preserve"> 04:40:55 PM  </w:t>
    </w:r>
    <w:r>
      <w:rPr>
        <w:rFonts w:ascii="Courier New" w:hAnsi="Courier New" w:cs="Courier New"/>
        <w:sz w:val="22"/>
        <w:szCs w:val="22"/>
      </w:rPr>
      <w:fldChar w:fldCharType="begin"/>
    </w:r>
    <w:r>
      <w:rPr>
        <w:rFonts w:ascii="Courier New" w:hAnsi="Courier New" w:cs="Courier New"/>
        <w:sz w:val="22"/>
        <w:szCs w:val="22"/>
      </w:rPr>
      <w:instrText xml:space="preserve"> PAGE </w:instrText>
    </w:r>
    <w:r w:rsidR="00BB5566">
      <w:rPr>
        <w:rFonts w:ascii="Courier New" w:hAnsi="Courier New" w:cs="Courier New"/>
        <w:sz w:val="22"/>
        <w:szCs w:val="22"/>
      </w:rPr>
      <w:fldChar w:fldCharType="separate"/>
    </w:r>
    <w:r w:rsidR="00BB5566">
      <w:rPr>
        <w:rFonts w:ascii="Courier New" w:hAnsi="Courier New" w:cs="Courier New"/>
        <w:noProof/>
        <w:sz w:val="22"/>
        <w:szCs w:val="22"/>
      </w:rPr>
      <w:t>5</w:t>
    </w:r>
    <w:r>
      <w:rPr>
        <w:rFonts w:ascii="Courier New" w:hAnsi="Courier New" w:cs="Courier New"/>
        <w:sz w:val="22"/>
        <w:szCs w:val="22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5C6DD1EB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</w:tcPr>
        <w:p w14:paraId="6C5D9018" w14:textId="77777777" w:rsidR="00000000" w:rsidRDefault="00000000">
          <w:pPr>
            <w:adjustRightInd w:val="0"/>
            <w:jc w:val="center"/>
            <w:rPr>
              <w:rFonts w:ascii="Courier New" w:hAnsi="Courier New" w:cs="Courier New"/>
              <w:b/>
              <w:bCs/>
              <w:sz w:val="26"/>
              <w:szCs w:val="26"/>
            </w:rPr>
          </w:pPr>
          <w:r>
            <w:rPr>
              <w:rFonts w:ascii="Courier New" w:hAnsi="Courier New" w:cs="Courier New"/>
              <w:b/>
              <w:bCs/>
              <w:sz w:val="26"/>
              <w:szCs w:val="26"/>
            </w:rPr>
            <w:t>Normality Analysis of Bumblebee Bat Weights</w:t>
          </w:r>
        </w:p>
      </w:tc>
    </w:tr>
  </w:tbl>
  <w:p w14:paraId="7C1AFF1B" w14:textId="77777777" w:rsidR="00000000" w:rsidRDefault="00000000">
    <w:pPr>
      <w:adjustRightInd w:val="0"/>
      <w:rPr>
        <w:rFonts w:ascii="Courier New" w:hAnsi="Courier New" w:cs="Courier New"/>
        <w:b/>
        <w:bCs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25"/>
    </w:tblGrid>
    <w:tr w:rsidR="00000000" w14:paraId="184AF9F7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525" w:type="dxa"/>
          <w:tcBorders>
            <w:top w:val="nil"/>
            <w:left w:val="nil"/>
            <w:bottom w:val="nil"/>
            <w:right w:val="nil"/>
          </w:tcBorders>
        </w:tcPr>
        <w:p w14:paraId="32B9ADBD" w14:textId="77777777" w:rsidR="00000000" w:rsidRDefault="00000000">
          <w:pPr>
            <w:adjustRightInd w:val="0"/>
            <w:spacing w:before="120"/>
            <w:jc w:val="center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The UNIVARIATE Procedure</w:t>
          </w:r>
        </w:p>
      </w:tc>
    </w:tr>
  </w:tbl>
  <w:p w14:paraId="0F642517" w14:textId="77777777" w:rsidR="00000000" w:rsidRDefault="00000000">
    <w:pPr>
      <w:adjustRightInd w:val="0"/>
      <w:rPr>
        <w:rFonts w:ascii="Courier New" w:hAnsi="Courier New" w:cs="Courier New"/>
        <w:b/>
        <w:bCs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5CCFD" w14:textId="77777777" w:rsidR="00000000" w:rsidRDefault="00000000">
    <w:pPr>
      <w:framePr w:wrap="auto" w:hAnchor="margin" w:xAlign="right" w:y="1"/>
      <w:adjustRightInd w:val="0"/>
      <w:spacing w:after="160"/>
      <w:jc w:val="right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sz w:val="22"/>
        <w:szCs w:val="22"/>
      </w:rPr>
      <w:t xml:space="preserve">Saturday, January 18, </w:t>
    </w:r>
    <w:proofErr w:type="gramStart"/>
    <w:r>
      <w:rPr>
        <w:rFonts w:ascii="Courier New" w:hAnsi="Courier New" w:cs="Courier New"/>
        <w:sz w:val="22"/>
        <w:szCs w:val="22"/>
      </w:rPr>
      <w:t>2025</w:t>
    </w:r>
    <w:proofErr w:type="gramEnd"/>
    <w:r>
      <w:rPr>
        <w:rFonts w:ascii="Courier New" w:hAnsi="Courier New" w:cs="Courier New"/>
        <w:sz w:val="22"/>
        <w:szCs w:val="22"/>
      </w:rPr>
      <w:t xml:space="preserve"> 04:40:55 PM  </w:t>
    </w:r>
    <w:r>
      <w:rPr>
        <w:rFonts w:ascii="Courier New" w:hAnsi="Courier New" w:cs="Courier New"/>
        <w:sz w:val="22"/>
        <w:szCs w:val="22"/>
      </w:rPr>
      <w:fldChar w:fldCharType="begin"/>
    </w:r>
    <w:r>
      <w:rPr>
        <w:rFonts w:ascii="Courier New" w:hAnsi="Courier New" w:cs="Courier New"/>
        <w:sz w:val="22"/>
        <w:szCs w:val="22"/>
      </w:rPr>
      <w:instrText xml:space="preserve"> PAGE </w:instrText>
    </w:r>
    <w:r w:rsidR="00BB5566">
      <w:rPr>
        <w:rFonts w:ascii="Courier New" w:hAnsi="Courier New" w:cs="Courier New"/>
        <w:sz w:val="22"/>
        <w:szCs w:val="22"/>
      </w:rPr>
      <w:fldChar w:fldCharType="separate"/>
    </w:r>
    <w:r w:rsidR="00BB5566">
      <w:rPr>
        <w:rFonts w:ascii="Courier New" w:hAnsi="Courier New" w:cs="Courier New"/>
        <w:noProof/>
        <w:sz w:val="22"/>
        <w:szCs w:val="22"/>
      </w:rPr>
      <w:t>6</w:t>
    </w:r>
    <w:r>
      <w:rPr>
        <w:rFonts w:ascii="Courier New" w:hAnsi="Courier New" w:cs="Courier New"/>
        <w:sz w:val="22"/>
        <w:szCs w:val="22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05A284A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</w:tcPr>
        <w:p w14:paraId="50A5D9D4" w14:textId="77777777" w:rsidR="00000000" w:rsidRDefault="00000000">
          <w:pPr>
            <w:adjustRightInd w:val="0"/>
            <w:jc w:val="center"/>
            <w:rPr>
              <w:rFonts w:ascii="Courier New" w:hAnsi="Courier New" w:cs="Courier New"/>
              <w:b/>
              <w:bCs/>
              <w:sz w:val="26"/>
              <w:szCs w:val="26"/>
            </w:rPr>
          </w:pPr>
          <w:r>
            <w:rPr>
              <w:rFonts w:ascii="Courier New" w:hAnsi="Courier New" w:cs="Courier New"/>
              <w:b/>
              <w:bCs/>
              <w:sz w:val="26"/>
              <w:szCs w:val="26"/>
            </w:rPr>
            <w:t>Normality Analysis of Bumblebee Bat Weights</w:t>
          </w:r>
        </w:p>
      </w:tc>
    </w:tr>
  </w:tbl>
  <w:p w14:paraId="46C74D43" w14:textId="77777777" w:rsidR="00000000" w:rsidRDefault="00000000">
    <w:pPr>
      <w:adjustRightInd w:val="0"/>
      <w:rPr>
        <w:rFonts w:ascii="Courier New" w:hAnsi="Courier New" w:cs="Courier New"/>
        <w:b/>
        <w:bCs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25"/>
      <w:gridCol w:w="1910"/>
    </w:tblGrid>
    <w:tr w:rsidR="00000000" w14:paraId="0123C44D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1910" w:type="dxa"/>
        <w:cantSplit/>
        <w:jc w:val="center"/>
      </w:trPr>
      <w:tc>
        <w:tcPr>
          <w:tcW w:w="3525" w:type="dxa"/>
          <w:tcBorders>
            <w:top w:val="nil"/>
            <w:left w:val="nil"/>
            <w:bottom w:val="nil"/>
            <w:right w:val="nil"/>
          </w:tcBorders>
        </w:tcPr>
        <w:p w14:paraId="66EBDA54" w14:textId="77777777" w:rsidR="00000000" w:rsidRDefault="00000000">
          <w:pPr>
            <w:adjustRightInd w:val="0"/>
            <w:spacing w:before="120"/>
            <w:jc w:val="center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The UNIVARIATE Procedure</w:t>
          </w:r>
        </w:p>
      </w:tc>
    </w:tr>
    <w:tr w:rsidR="00000000" w14:paraId="152A95CC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543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542E7425" w14:textId="77777777" w:rsidR="00000000" w:rsidRDefault="00000000">
          <w:pPr>
            <w:adjustRightInd w:val="0"/>
            <w:spacing w:before="120"/>
            <w:jc w:val="center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Fitted Normal Distribution for weight</w:t>
          </w:r>
        </w:p>
      </w:tc>
    </w:tr>
  </w:tbl>
  <w:p w14:paraId="1DC176B2" w14:textId="77777777" w:rsidR="00000000" w:rsidRDefault="00000000">
    <w:pPr>
      <w:adjustRightInd w:val="0"/>
      <w:rPr>
        <w:rFonts w:ascii="Courier New" w:hAnsi="Courier New" w:cs="Courier New"/>
        <w:b/>
        <w:bCs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4497D" w14:textId="77777777" w:rsidR="00000000" w:rsidRDefault="00000000">
    <w:pPr>
      <w:framePr w:wrap="auto" w:hAnchor="margin" w:xAlign="right" w:y="1"/>
      <w:adjustRightInd w:val="0"/>
      <w:spacing w:after="160"/>
      <w:jc w:val="right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sz w:val="22"/>
        <w:szCs w:val="22"/>
      </w:rPr>
      <w:t xml:space="preserve">Saturday, January 18, </w:t>
    </w:r>
    <w:proofErr w:type="gramStart"/>
    <w:r>
      <w:rPr>
        <w:rFonts w:ascii="Courier New" w:hAnsi="Courier New" w:cs="Courier New"/>
        <w:sz w:val="22"/>
        <w:szCs w:val="22"/>
      </w:rPr>
      <w:t>2025</w:t>
    </w:r>
    <w:proofErr w:type="gramEnd"/>
    <w:r>
      <w:rPr>
        <w:rFonts w:ascii="Courier New" w:hAnsi="Courier New" w:cs="Courier New"/>
        <w:sz w:val="22"/>
        <w:szCs w:val="22"/>
      </w:rPr>
      <w:t xml:space="preserve"> 04:40:55 PM  </w:t>
    </w:r>
    <w:r>
      <w:rPr>
        <w:rFonts w:ascii="Courier New" w:hAnsi="Courier New" w:cs="Courier New"/>
        <w:sz w:val="22"/>
        <w:szCs w:val="22"/>
      </w:rPr>
      <w:fldChar w:fldCharType="begin"/>
    </w:r>
    <w:r>
      <w:rPr>
        <w:rFonts w:ascii="Courier New" w:hAnsi="Courier New" w:cs="Courier New"/>
        <w:sz w:val="22"/>
        <w:szCs w:val="22"/>
      </w:rPr>
      <w:instrText xml:space="preserve"> PAGE </w:instrText>
    </w:r>
    <w:r w:rsidR="00BB5566">
      <w:rPr>
        <w:rFonts w:ascii="Courier New" w:hAnsi="Courier New" w:cs="Courier New"/>
        <w:sz w:val="22"/>
        <w:szCs w:val="22"/>
      </w:rPr>
      <w:fldChar w:fldCharType="separate"/>
    </w:r>
    <w:r w:rsidR="00BB5566">
      <w:rPr>
        <w:rFonts w:ascii="Courier New" w:hAnsi="Courier New" w:cs="Courier New"/>
        <w:noProof/>
        <w:sz w:val="22"/>
        <w:szCs w:val="22"/>
      </w:rPr>
      <w:t>7</w:t>
    </w:r>
    <w:r>
      <w:rPr>
        <w:rFonts w:ascii="Courier New" w:hAnsi="Courier New" w:cs="Courier New"/>
        <w:sz w:val="22"/>
        <w:szCs w:val="22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696B4E2D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</w:tcPr>
        <w:p w14:paraId="0E9446C3" w14:textId="77777777" w:rsidR="00000000" w:rsidRDefault="00000000">
          <w:pPr>
            <w:adjustRightInd w:val="0"/>
            <w:jc w:val="center"/>
            <w:rPr>
              <w:rFonts w:ascii="Courier New" w:hAnsi="Courier New" w:cs="Courier New"/>
              <w:b/>
              <w:bCs/>
              <w:sz w:val="26"/>
              <w:szCs w:val="26"/>
            </w:rPr>
          </w:pPr>
          <w:r>
            <w:rPr>
              <w:rFonts w:ascii="Courier New" w:hAnsi="Courier New" w:cs="Courier New"/>
              <w:b/>
              <w:bCs/>
              <w:sz w:val="26"/>
              <w:szCs w:val="26"/>
            </w:rPr>
            <w:t>Normality Analysis of Bumblebee Bat Weights</w:t>
          </w:r>
        </w:p>
      </w:tc>
    </w:tr>
  </w:tbl>
  <w:p w14:paraId="54A2FC0C" w14:textId="77777777" w:rsidR="00000000" w:rsidRDefault="00000000">
    <w:pPr>
      <w:adjustRightInd w:val="0"/>
      <w:rPr>
        <w:rFonts w:ascii="Courier New" w:hAnsi="Courier New" w:cs="Courier New"/>
        <w:b/>
        <w:bCs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25"/>
    </w:tblGrid>
    <w:tr w:rsidR="00000000" w14:paraId="6A4D8655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525" w:type="dxa"/>
          <w:tcBorders>
            <w:top w:val="nil"/>
            <w:left w:val="nil"/>
            <w:bottom w:val="nil"/>
            <w:right w:val="nil"/>
          </w:tcBorders>
        </w:tcPr>
        <w:p w14:paraId="0BAC4130" w14:textId="77777777" w:rsidR="00000000" w:rsidRDefault="00000000">
          <w:pPr>
            <w:adjustRightInd w:val="0"/>
            <w:spacing w:before="120"/>
            <w:jc w:val="center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The UNIVARIATE Procedure</w:t>
          </w:r>
        </w:p>
      </w:tc>
    </w:tr>
  </w:tbl>
  <w:p w14:paraId="3B27580D" w14:textId="77777777" w:rsidR="00000000" w:rsidRDefault="00000000">
    <w:pPr>
      <w:adjustRightInd w:val="0"/>
      <w:rPr>
        <w:rFonts w:ascii="Courier New" w:hAnsi="Courier New" w:cs="Courier New"/>
        <w:b/>
        <w:bCs/>
        <w:sz w:val="24"/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55DFE" w14:textId="77777777" w:rsidR="00000000" w:rsidRDefault="00000000">
    <w:pPr>
      <w:framePr w:wrap="auto" w:hAnchor="margin" w:xAlign="right" w:y="1"/>
      <w:adjustRightInd w:val="0"/>
      <w:spacing w:after="160"/>
      <w:jc w:val="right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sz w:val="22"/>
        <w:szCs w:val="22"/>
      </w:rPr>
      <w:t xml:space="preserve">Saturday, January 18, </w:t>
    </w:r>
    <w:proofErr w:type="gramStart"/>
    <w:r>
      <w:rPr>
        <w:rFonts w:ascii="Courier New" w:hAnsi="Courier New" w:cs="Courier New"/>
        <w:sz w:val="22"/>
        <w:szCs w:val="22"/>
      </w:rPr>
      <w:t>2025</w:t>
    </w:r>
    <w:proofErr w:type="gramEnd"/>
    <w:r>
      <w:rPr>
        <w:rFonts w:ascii="Courier New" w:hAnsi="Courier New" w:cs="Courier New"/>
        <w:sz w:val="22"/>
        <w:szCs w:val="22"/>
      </w:rPr>
      <w:t xml:space="preserve"> 04:40:55 PM  </w:t>
    </w:r>
    <w:r>
      <w:rPr>
        <w:rFonts w:ascii="Courier New" w:hAnsi="Courier New" w:cs="Courier New"/>
        <w:sz w:val="22"/>
        <w:szCs w:val="22"/>
      </w:rPr>
      <w:fldChar w:fldCharType="begin"/>
    </w:r>
    <w:r>
      <w:rPr>
        <w:rFonts w:ascii="Courier New" w:hAnsi="Courier New" w:cs="Courier New"/>
        <w:sz w:val="22"/>
        <w:szCs w:val="22"/>
      </w:rPr>
      <w:instrText xml:space="preserve"> PAGE </w:instrText>
    </w:r>
    <w:r w:rsidR="00BB5566">
      <w:rPr>
        <w:rFonts w:ascii="Courier New" w:hAnsi="Courier New" w:cs="Courier New"/>
        <w:sz w:val="22"/>
        <w:szCs w:val="22"/>
      </w:rPr>
      <w:fldChar w:fldCharType="separate"/>
    </w:r>
    <w:r w:rsidR="00BB5566">
      <w:rPr>
        <w:rFonts w:ascii="Courier New" w:hAnsi="Courier New" w:cs="Courier New"/>
        <w:noProof/>
        <w:sz w:val="22"/>
        <w:szCs w:val="22"/>
      </w:rPr>
      <w:t>8</w:t>
    </w:r>
    <w:r>
      <w:rPr>
        <w:rFonts w:ascii="Courier New" w:hAnsi="Courier New" w:cs="Courier New"/>
        <w:sz w:val="22"/>
        <w:szCs w:val="22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14:paraId="3C4C364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</w:tcPr>
        <w:p w14:paraId="49938B1A" w14:textId="77777777" w:rsidR="00000000" w:rsidRDefault="00000000">
          <w:pPr>
            <w:adjustRightInd w:val="0"/>
            <w:jc w:val="center"/>
            <w:rPr>
              <w:rFonts w:ascii="Courier New" w:hAnsi="Courier New" w:cs="Courier New"/>
              <w:b/>
              <w:bCs/>
              <w:sz w:val="26"/>
              <w:szCs w:val="26"/>
            </w:rPr>
          </w:pPr>
          <w:r>
            <w:rPr>
              <w:rFonts w:ascii="Courier New" w:hAnsi="Courier New" w:cs="Courier New"/>
              <w:b/>
              <w:bCs/>
              <w:sz w:val="26"/>
              <w:szCs w:val="26"/>
            </w:rPr>
            <w:t>One-Sample t-Test for Bumblebee Bat Weights</w:t>
          </w:r>
        </w:p>
      </w:tc>
    </w:tr>
  </w:tbl>
  <w:p w14:paraId="52CAB607" w14:textId="77777777" w:rsidR="00000000" w:rsidRDefault="00000000">
    <w:pPr>
      <w:adjustRightInd w:val="0"/>
      <w:rPr>
        <w:rFonts w:ascii="Courier New" w:hAnsi="Courier New" w:cs="Courier New"/>
        <w:b/>
        <w:bCs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91"/>
    </w:tblGrid>
    <w:tr w:rsidR="00000000" w14:paraId="7598F554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791" w:type="dxa"/>
          <w:tcBorders>
            <w:top w:val="nil"/>
            <w:left w:val="nil"/>
            <w:bottom w:val="nil"/>
            <w:right w:val="nil"/>
          </w:tcBorders>
        </w:tcPr>
        <w:p w14:paraId="45B616E4" w14:textId="77777777" w:rsidR="00000000" w:rsidRDefault="00000000">
          <w:pPr>
            <w:adjustRightInd w:val="0"/>
            <w:spacing w:before="120"/>
            <w:jc w:val="center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The TTEST Procedure</w:t>
          </w:r>
        </w:p>
      </w:tc>
    </w:tr>
  </w:tbl>
  <w:p w14:paraId="080882D1" w14:textId="77777777" w:rsidR="00000000" w:rsidRDefault="00000000">
    <w:pPr>
      <w:adjustRightInd w:val="0"/>
      <w:rPr>
        <w:rFonts w:ascii="Courier New" w:hAnsi="Courier New" w:cs="Courier New"/>
        <w:b/>
        <w:bCs/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97"/>
    </w:tblGrid>
    <w:tr w:rsidR="00000000" w14:paraId="18211CDA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497" w:type="dxa"/>
          <w:tcBorders>
            <w:top w:val="nil"/>
            <w:left w:val="nil"/>
            <w:bottom w:val="nil"/>
            <w:right w:val="nil"/>
          </w:tcBorders>
        </w:tcPr>
        <w:p w14:paraId="498F4399" w14:textId="77777777" w:rsidR="00000000" w:rsidRDefault="00000000">
          <w:pPr>
            <w:adjustRightInd w:val="0"/>
            <w:spacing w:before="120"/>
            <w:jc w:val="center"/>
            <w:rPr>
              <w:rFonts w:ascii="Courier New" w:hAnsi="Courier New" w:cs="Courier New"/>
              <w:b/>
              <w:bCs/>
              <w:sz w:val="24"/>
              <w:szCs w:val="24"/>
            </w:rPr>
          </w:pPr>
          <w:r>
            <w:rPr>
              <w:rFonts w:ascii="Courier New" w:hAnsi="Courier New" w:cs="Courier New"/>
              <w:b/>
              <w:bCs/>
              <w:sz w:val="24"/>
              <w:szCs w:val="24"/>
            </w:rPr>
            <w:t>Variable:  weight</w:t>
          </w:r>
        </w:p>
      </w:tc>
    </w:tr>
  </w:tbl>
  <w:p w14:paraId="495C899F" w14:textId="77777777" w:rsidR="00000000" w:rsidRDefault="00000000">
    <w:pPr>
      <w:adjustRightInd w:val="0"/>
      <w:rPr>
        <w:rFonts w:ascii="Courier New" w:hAnsi="Courier New" w:cs="Courier New"/>
        <w:b/>
        <w:bCs/>
        <w:sz w:val="24"/>
        <w:szCs w:val="2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D1D3" w14:textId="77777777" w:rsidR="00000000" w:rsidRDefault="00000000">
    <w:pPr>
      <w:framePr w:wrap="auto" w:hAnchor="margin" w:xAlign="right" w:y="1"/>
      <w:adjustRightInd w:val="0"/>
      <w:spacing w:after="160"/>
      <w:jc w:val="right"/>
      <w:rPr>
        <w:rFonts w:ascii="Courier New" w:hAnsi="Courier New" w:cs="Courier New"/>
        <w:sz w:val="22"/>
        <w:szCs w:val="22"/>
      </w:rPr>
    </w:pPr>
    <w:r>
      <w:rPr>
        <w:rFonts w:ascii="Courier New" w:hAnsi="Courier New" w:cs="Courier New"/>
        <w:sz w:val="22"/>
        <w:szCs w:val="22"/>
      </w:rPr>
      <w:t xml:space="preserve">Saturday, January 18, </w:t>
    </w:r>
    <w:proofErr w:type="gramStart"/>
    <w:r>
      <w:rPr>
        <w:rFonts w:ascii="Courier New" w:hAnsi="Courier New" w:cs="Courier New"/>
        <w:sz w:val="22"/>
        <w:szCs w:val="22"/>
      </w:rPr>
      <w:t>2025</w:t>
    </w:r>
    <w:proofErr w:type="gramEnd"/>
    <w:r>
      <w:rPr>
        <w:rFonts w:ascii="Courier New" w:hAnsi="Courier New" w:cs="Courier New"/>
        <w:sz w:val="22"/>
        <w:szCs w:val="22"/>
      </w:rPr>
      <w:t xml:space="preserve"> 04:40:55 PM  </w:t>
    </w:r>
    <w:r>
      <w:rPr>
        <w:rFonts w:ascii="Courier New" w:hAnsi="Courier New" w:cs="Courier New"/>
        <w:sz w:val="22"/>
        <w:szCs w:val="22"/>
      </w:rPr>
      <w:fldChar w:fldCharType="begin"/>
    </w:r>
    <w:r>
      <w:rPr>
        <w:rFonts w:ascii="Courier New" w:hAnsi="Courier New" w:cs="Courier New"/>
        <w:sz w:val="22"/>
        <w:szCs w:val="22"/>
      </w:rPr>
      <w:instrText xml:space="preserve"> PAGE </w:instrText>
    </w:r>
    <w:r w:rsidR="00BB5566">
      <w:rPr>
        <w:rFonts w:ascii="Courier New" w:hAnsi="Courier New" w:cs="Courier New"/>
        <w:sz w:val="22"/>
        <w:szCs w:val="22"/>
      </w:rPr>
      <w:fldChar w:fldCharType="separate"/>
    </w:r>
    <w:r w:rsidR="00BB5566">
      <w:rPr>
        <w:rFonts w:ascii="Courier New" w:hAnsi="Courier New" w:cs="Courier New"/>
        <w:noProof/>
        <w:sz w:val="22"/>
        <w:szCs w:val="22"/>
      </w:rPr>
      <w:t>10</w:t>
    </w:r>
    <w:r>
      <w:rPr>
        <w:rFonts w:ascii="Courier New" w:hAnsi="Courier New" w:cs="Courier New"/>
        <w:sz w:val="22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1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02"/>
    <w:rsid w:val="00182C92"/>
    <w:rsid w:val="00425465"/>
    <w:rsid w:val="005578CA"/>
    <w:rsid w:val="00832302"/>
    <w:rsid w:val="00B11180"/>
    <w:rsid w:val="00B70013"/>
    <w:rsid w:val="00BB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A3E39"/>
  <w14:defaultImageDpi w14:val="0"/>
  <w15:docId w15:val="{321DCC66-09B0-B340-AA55-F5BDF5E6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80"/>
    <w:rPr>
      <w:rFonts w:ascii="Times New Roman" w:hAnsi="Times New Roman" w:cs="Times New Roman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1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8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3.emf"/><Relationship Id="rId26" Type="http://schemas.openxmlformats.org/officeDocument/2006/relationships/header" Target="header8.xml"/><Relationship Id="rId3" Type="http://schemas.openxmlformats.org/officeDocument/2006/relationships/webSettings" Target="webSettings.xml"/><Relationship Id="rId21" Type="http://schemas.openxmlformats.org/officeDocument/2006/relationships/image" Target="media/image4.emf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image" Target="media/image5.emf"/><Relationship Id="rId27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Rocha, Jonathan</cp:lastModifiedBy>
  <cp:revision>2</cp:revision>
  <dcterms:created xsi:type="dcterms:W3CDTF">2025-01-19T02:40:00Z</dcterms:created>
  <dcterms:modified xsi:type="dcterms:W3CDTF">2025-01-19T02:40:00Z</dcterms:modified>
</cp:coreProperties>
</file>