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15B0B" w14:textId="62111D32" w:rsidR="00DC1797" w:rsidRDefault="00D269AD">
      <w:pPr>
        <w:rPr>
          <w:rFonts w:ascii="Calibri" w:hAnsi="Calibri" w:cs="Calibri"/>
          <w:color w:val="002060"/>
          <w:sz w:val="32"/>
          <w:szCs w:val="32"/>
        </w:rPr>
      </w:pPr>
      <w:r w:rsidRPr="00D269AD">
        <w:rPr>
          <w:rFonts w:ascii="Calibri" w:hAnsi="Calibri" w:cs="Calibri"/>
          <w:color w:val="002060"/>
          <w:sz w:val="32"/>
          <w:szCs w:val="32"/>
        </w:rPr>
        <w:t xml:space="preserve">Assignment for </w:t>
      </w:r>
      <w:r w:rsidRPr="001A28E6">
        <w:rPr>
          <w:rFonts w:ascii="Calibri" w:hAnsi="Calibri" w:cs="Calibri"/>
          <w:b/>
          <w:bCs/>
          <w:color w:val="002060"/>
          <w:sz w:val="32"/>
          <w:szCs w:val="32"/>
        </w:rPr>
        <w:t>Oracle E- Business Suite General Ledger</w:t>
      </w:r>
    </w:p>
    <w:p w14:paraId="384B463E" w14:textId="1C5259C2" w:rsidR="00D269AD" w:rsidRDefault="00D269AD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Date:15</w:t>
      </w:r>
      <w:r w:rsidRPr="00D269AD">
        <w:rPr>
          <w:rFonts w:ascii="Calibri" w:hAnsi="Calibri" w:cs="Calibri"/>
          <w:color w:val="002060"/>
          <w:sz w:val="32"/>
          <w:szCs w:val="32"/>
          <w:vertAlign w:val="superscript"/>
        </w:rPr>
        <w:t>th</w:t>
      </w:r>
      <w:r>
        <w:rPr>
          <w:rFonts w:ascii="Calibri" w:hAnsi="Calibri" w:cs="Calibri"/>
          <w:color w:val="002060"/>
          <w:sz w:val="32"/>
          <w:szCs w:val="32"/>
        </w:rPr>
        <w:t xml:space="preserve"> Nov-2024</w:t>
      </w:r>
    </w:p>
    <w:p w14:paraId="6A3EDAD8" w14:textId="77777777" w:rsidR="00C95787" w:rsidRDefault="00C95787" w:rsidP="00C95787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[</w:t>
      </w:r>
      <w:r w:rsidRPr="004C1F15">
        <w:rPr>
          <w:rFonts w:ascii="Calibri" w:hAnsi="Calibri" w:cs="Calibri"/>
          <w:color w:val="002060"/>
          <w:sz w:val="32"/>
          <w:szCs w:val="32"/>
        </w:rPr>
        <w:t>Provide screenshots of each step (</w:t>
      </w:r>
      <w:r>
        <w:rPr>
          <w:rFonts w:ascii="Calibri" w:hAnsi="Calibri" w:cs="Calibri"/>
          <w:color w:val="002060"/>
          <w:sz w:val="32"/>
          <w:szCs w:val="32"/>
        </w:rPr>
        <w:t>which</w:t>
      </w:r>
      <w:r w:rsidRPr="004C1F15">
        <w:rPr>
          <w:rFonts w:ascii="Calibri" w:hAnsi="Calibri" w:cs="Calibri"/>
          <w:color w:val="002060"/>
          <w:sz w:val="32"/>
          <w:szCs w:val="32"/>
        </w:rPr>
        <w:t xml:space="preserve"> performed in a live environment).</w:t>
      </w:r>
      <w:r>
        <w:rPr>
          <w:rFonts w:ascii="Calibri" w:hAnsi="Calibri" w:cs="Calibri"/>
          <w:color w:val="002060"/>
          <w:sz w:val="32"/>
          <w:szCs w:val="32"/>
        </w:rPr>
        <w:br/>
        <w:t>As evidence all the activity screens shot needs to be attached]</w:t>
      </w:r>
    </w:p>
    <w:p w14:paraId="22E2313C" w14:textId="7CA23D81" w:rsidR="00D269AD" w:rsidRDefault="00D269AD" w:rsidP="00D269AD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1.</w:t>
      </w:r>
      <w:r w:rsidRPr="00D269AD">
        <w:rPr>
          <w:rFonts w:ascii="Calibri" w:hAnsi="Calibri" w:cs="Calibri"/>
          <w:color w:val="002060"/>
          <w:sz w:val="32"/>
          <w:szCs w:val="32"/>
        </w:rPr>
        <w:t>Create Your Own user ID from System Administrator Responsibility.</w:t>
      </w:r>
      <w:r>
        <w:rPr>
          <w:rFonts w:ascii="Calibri" w:hAnsi="Calibri" w:cs="Calibri"/>
          <w:color w:val="002060"/>
          <w:sz w:val="32"/>
          <w:szCs w:val="32"/>
        </w:rPr>
        <w:br/>
        <w:t xml:space="preserve">  Assign the following responsibilities to your Oracle User ID</w:t>
      </w:r>
    </w:p>
    <w:p w14:paraId="247E3466" w14:textId="77777777" w:rsidR="004E4DB1" w:rsidRPr="004E4DB1" w:rsidRDefault="00D269AD" w:rsidP="004E4DB1">
      <w:pPr>
        <w:pStyle w:val="ListParagraph"/>
        <w:numPr>
          <w:ilvl w:val="0"/>
          <w:numId w:val="3"/>
        </w:numPr>
        <w:rPr>
          <w:rFonts w:ascii="Calibri" w:hAnsi="Calibri" w:cs="Calibri"/>
          <w:color w:val="002060"/>
          <w:sz w:val="32"/>
          <w:szCs w:val="32"/>
        </w:rPr>
      </w:pPr>
      <w:r w:rsidRPr="004E4DB1">
        <w:rPr>
          <w:rFonts w:ascii="Calibri" w:hAnsi="Calibri" w:cs="Calibri"/>
          <w:b/>
          <w:bCs/>
          <w:color w:val="002060"/>
          <w:sz w:val="32"/>
          <w:szCs w:val="32"/>
        </w:rPr>
        <w:t>Vision Operation General Ledger</w:t>
      </w:r>
      <w:r w:rsidR="004E4DB1">
        <w:rPr>
          <w:rFonts w:ascii="Calibri" w:hAnsi="Calibri" w:cs="Calibri"/>
          <w:b/>
          <w:bCs/>
          <w:color w:val="002060"/>
          <w:sz w:val="32"/>
          <w:szCs w:val="32"/>
        </w:rPr>
        <w:t>.</w:t>
      </w:r>
    </w:p>
    <w:p w14:paraId="2D4AB86E" w14:textId="3BC7357E" w:rsidR="004E4DB1" w:rsidRDefault="00D269AD" w:rsidP="004E4DB1">
      <w:pPr>
        <w:pStyle w:val="ListParagraph"/>
        <w:numPr>
          <w:ilvl w:val="0"/>
          <w:numId w:val="3"/>
        </w:numPr>
        <w:rPr>
          <w:rFonts w:ascii="Calibri" w:hAnsi="Calibri" w:cs="Calibri"/>
          <w:color w:val="002060"/>
          <w:sz w:val="32"/>
          <w:szCs w:val="32"/>
        </w:rPr>
      </w:pPr>
      <w:r w:rsidRPr="004E4DB1">
        <w:rPr>
          <w:rFonts w:ascii="Calibri" w:hAnsi="Calibri" w:cs="Calibri"/>
          <w:b/>
          <w:bCs/>
          <w:color w:val="002060"/>
          <w:sz w:val="32"/>
          <w:szCs w:val="32"/>
        </w:rPr>
        <w:t xml:space="preserve">Vision Operation </w:t>
      </w:r>
      <w:r w:rsidR="004E4DB1" w:rsidRPr="004E4DB1">
        <w:rPr>
          <w:rFonts w:ascii="Calibri" w:hAnsi="Calibri" w:cs="Calibri"/>
          <w:b/>
          <w:bCs/>
          <w:color w:val="002060"/>
          <w:sz w:val="32"/>
          <w:szCs w:val="32"/>
        </w:rPr>
        <w:t>Inventory</w:t>
      </w:r>
      <w:r w:rsidR="004E4DB1" w:rsidRPr="004E4DB1">
        <w:rPr>
          <w:rFonts w:ascii="Calibri" w:hAnsi="Calibri" w:cs="Calibri"/>
          <w:color w:val="002060"/>
          <w:sz w:val="32"/>
          <w:szCs w:val="32"/>
        </w:rPr>
        <w:t>.</w:t>
      </w:r>
    </w:p>
    <w:p w14:paraId="087589EE" w14:textId="2E7DDB16" w:rsidR="00D269AD" w:rsidRDefault="00D269AD" w:rsidP="004E4DB1">
      <w:pPr>
        <w:pStyle w:val="ListParagraph"/>
        <w:numPr>
          <w:ilvl w:val="0"/>
          <w:numId w:val="3"/>
        </w:numPr>
        <w:rPr>
          <w:rFonts w:ascii="Calibri" w:hAnsi="Calibri" w:cs="Calibri"/>
          <w:color w:val="002060"/>
          <w:sz w:val="32"/>
          <w:szCs w:val="32"/>
        </w:rPr>
      </w:pPr>
      <w:r w:rsidRPr="004E4DB1">
        <w:rPr>
          <w:rFonts w:ascii="Calibri" w:hAnsi="Calibri" w:cs="Calibri"/>
          <w:b/>
          <w:bCs/>
          <w:color w:val="002060"/>
          <w:sz w:val="32"/>
          <w:szCs w:val="32"/>
        </w:rPr>
        <w:t>Vision Operation Procurement</w:t>
      </w:r>
      <w:r w:rsidRPr="004E4DB1">
        <w:rPr>
          <w:rFonts w:ascii="Calibri" w:hAnsi="Calibri" w:cs="Calibri"/>
          <w:color w:val="002060"/>
          <w:sz w:val="32"/>
          <w:szCs w:val="32"/>
        </w:rPr>
        <w:t xml:space="preserve">  </w:t>
      </w:r>
    </w:p>
    <w:p w14:paraId="2A67897D" w14:textId="18F19543" w:rsidR="0025587B" w:rsidRDefault="0025587B" w:rsidP="0025587B">
      <w:pPr>
        <w:ind w:left="360"/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noProof/>
          <w:color w:val="002060"/>
          <w:sz w:val="32"/>
          <w:szCs w:val="32"/>
        </w:rPr>
        <w:drawing>
          <wp:inline distT="0" distB="0" distL="0" distR="0" wp14:anchorId="06F7EA49" wp14:editId="3527FB86">
            <wp:extent cx="6858000" cy="3597275"/>
            <wp:effectExtent l="0" t="0" r="0" b="3175"/>
            <wp:docPr id="1284632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3271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90CE" w14:textId="3F3CBF8A" w:rsidR="00AA32F7" w:rsidRPr="00601339" w:rsidRDefault="00AA32F7" w:rsidP="00D269AD">
      <w:pPr>
        <w:rPr>
          <w:rFonts w:ascii="Calibri" w:hAnsi="Calibri" w:cs="Calibri"/>
          <w:sz w:val="32"/>
          <w:szCs w:val="32"/>
        </w:rPr>
      </w:pPr>
      <w:r w:rsidRPr="00601339">
        <w:rPr>
          <w:rFonts w:ascii="Calibri" w:hAnsi="Calibri" w:cs="Calibri"/>
          <w:sz w:val="32"/>
          <w:szCs w:val="32"/>
        </w:rPr>
        <w:t xml:space="preserve">// </w:t>
      </w:r>
      <w:r w:rsidR="00601339">
        <w:rPr>
          <w:rFonts w:ascii="Calibri" w:hAnsi="Calibri" w:cs="Calibri"/>
          <w:sz w:val="32"/>
          <w:szCs w:val="32"/>
        </w:rPr>
        <w:t xml:space="preserve">Path: </w:t>
      </w:r>
      <w:r w:rsidRPr="00601339">
        <w:rPr>
          <w:rFonts w:ascii="Calibri" w:hAnsi="Calibri" w:cs="Calibri"/>
          <w:sz w:val="32"/>
          <w:szCs w:val="32"/>
        </w:rPr>
        <w:t>System Administrator &gt; Security &gt; User &gt; Define</w:t>
      </w:r>
    </w:p>
    <w:p w14:paraId="6E65F2FB" w14:textId="6DF36647" w:rsidR="00D269AD" w:rsidRDefault="00D269AD" w:rsidP="00D269AD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2. For your user ID password expiration day should be 60 days</w:t>
      </w:r>
    </w:p>
    <w:p w14:paraId="5EB3EDC6" w14:textId="4D621FB2" w:rsidR="0025587B" w:rsidRDefault="0025587B" w:rsidP="00D269AD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noProof/>
          <w:color w:val="002060"/>
          <w:sz w:val="32"/>
          <w:szCs w:val="32"/>
        </w:rPr>
        <w:lastRenderedPageBreak/>
        <w:drawing>
          <wp:inline distT="0" distB="0" distL="0" distR="0" wp14:anchorId="4866CAA0" wp14:editId="73D1C828">
            <wp:extent cx="6858000" cy="3604895"/>
            <wp:effectExtent l="0" t="0" r="0" b="0"/>
            <wp:docPr id="14838035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0353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B5C9" w14:textId="7D34C9A7" w:rsidR="00D269AD" w:rsidRDefault="00D269AD" w:rsidP="00D269AD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3. In </w:t>
      </w:r>
      <w:r w:rsidRPr="00D269AD">
        <w:rPr>
          <w:rFonts w:ascii="Calibri" w:hAnsi="Calibri" w:cs="Calibri"/>
          <w:b/>
          <w:bCs/>
          <w:color w:val="002060"/>
          <w:sz w:val="32"/>
          <w:szCs w:val="32"/>
        </w:rPr>
        <w:t>Vision Operation General Ledger</w:t>
      </w:r>
      <w:r>
        <w:rPr>
          <w:rFonts w:ascii="Calibri" w:hAnsi="Calibri" w:cs="Calibri"/>
          <w:b/>
          <w:bCs/>
          <w:color w:val="002060"/>
          <w:sz w:val="32"/>
          <w:szCs w:val="32"/>
        </w:rPr>
        <w:t xml:space="preserve"> </w:t>
      </w:r>
      <w:r>
        <w:rPr>
          <w:rFonts w:ascii="Calibri" w:hAnsi="Calibri" w:cs="Calibri"/>
          <w:color w:val="002060"/>
          <w:sz w:val="32"/>
          <w:szCs w:val="32"/>
        </w:rPr>
        <w:t>responsibility.</w:t>
      </w:r>
    </w:p>
    <w:p w14:paraId="57BF7E1B" w14:textId="6605787B" w:rsidR="00D269AD" w:rsidRDefault="00D269AD" w:rsidP="00D269AD">
      <w:pPr>
        <w:rPr>
          <w:rFonts w:ascii="Calibri" w:hAnsi="Calibri" w:cs="Calibri"/>
          <w:b/>
          <w:bCs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Form Accounting Setup Manager&gt; Find the </w:t>
      </w:r>
      <w:r>
        <w:rPr>
          <w:rFonts w:ascii="Calibri" w:hAnsi="Calibri" w:cs="Calibri"/>
          <w:b/>
          <w:bCs/>
          <w:color w:val="002060"/>
          <w:sz w:val="32"/>
          <w:szCs w:val="32"/>
        </w:rPr>
        <w:t>Vision Operation [Primary Ledger]</w:t>
      </w:r>
    </w:p>
    <w:p w14:paraId="4858CC19" w14:textId="13455C98" w:rsidR="00D269AD" w:rsidRDefault="00D269AD" w:rsidP="00D269AD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 xml:space="preserve"> In this Ledger </w:t>
      </w:r>
      <w:r w:rsidR="00DB1B8A">
        <w:rPr>
          <w:rFonts w:ascii="Calibri" w:hAnsi="Calibri" w:cs="Calibri"/>
          <w:color w:val="002060"/>
          <w:sz w:val="32"/>
          <w:szCs w:val="32"/>
        </w:rPr>
        <w:t>finds</w:t>
      </w:r>
      <w:r>
        <w:rPr>
          <w:rFonts w:ascii="Calibri" w:hAnsi="Calibri" w:cs="Calibri"/>
          <w:color w:val="002060"/>
          <w:sz w:val="32"/>
          <w:szCs w:val="32"/>
        </w:rPr>
        <w:t xml:space="preserve"> the </w:t>
      </w:r>
      <w:r>
        <w:rPr>
          <w:rFonts w:ascii="Calibri" w:hAnsi="Calibri" w:cs="Calibri"/>
          <w:b/>
          <w:bCs/>
          <w:color w:val="002060"/>
          <w:sz w:val="32"/>
          <w:szCs w:val="32"/>
        </w:rPr>
        <w:t>4</w:t>
      </w:r>
      <w:r w:rsidR="00DB1B8A">
        <w:rPr>
          <w:rFonts w:ascii="Calibri" w:hAnsi="Calibri" w:cs="Calibri"/>
          <w:b/>
          <w:bCs/>
          <w:color w:val="002060"/>
          <w:sz w:val="32"/>
          <w:szCs w:val="32"/>
        </w:rPr>
        <w:t xml:space="preserve">C </w:t>
      </w:r>
      <w:r w:rsidR="00DB1B8A">
        <w:rPr>
          <w:rFonts w:ascii="Calibri" w:hAnsi="Calibri" w:cs="Calibri"/>
          <w:color w:val="002060"/>
          <w:sz w:val="32"/>
          <w:szCs w:val="32"/>
        </w:rPr>
        <w:t xml:space="preserve">Component, mentions the 4C name &amp; </w:t>
      </w:r>
      <w:proofErr w:type="gramStart"/>
      <w:r w:rsidR="00DB1B8A">
        <w:rPr>
          <w:rFonts w:ascii="Calibri" w:hAnsi="Calibri" w:cs="Calibri"/>
          <w:color w:val="002060"/>
          <w:sz w:val="32"/>
          <w:szCs w:val="32"/>
        </w:rPr>
        <w:t>take</w:t>
      </w:r>
      <w:proofErr w:type="gramEnd"/>
      <w:r w:rsidR="00DB1B8A">
        <w:rPr>
          <w:rFonts w:ascii="Calibri" w:hAnsi="Calibri" w:cs="Calibri"/>
          <w:color w:val="002060"/>
          <w:sz w:val="32"/>
          <w:szCs w:val="32"/>
        </w:rPr>
        <w:t xml:space="preserve"> the screen shot as Evidence.</w:t>
      </w:r>
    </w:p>
    <w:p w14:paraId="77BDCA03" w14:textId="64F1A1A4" w:rsidR="00601339" w:rsidRDefault="00BC013B" w:rsidP="00D269AD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noProof/>
          <w:color w:val="002060"/>
          <w:sz w:val="32"/>
          <w:szCs w:val="32"/>
        </w:rPr>
        <w:drawing>
          <wp:inline distT="0" distB="0" distL="0" distR="0" wp14:anchorId="24D2FDD3" wp14:editId="3EF06044">
            <wp:extent cx="6858000" cy="1267460"/>
            <wp:effectExtent l="0" t="0" r="0" b="8890"/>
            <wp:docPr id="70810102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01024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C788" w14:textId="1210FFB3" w:rsidR="00601339" w:rsidRDefault="00AA32F7" w:rsidP="00D269AD">
      <w:pPr>
        <w:rPr>
          <w:rFonts w:ascii="Calibri" w:hAnsi="Calibri" w:cs="Calibri"/>
          <w:sz w:val="32"/>
          <w:szCs w:val="32"/>
        </w:rPr>
      </w:pPr>
      <w:r w:rsidRPr="00601339">
        <w:rPr>
          <w:rFonts w:ascii="Calibri" w:hAnsi="Calibri" w:cs="Calibri"/>
          <w:sz w:val="32"/>
          <w:szCs w:val="32"/>
        </w:rPr>
        <w:t xml:space="preserve">// </w:t>
      </w:r>
      <w:r w:rsidR="00601339">
        <w:rPr>
          <w:rFonts w:ascii="Calibri" w:hAnsi="Calibri" w:cs="Calibri"/>
          <w:sz w:val="32"/>
          <w:szCs w:val="32"/>
        </w:rPr>
        <w:t>Charter of Accounts</w:t>
      </w:r>
    </w:p>
    <w:p w14:paraId="520031D3" w14:textId="4F8503AD" w:rsidR="00AA32F7" w:rsidRPr="00601339" w:rsidRDefault="003A75D3" w:rsidP="00D269A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// </w:t>
      </w:r>
      <w:r w:rsidR="00601339">
        <w:rPr>
          <w:rFonts w:ascii="Calibri" w:hAnsi="Calibri" w:cs="Calibri"/>
          <w:sz w:val="32"/>
          <w:szCs w:val="32"/>
        </w:rPr>
        <w:t xml:space="preserve">Path: </w:t>
      </w:r>
      <w:r w:rsidR="00AA32F7" w:rsidRPr="00601339">
        <w:rPr>
          <w:rFonts w:ascii="Calibri" w:hAnsi="Calibri" w:cs="Calibri"/>
          <w:sz w:val="32"/>
          <w:szCs w:val="32"/>
        </w:rPr>
        <w:t xml:space="preserve">General Ledger &gt; Setup &gt; </w:t>
      </w:r>
      <w:r w:rsidR="00BF5AA6">
        <w:rPr>
          <w:rFonts w:ascii="Calibri" w:hAnsi="Calibri" w:cs="Calibri"/>
          <w:sz w:val="32"/>
          <w:szCs w:val="32"/>
        </w:rPr>
        <w:t xml:space="preserve">Financials &gt; </w:t>
      </w:r>
      <w:r w:rsidR="00AA32F7" w:rsidRPr="00601339">
        <w:rPr>
          <w:rFonts w:ascii="Calibri" w:hAnsi="Calibri" w:cs="Calibri"/>
          <w:sz w:val="32"/>
          <w:szCs w:val="32"/>
        </w:rPr>
        <w:t xml:space="preserve">Accounting Setup Manager &gt; Accounting Setups &gt; Update Accounting Options &gt; </w:t>
      </w:r>
      <w:r w:rsidR="00601339" w:rsidRPr="00601339">
        <w:rPr>
          <w:rFonts w:ascii="Calibri" w:hAnsi="Calibri" w:cs="Calibri"/>
          <w:sz w:val="32"/>
          <w:szCs w:val="32"/>
        </w:rPr>
        <w:t>Primary Ledger &gt; Vision Operations</w:t>
      </w:r>
    </w:p>
    <w:p w14:paraId="3F6B627C" w14:textId="7CCE0321" w:rsidR="00DB1B8A" w:rsidRDefault="00DB1B8A" w:rsidP="00DB1B8A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2060"/>
          <w:sz w:val="32"/>
          <w:szCs w:val="32"/>
        </w:rPr>
      </w:pPr>
      <w:r w:rsidRPr="00DB1B8A">
        <w:rPr>
          <w:rFonts w:ascii="Calibri" w:hAnsi="Calibri" w:cs="Calibri"/>
          <w:color w:val="002060"/>
          <w:sz w:val="32"/>
          <w:szCs w:val="32"/>
        </w:rPr>
        <w:t xml:space="preserve">Find the Respective Calendar </w:t>
      </w:r>
      <w:r w:rsidRPr="00DB1B8A">
        <w:rPr>
          <w:rFonts w:ascii="Calibri" w:hAnsi="Calibri" w:cs="Calibri"/>
          <w:b/>
          <w:bCs/>
          <w:color w:val="002060"/>
          <w:sz w:val="32"/>
          <w:szCs w:val="32"/>
        </w:rPr>
        <w:t>Vision Operation [Primary Ledger].</w:t>
      </w:r>
    </w:p>
    <w:p w14:paraId="7D02DB70" w14:textId="682E38D8" w:rsidR="00601339" w:rsidRPr="00601339" w:rsidRDefault="00601339" w:rsidP="00601339">
      <w:pPr>
        <w:pStyle w:val="ListParagraph"/>
        <w:rPr>
          <w:rFonts w:ascii="Calibri" w:hAnsi="Calibri" w:cs="Calibri"/>
          <w:b/>
          <w:bCs/>
          <w:color w:val="002060"/>
          <w:sz w:val="32"/>
          <w:szCs w:val="32"/>
        </w:rPr>
      </w:pPr>
      <w:r>
        <w:rPr>
          <w:rFonts w:ascii="Calibri" w:hAnsi="Calibri" w:cs="Calibri"/>
          <w:b/>
          <w:bCs/>
          <w:noProof/>
          <w:color w:val="002060"/>
          <w:sz w:val="32"/>
          <w:szCs w:val="32"/>
        </w:rPr>
        <w:lastRenderedPageBreak/>
        <w:drawing>
          <wp:inline distT="0" distB="0" distL="0" distR="0" wp14:anchorId="5047A31D" wp14:editId="4273B6BB">
            <wp:extent cx="6858000" cy="1259840"/>
            <wp:effectExtent l="0" t="0" r="0" b="0"/>
            <wp:docPr id="5928594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948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2520" w14:textId="41B6CDF3" w:rsidR="00DB1B8A" w:rsidRDefault="00DB1B8A" w:rsidP="00DB1B8A">
      <w:pPr>
        <w:rPr>
          <w:rFonts w:ascii="Calibri" w:hAnsi="Calibri" w:cs="Calibri"/>
          <w:b/>
          <w:bCs/>
          <w:color w:val="002060"/>
          <w:sz w:val="32"/>
          <w:szCs w:val="32"/>
        </w:rPr>
      </w:pPr>
      <w:r w:rsidRPr="00DB1B8A">
        <w:rPr>
          <w:rFonts w:ascii="Calibri" w:hAnsi="Calibri" w:cs="Calibri"/>
          <w:color w:val="002060"/>
          <w:sz w:val="32"/>
          <w:szCs w:val="32"/>
        </w:rPr>
        <w:t>4.</w:t>
      </w:r>
      <w:r w:rsidR="00601339">
        <w:rPr>
          <w:rFonts w:ascii="Calibri" w:hAnsi="Calibri" w:cs="Calibri"/>
          <w:color w:val="002060"/>
          <w:sz w:val="32"/>
          <w:szCs w:val="32"/>
        </w:rPr>
        <w:t xml:space="preserve"> </w:t>
      </w:r>
      <w:r>
        <w:rPr>
          <w:rFonts w:ascii="Calibri" w:hAnsi="Calibri" w:cs="Calibri"/>
          <w:color w:val="002060"/>
          <w:sz w:val="32"/>
          <w:szCs w:val="32"/>
        </w:rPr>
        <w:t xml:space="preserve">Find all the </w:t>
      </w:r>
      <w:r>
        <w:rPr>
          <w:rFonts w:ascii="Calibri" w:hAnsi="Calibri" w:cs="Calibri"/>
          <w:b/>
          <w:bCs/>
          <w:color w:val="002060"/>
          <w:sz w:val="32"/>
          <w:szCs w:val="32"/>
        </w:rPr>
        <w:t>Account Code Combinations.</w:t>
      </w:r>
    </w:p>
    <w:p w14:paraId="6183320D" w14:textId="5459DC04" w:rsidR="00BC013B" w:rsidRPr="00601339" w:rsidRDefault="00BC013B" w:rsidP="00DB1B8A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noProof/>
          <w:color w:val="002060"/>
          <w:sz w:val="32"/>
          <w:szCs w:val="32"/>
        </w:rPr>
        <w:drawing>
          <wp:inline distT="0" distB="0" distL="0" distR="0" wp14:anchorId="3AC9134C" wp14:editId="70FCFB9A">
            <wp:extent cx="6858000" cy="1885315"/>
            <wp:effectExtent l="0" t="0" r="0" b="635"/>
            <wp:docPr id="180733452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34520" name="Picture 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2060"/>
          <w:sz w:val="32"/>
          <w:szCs w:val="32"/>
        </w:rPr>
        <w:drawing>
          <wp:inline distT="0" distB="0" distL="0" distR="0" wp14:anchorId="165A7194" wp14:editId="10EDF363">
            <wp:extent cx="6858000" cy="1748155"/>
            <wp:effectExtent l="0" t="0" r="0" b="4445"/>
            <wp:docPr id="50090795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07955" name="Picture 9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4C08" w14:textId="1D07BCF8" w:rsidR="00DB1B8A" w:rsidRDefault="00DB1B8A" w:rsidP="00DB1B8A">
      <w:pPr>
        <w:rPr>
          <w:rFonts w:ascii="Calibri" w:hAnsi="Calibri" w:cs="Calibri"/>
          <w:b/>
          <w:bCs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5.</w:t>
      </w:r>
      <w:r w:rsidR="00601339">
        <w:rPr>
          <w:rFonts w:ascii="Calibri" w:hAnsi="Calibri" w:cs="Calibri"/>
          <w:color w:val="002060"/>
          <w:sz w:val="32"/>
          <w:szCs w:val="32"/>
        </w:rPr>
        <w:t xml:space="preserve"> </w:t>
      </w:r>
      <w:r>
        <w:rPr>
          <w:rFonts w:ascii="Calibri" w:hAnsi="Calibri" w:cs="Calibri"/>
          <w:color w:val="002060"/>
          <w:sz w:val="32"/>
          <w:szCs w:val="32"/>
        </w:rPr>
        <w:t>Find all the Journals [</w:t>
      </w:r>
      <w:r>
        <w:rPr>
          <w:rFonts w:ascii="Calibri" w:hAnsi="Calibri" w:cs="Calibri"/>
          <w:b/>
          <w:bCs/>
          <w:color w:val="002060"/>
          <w:sz w:val="32"/>
          <w:szCs w:val="32"/>
        </w:rPr>
        <w:t>SOURCE: Payables].</w:t>
      </w:r>
    </w:p>
    <w:p w14:paraId="16549A71" w14:textId="3E327AAC" w:rsidR="00445E1D" w:rsidRDefault="00445E1D" w:rsidP="00DB1B8A">
      <w:pPr>
        <w:rPr>
          <w:rFonts w:ascii="Calibri" w:hAnsi="Calibri" w:cs="Calibri"/>
          <w:b/>
          <w:bCs/>
          <w:color w:val="002060"/>
          <w:sz w:val="32"/>
          <w:szCs w:val="32"/>
        </w:rPr>
      </w:pPr>
      <w:r>
        <w:rPr>
          <w:rFonts w:ascii="Calibri" w:hAnsi="Calibri" w:cs="Calibri"/>
          <w:b/>
          <w:bCs/>
          <w:noProof/>
          <w:color w:val="002060"/>
          <w:sz w:val="32"/>
          <w:szCs w:val="32"/>
        </w:rPr>
        <w:lastRenderedPageBreak/>
        <w:drawing>
          <wp:inline distT="0" distB="0" distL="0" distR="0" wp14:anchorId="3198FC4A" wp14:editId="11E88224">
            <wp:extent cx="6858000" cy="3617595"/>
            <wp:effectExtent l="0" t="0" r="0" b="1905"/>
            <wp:docPr id="24331616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16160" name="Picture 10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7FC3" w14:textId="47FC4316" w:rsidR="00BF5AA6" w:rsidRPr="00445E1D" w:rsidRDefault="00BF5AA6" w:rsidP="00DB1B8A">
      <w:pPr>
        <w:rPr>
          <w:rFonts w:ascii="Calibri" w:hAnsi="Calibri" w:cs="Calibri"/>
          <w:sz w:val="32"/>
          <w:szCs w:val="32"/>
        </w:rPr>
      </w:pPr>
      <w:r w:rsidRPr="00445E1D">
        <w:rPr>
          <w:rFonts w:ascii="Calibri" w:hAnsi="Calibri" w:cs="Calibri"/>
          <w:sz w:val="32"/>
          <w:szCs w:val="32"/>
        </w:rPr>
        <w:t xml:space="preserve">// Path: Payables &gt; </w:t>
      </w:r>
      <w:r w:rsidR="00445E1D" w:rsidRPr="00445E1D">
        <w:rPr>
          <w:rFonts w:ascii="Calibri" w:hAnsi="Calibri" w:cs="Calibri"/>
          <w:sz w:val="32"/>
          <w:szCs w:val="32"/>
        </w:rPr>
        <w:t>Payments &gt; Entry &gt; Payments</w:t>
      </w:r>
    </w:p>
    <w:p w14:paraId="501EC963" w14:textId="0034E576" w:rsidR="00DB1B8A" w:rsidRDefault="00DB1B8A" w:rsidP="00DB1B8A">
      <w:pPr>
        <w:rPr>
          <w:rFonts w:ascii="Calibri" w:hAnsi="Calibri" w:cs="Calibri"/>
          <w:b/>
          <w:bCs/>
          <w:color w:val="002060"/>
          <w:sz w:val="32"/>
          <w:szCs w:val="32"/>
        </w:rPr>
      </w:pPr>
      <w:r w:rsidRPr="00DB1B8A">
        <w:rPr>
          <w:rFonts w:ascii="Calibri" w:hAnsi="Calibri" w:cs="Calibri"/>
          <w:color w:val="002060"/>
          <w:sz w:val="32"/>
          <w:szCs w:val="32"/>
        </w:rPr>
        <w:t>6</w:t>
      </w:r>
      <w:r>
        <w:rPr>
          <w:rFonts w:ascii="Calibri" w:hAnsi="Calibri" w:cs="Calibri"/>
          <w:color w:val="002060"/>
          <w:sz w:val="32"/>
          <w:szCs w:val="32"/>
        </w:rPr>
        <w:t xml:space="preserve">. In Journal Header from record History find the respective </w:t>
      </w:r>
      <w:r>
        <w:rPr>
          <w:rFonts w:ascii="Calibri" w:hAnsi="Calibri" w:cs="Calibri"/>
          <w:b/>
          <w:bCs/>
          <w:color w:val="002060"/>
          <w:sz w:val="32"/>
          <w:szCs w:val="32"/>
        </w:rPr>
        <w:t>Data base Table name.</w:t>
      </w:r>
    </w:p>
    <w:p w14:paraId="563CFE37" w14:textId="51810048" w:rsidR="00445E1D" w:rsidRDefault="00445E1D" w:rsidP="00DB1B8A">
      <w:pPr>
        <w:rPr>
          <w:rFonts w:ascii="Calibri" w:hAnsi="Calibri" w:cs="Calibri"/>
          <w:b/>
          <w:bCs/>
          <w:color w:val="002060"/>
          <w:sz w:val="32"/>
          <w:szCs w:val="32"/>
        </w:rPr>
      </w:pPr>
      <w:r>
        <w:rPr>
          <w:rFonts w:ascii="Calibri" w:hAnsi="Calibri" w:cs="Calibri"/>
          <w:b/>
          <w:bCs/>
          <w:noProof/>
          <w:color w:val="002060"/>
          <w:sz w:val="32"/>
          <w:szCs w:val="32"/>
        </w:rPr>
        <w:drawing>
          <wp:inline distT="0" distB="0" distL="0" distR="0" wp14:anchorId="5CF4A618" wp14:editId="04D43C2D">
            <wp:extent cx="6858000" cy="3612515"/>
            <wp:effectExtent l="0" t="0" r="0" b="6985"/>
            <wp:docPr id="142007184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71844" name="Picture 1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F2ED" w14:textId="743C5A3E" w:rsidR="00593CE1" w:rsidRPr="00593CE1" w:rsidRDefault="00593CE1" w:rsidP="00DB1B8A">
      <w:pPr>
        <w:rPr>
          <w:rFonts w:ascii="Calibri" w:hAnsi="Calibri" w:cs="Calibri"/>
          <w:sz w:val="32"/>
          <w:szCs w:val="32"/>
        </w:rPr>
      </w:pPr>
      <w:r w:rsidRPr="00445E1D">
        <w:rPr>
          <w:rFonts w:ascii="Calibri" w:hAnsi="Calibri" w:cs="Calibri"/>
          <w:sz w:val="32"/>
          <w:szCs w:val="32"/>
        </w:rPr>
        <w:t>// Path: Payables &gt; Payments &gt; Entry &gt; Payments</w:t>
      </w:r>
      <w:r>
        <w:rPr>
          <w:rFonts w:ascii="Calibri" w:hAnsi="Calibri" w:cs="Calibri"/>
          <w:sz w:val="32"/>
          <w:szCs w:val="32"/>
        </w:rPr>
        <w:t xml:space="preserve"> &gt; Help &gt; Record History</w:t>
      </w:r>
    </w:p>
    <w:p w14:paraId="2BA8D2F4" w14:textId="38DE673D" w:rsidR="00DB1B8A" w:rsidRDefault="00466A7E" w:rsidP="00DB1B8A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7</w:t>
      </w:r>
      <w:r w:rsidR="00DB1B8A">
        <w:rPr>
          <w:rFonts w:ascii="Calibri" w:hAnsi="Calibri" w:cs="Calibri"/>
          <w:color w:val="002060"/>
          <w:sz w:val="32"/>
          <w:szCs w:val="32"/>
        </w:rPr>
        <w:t>.</w:t>
      </w:r>
      <w:r w:rsidR="00D932F1" w:rsidRPr="00D932F1">
        <w:t xml:space="preserve"> </w:t>
      </w:r>
      <w:r>
        <w:rPr>
          <w:rFonts w:ascii="Calibri" w:hAnsi="Calibri" w:cs="Calibri"/>
          <w:color w:val="002060"/>
          <w:sz w:val="32"/>
          <w:szCs w:val="32"/>
        </w:rPr>
        <w:t>F</w:t>
      </w:r>
      <w:r w:rsidR="004E4DB1">
        <w:rPr>
          <w:rFonts w:ascii="Calibri" w:hAnsi="Calibri" w:cs="Calibri"/>
          <w:color w:val="002060"/>
          <w:sz w:val="32"/>
          <w:szCs w:val="32"/>
        </w:rPr>
        <w:t>ind the one Manual [Source] &amp; one Payable [Source].</w:t>
      </w:r>
    </w:p>
    <w:p w14:paraId="11312D81" w14:textId="50AE1C7A" w:rsidR="00445E1D" w:rsidRDefault="00593CE1" w:rsidP="00DB1B8A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noProof/>
          <w:color w:val="002060"/>
          <w:sz w:val="32"/>
          <w:szCs w:val="32"/>
        </w:rPr>
        <w:lastRenderedPageBreak/>
        <w:drawing>
          <wp:inline distT="0" distB="0" distL="0" distR="0" wp14:anchorId="4287623E" wp14:editId="4A115C2A">
            <wp:extent cx="6858000" cy="3705225"/>
            <wp:effectExtent l="0" t="0" r="0" b="9525"/>
            <wp:docPr id="174590131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01317" name="Picture 1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E289" w14:textId="0C47C42A" w:rsidR="00593CE1" w:rsidRDefault="00593CE1" w:rsidP="00DB1B8A">
      <w:pPr>
        <w:rPr>
          <w:rFonts w:ascii="Calibri" w:hAnsi="Calibri" w:cs="Calibri"/>
          <w:sz w:val="32"/>
          <w:szCs w:val="32"/>
        </w:rPr>
      </w:pPr>
      <w:r w:rsidRPr="00593CE1">
        <w:rPr>
          <w:rFonts w:ascii="Calibri" w:hAnsi="Calibri" w:cs="Calibri"/>
          <w:sz w:val="32"/>
          <w:szCs w:val="32"/>
        </w:rPr>
        <w:t>// Manual</w:t>
      </w:r>
    </w:p>
    <w:p w14:paraId="1FF27AE9" w14:textId="2D11BDC1" w:rsidR="00593CE1" w:rsidRDefault="00593CE1" w:rsidP="00DB1B8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1CA95674" wp14:editId="7FC7ABA3">
            <wp:extent cx="6858000" cy="3677920"/>
            <wp:effectExtent l="0" t="0" r="0" b="0"/>
            <wp:docPr id="24554112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41128" name="Picture 1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50EE" w14:textId="2B8BB789" w:rsidR="00593CE1" w:rsidRPr="00593CE1" w:rsidRDefault="00593CE1" w:rsidP="00DB1B8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// Payable</w:t>
      </w:r>
    </w:p>
    <w:p w14:paraId="5390E919" w14:textId="1AD9C11E" w:rsidR="00D40BFF" w:rsidRDefault="00B52533" w:rsidP="00DB1B8A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8</w:t>
      </w:r>
      <w:r w:rsidR="00D40BFF">
        <w:rPr>
          <w:rFonts w:ascii="Calibri" w:hAnsi="Calibri" w:cs="Calibri"/>
          <w:color w:val="002060"/>
          <w:sz w:val="32"/>
          <w:szCs w:val="32"/>
        </w:rPr>
        <w:t>.</w:t>
      </w:r>
      <w:r w:rsidR="007F0847">
        <w:rPr>
          <w:rFonts w:ascii="Calibri" w:hAnsi="Calibri" w:cs="Calibri"/>
          <w:color w:val="002060"/>
          <w:sz w:val="32"/>
          <w:szCs w:val="32"/>
        </w:rPr>
        <w:t xml:space="preserve"> </w:t>
      </w:r>
      <w:r w:rsidR="00D40BFF" w:rsidRPr="00D40BFF">
        <w:rPr>
          <w:rFonts w:ascii="Calibri" w:hAnsi="Calibri" w:cs="Calibri"/>
          <w:color w:val="002060"/>
          <w:sz w:val="32"/>
          <w:szCs w:val="32"/>
        </w:rPr>
        <w:t>How can you review posted journal entries in Oracle GL?</w:t>
      </w:r>
      <w:r>
        <w:rPr>
          <w:rFonts w:ascii="Calibri" w:hAnsi="Calibri" w:cs="Calibri"/>
          <w:color w:val="002060"/>
          <w:sz w:val="32"/>
          <w:szCs w:val="32"/>
        </w:rPr>
        <w:t xml:space="preserve"> Steps &amp; screen shots</w:t>
      </w:r>
    </w:p>
    <w:p w14:paraId="695F43FF" w14:textId="77777777" w:rsidR="003A75D3" w:rsidRDefault="003A75D3" w:rsidP="00DB1B8A">
      <w:pPr>
        <w:rPr>
          <w:rFonts w:ascii="Calibri" w:hAnsi="Calibri" w:cs="Calibri"/>
          <w:sz w:val="32"/>
          <w:szCs w:val="32"/>
        </w:rPr>
      </w:pPr>
      <w:r w:rsidRPr="003A75D3">
        <w:rPr>
          <w:rFonts w:ascii="Calibri" w:hAnsi="Calibri" w:cs="Calibri"/>
          <w:sz w:val="32"/>
          <w:szCs w:val="32"/>
        </w:rPr>
        <w:t>// 1</w:t>
      </w:r>
      <w:r>
        <w:rPr>
          <w:rFonts w:ascii="Calibri" w:hAnsi="Calibri" w:cs="Calibri"/>
          <w:sz w:val="32"/>
          <w:szCs w:val="32"/>
        </w:rPr>
        <w:t>. Switch Responsibility to General Ledger</w:t>
      </w:r>
    </w:p>
    <w:p w14:paraId="15176A82" w14:textId="0FA5BA28" w:rsidR="003A75D3" w:rsidRDefault="003A75D3" w:rsidP="00DB1B8A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noProof/>
          <w:color w:val="002060"/>
          <w:sz w:val="32"/>
          <w:szCs w:val="32"/>
        </w:rPr>
        <w:lastRenderedPageBreak/>
        <w:drawing>
          <wp:inline distT="0" distB="0" distL="0" distR="0" wp14:anchorId="63E33D69" wp14:editId="322E3EDA">
            <wp:extent cx="6858000" cy="3602355"/>
            <wp:effectExtent l="0" t="0" r="0" b="0"/>
            <wp:docPr id="1725794900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94900" name="Picture 1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5D3">
        <w:rPr>
          <w:rFonts w:ascii="Calibri" w:hAnsi="Calibri" w:cs="Calibri"/>
          <w:color w:val="002060"/>
          <w:sz w:val="32"/>
          <w:szCs w:val="32"/>
        </w:rPr>
        <w:t xml:space="preserve"> </w:t>
      </w:r>
    </w:p>
    <w:p w14:paraId="55D0AA9C" w14:textId="45332359" w:rsidR="003A75D3" w:rsidRDefault="003A75D3" w:rsidP="00DB1B8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// 2. General Ledger &gt; Journals</w:t>
      </w:r>
    </w:p>
    <w:p w14:paraId="2AD4F35E" w14:textId="041D3B7A" w:rsidR="003A75D3" w:rsidRDefault="003A75D3" w:rsidP="00DB1B8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707F6FD0" wp14:editId="65D968F8">
            <wp:extent cx="6858000" cy="3612515"/>
            <wp:effectExtent l="0" t="0" r="0" b="6985"/>
            <wp:docPr id="119683992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39925" name="Picture 16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14D2" w14:textId="5DE789A1" w:rsidR="003A75D3" w:rsidRDefault="003A75D3" w:rsidP="00DB1B8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// 3. Journals &gt; Post</w:t>
      </w:r>
    </w:p>
    <w:p w14:paraId="595CAB1D" w14:textId="00417F98" w:rsidR="003A75D3" w:rsidRDefault="00FF542D" w:rsidP="00DB1B8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6BC8924E" wp14:editId="5C547DFF">
            <wp:extent cx="6858000" cy="3607435"/>
            <wp:effectExtent l="0" t="0" r="0" b="0"/>
            <wp:docPr id="1890612592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12592" name="Picture 17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CDC2" w14:textId="1EAB21DF" w:rsidR="00FF542D" w:rsidRDefault="00FF542D" w:rsidP="00DB1B8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// 4. Post &gt; Find</w:t>
      </w:r>
    </w:p>
    <w:p w14:paraId="59B48B4E" w14:textId="062A5167" w:rsidR="00FF542D" w:rsidRDefault="00FF542D" w:rsidP="00DB1B8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20818F4C" wp14:editId="35448892">
            <wp:extent cx="6858000" cy="3612515"/>
            <wp:effectExtent l="0" t="0" r="0" b="6985"/>
            <wp:docPr id="1109996892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96892" name="Picture 18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5B0C" w14:textId="035F3C0E" w:rsidR="00FF542D" w:rsidRPr="003A75D3" w:rsidRDefault="00FF542D" w:rsidP="00DB1B8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// Path: General Ledger &gt; Journals &gt; Post &gt; Find</w:t>
      </w:r>
    </w:p>
    <w:p w14:paraId="66028A31" w14:textId="4E2AC8E0" w:rsidR="004E4DB1" w:rsidRDefault="00B52533" w:rsidP="00DB1B8A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9</w:t>
      </w:r>
      <w:r w:rsidR="004E4DB1">
        <w:rPr>
          <w:rFonts w:ascii="Calibri" w:hAnsi="Calibri" w:cs="Calibri"/>
          <w:color w:val="002060"/>
          <w:sz w:val="32"/>
          <w:szCs w:val="32"/>
        </w:rPr>
        <w:t xml:space="preserve">. Find the </w:t>
      </w:r>
      <w:r w:rsidR="004E4DB1">
        <w:rPr>
          <w:rFonts w:ascii="Calibri" w:hAnsi="Calibri" w:cs="Calibri"/>
          <w:b/>
          <w:bCs/>
          <w:color w:val="002060"/>
          <w:sz w:val="32"/>
          <w:szCs w:val="32"/>
        </w:rPr>
        <w:t xml:space="preserve">Chart </w:t>
      </w:r>
      <w:r w:rsidR="00022805">
        <w:rPr>
          <w:rFonts w:ascii="Calibri" w:hAnsi="Calibri" w:cs="Calibri"/>
          <w:b/>
          <w:bCs/>
          <w:color w:val="002060"/>
          <w:sz w:val="32"/>
          <w:szCs w:val="32"/>
        </w:rPr>
        <w:t>of</w:t>
      </w:r>
      <w:r w:rsidR="004E4DB1">
        <w:rPr>
          <w:rFonts w:ascii="Calibri" w:hAnsi="Calibri" w:cs="Calibri"/>
          <w:b/>
          <w:bCs/>
          <w:color w:val="002060"/>
          <w:sz w:val="32"/>
          <w:szCs w:val="32"/>
        </w:rPr>
        <w:t xml:space="preserve"> Accounts [COA] </w:t>
      </w:r>
      <w:r w:rsidR="004E4DB1">
        <w:rPr>
          <w:rFonts w:ascii="Calibri" w:hAnsi="Calibri" w:cs="Calibri"/>
          <w:color w:val="002060"/>
          <w:sz w:val="32"/>
          <w:szCs w:val="32"/>
        </w:rPr>
        <w:t>Structure in General Ledger.</w:t>
      </w:r>
    </w:p>
    <w:p w14:paraId="64C70F56" w14:textId="36221442" w:rsidR="00875763" w:rsidRDefault="00EE2C8B" w:rsidP="00DB1B8A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noProof/>
          <w:color w:val="002060"/>
          <w:sz w:val="32"/>
          <w:szCs w:val="32"/>
        </w:rPr>
        <w:lastRenderedPageBreak/>
        <w:drawing>
          <wp:inline distT="0" distB="0" distL="0" distR="0" wp14:anchorId="547001BD" wp14:editId="62505B24">
            <wp:extent cx="6858000" cy="3597275"/>
            <wp:effectExtent l="0" t="0" r="0" b="3175"/>
            <wp:docPr id="183882223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22232" name="Picture 22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06E6" w14:textId="6584639E" w:rsidR="00875763" w:rsidRPr="00875763" w:rsidRDefault="00875763" w:rsidP="00DB1B8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// Path: General</w:t>
      </w:r>
      <w:r w:rsidR="00346829">
        <w:rPr>
          <w:rFonts w:ascii="Calibri" w:hAnsi="Calibri" w:cs="Calibri"/>
          <w:sz w:val="32"/>
          <w:szCs w:val="32"/>
        </w:rPr>
        <w:t xml:space="preserve"> Ledger</w:t>
      </w:r>
      <w:r>
        <w:rPr>
          <w:rFonts w:ascii="Calibri" w:hAnsi="Calibri" w:cs="Calibri"/>
          <w:sz w:val="32"/>
          <w:szCs w:val="32"/>
        </w:rPr>
        <w:t xml:space="preserve"> &gt; Setup &gt; Accounts &gt; </w:t>
      </w:r>
      <w:r w:rsidR="00EE2C8B">
        <w:rPr>
          <w:rFonts w:ascii="Calibri" w:hAnsi="Calibri" w:cs="Calibri"/>
          <w:sz w:val="32"/>
          <w:szCs w:val="32"/>
        </w:rPr>
        <w:t>Combinations &gt; Account</w:t>
      </w:r>
    </w:p>
    <w:p w14:paraId="2C5D4B16" w14:textId="74FC42F6" w:rsidR="00D40BFF" w:rsidRDefault="00B52533" w:rsidP="00DB1B8A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10</w:t>
      </w:r>
      <w:r w:rsidR="00D40BFF">
        <w:rPr>
          <w:rFonts w:ascii="Calibri" w:hAnsi="Calibri" w:cs="Calibri"/>
          <w:color w:val="002060"/>
          <w:sz w:val="32"/>
          <w:szCs w:val="32"/>
        </w:rPr>
        <w:t>.</w:t>
      </w:r>
      <w:r w:rsidR="00A1504F">
        <w:rPr>
          <w:rFonts w:ascii="Calibri" w:hAnsi="Calibri" w:cs="Calibri"/>
          <w:color w:val="002060"/>
          <w:sz w:val="32"/>
          <w:szCs w:val="32"/>
        </w:rPr>
        <w:t xml:space="preserve">How </w:t>
      </w:r>
      <w:r>
        <w:rPr>
          <w:rFonts w:ascii="Calibri" w:hAnsi="Calibri" w:cs="Calibri"/>
          <w:color w:val="002060"/>
          <w:sz w:val="32"/>
          <w:szCs w:val="32"/>
        </w:rPr>
        <w:t>are you</w:t>
      </w:r>
      <w:r w:rsidR="00A1504F">
        <w:rPr>
          <w:rFonts w:ascii="Calibri" w:hAnsi="Calibri" w:cs="Calibri"/>
          <w:color w:val="002060"/>
          <w:sz w:val="32"/>
          <w:szCs w:val="32"/>
        </w:rPr>
        <w:t xml:space="preserve"> going to run one </w:t>
      </w:r>
      <w:r w:rsidR="00A1504F">
        <w:rPr>
          <w:rFonts w:ascii="Calibri" w:hAnsi="Calibri" w:cs="Calibri"/>
          <w:b/>
          <w:bCs/>
          <w:color w:val="002060"/>
          <w:sz w:val="32"/>
          <w:szCs w:val="32"/>
        </w:rPr>
        <w:t xml:space="preserve">Concurrent Request </w:t>
      </w:r>
      <w:r w:rsidR="00A1504F">
        <w:rPr>
          <w:rFonts w:ascii="Calibri" w:hAnsi="Calibri" w:cs="Calibri"/>
          <w:color w:val="002060"/>
          <w:sz w:val="32"/>
          <w:szCs w:val="32"/>
        </w:rPr>
        <w:t xml:space="preserve">from General </w:t>
      </w:r>
      <w:r w:rsidR="006E2342">
        <w:rPr>
          <w:rFonts w:ascii="Calibri" w:hAnsi="Calibri" w:cs="Calibri"/>
          <w:color w:val="002060"/>
          <w:sz w:val="32"/>
          <w:szCs w:val="32"/>
        </w:rPr>
        <w:t>Ledger (</w:t>
      </w:r>
      <w:r>
        <w:rPr>
          <w:rFonts w:ascii="Calibri" w:hAnsi="Calibri" w:cs="Calibri"/>
          <w:color w:val="002060"/>
          <w:sz w:val="32"/>
          <w:szCs w:val="32"/>
        </w:rPr>
        <w:t>Navigation).</w:t>
      </w:r>
    </w:p>
    <w:p w14:paraId="36A24FE9" w14:textId="2A20D155" w:rsidR="00346829" w:rsidRDefault="00346829" w:rsidP="00DB1B8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// One concurrent request I can run from general ledger is the Daily Journals Report.</w:t>
      </w:r>
    </w:p>
    <w:p w14:paraId="3600454A" w14:textId="20FE299A" w:rsidR="00346829" w:rsidRDefault="00346829" w:rsidP="00DB1B8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518EB304" wp14:editId="613D177F">
            <wp:extent cx="6858000" cy="3612515"/>
            <wp:effectExtent l="0" t="0" r="0" b="6985"/>
            <wp:docPr id="775915065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15065" name="Picture 20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B2DD" w14:textId="7D002B16" w:rsidR="00346829" w:rsidRPr="00346829" w:rsidRDefault="00346829" w:rsidP="00DB1B8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// Path: General Ledger &gt; Reports &gt; Request &gt; Financial &gt; Individual Reports &gt; Actual/Budget Income Statement</w:t>
      </w:r>
    </w:p>
    <w:p w14:paraId="2ADCF410" w14:textId="4084B628" w:rsidR="006D6077" w:rsidRDefault="006D6077" w:rsidP="00DB1B8A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1</w:t>
      </w:r>
      <w:r w:rsidR="00B52533">
        <w:rPr>
          <w:rFonts w:ascii="Calibri" w:hAnsi="Calibri" w:cs="Calibri"/>
          <w:color w:val="002060"/>
          <w:sz w:val="32"/>
          <w:szCs w:val="32"/>
        </w:rPr>
        <w:t>1</w:t>
      </w:r>
      <w:r>
        <w:rPr>
          <w:rFonts w:ascii="Calibri" w:hAnsi="Calibri" w:cs="Calibri"/>
          <w:color w:val="002060"/>
          <w:sz w:val="32"/>
          <w:szCs w:val="32"/>
        </w:rPr>
        <w:t xml:space="preserve">. In One Ledger Set </w:t>
      </w:r>
      <w:r w:rsidR="008D02DE">
        <w:rPr>
          <w:rFonts w:ascii="Calibri" w:hAnsi="Calibri" w:cs="Calibri"/>
          <w:color w:val="002060"/>
          <w:sz w:val="32"/>
          <w:szCs w:val="32"/>
        </w:rPr>
        <w:t xml:space="preserve">what are all </w:t>
      </w:r>
      <w:r w:rsidR="005126CF">
        <w:rPr>
          <w:rFonts w:ascii="Calibri" w:hAnsi="Calibri" w:cs="Calibri"/>
          <w:color w:val="002060"/>
          <w:sz w:val="32"/>
          <w:szCs w:val="32"/>
        </w:rPr>
        <w:t>components</w:t>
      </w:r>
      <w:r w:rsidR="008D02DE">
        <w:rPr>
          <w:rFonts w:ascii="Calibri" w:hAnsi="Calibri" w:cs="Calibri"/>
          <w:color w:val="002060"/>
          <w:sz w:val="32"/>
          <w:szCs w:val="32"/>
        </w:rPr>
        <w:t xml:space="preserve"> common in all the Ledger?</w:t>
      </w:r>
    </w:p>
    <w:p w14:paraId="0F92891D" w14:textId="2C5C28CD" w:rsidR="008A40DB" w:rsidRPr="008A40DB" w:rsidRDefault="008A40DB" w:rsidP="00DB1B8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// </w:t>
      </w:r>
      <w:r w:rsidRPr="008A40DB">
        <w:rPr>
          <w:rFonts w:ascii="Calibri" w:hAnsi="Calibri" w:cs="Calibri"/>
          <w:sz w:val="32"/>
          <w:szCs w:val="32"/>
        </w:rPr>
        <w:t>Chart of Accounts and Accounting Calendar</w:t>
      </w:r>
    </w:p>
    <w:p w14:paraId="34A3A1F8" w14:textId="72AD8513" w:rsidR="00004529" w:rsidRDefault="00004529" w:rsidP="00DB1B8A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1</w:t>
      </w:r>
      <w:r w:rsidR="006E2342">
        <w:rPr>
          <w:rFonts w:ascii="Calibri" w:hAnsi="Calibri" w:cs="Calibri"/>
          <w:color w:val="002060"/>
          <w:sz w:val="32"/>
          <w:szCs w:val="32"/>
        </w:rPr>
        <w:t>2</w:t>
      </w:r>
      <w:r>
        <w:rPr>
          <w:rFonts w:ascii="Calibri" w:hAnsi="Calibri" w:cs="Calibri"/>
          <w:color w:val="002060"/>
          <w:sz w:val="32"/>
          <w:szCs w:val="32"/>
        </w:rPr>
        <w:t>.</w:t>
      </w:r>
      <w:r w:rsidR="00E942D4" w:rsidRPr="00E942D4">
        <w:t xml:space="preserve"> </w:t>
      </w:r>
      <w:r w:rsidR="0096531A">
        <w:rPr>
          <w:rFonts w:ascii="Calibri" w:hAnsi="Calibri" w:cs="Calibri"/>
          <w:color w:val="002060"/>
          <w:sz w:val="32"/>
          <w:szCs w:val="32"/>
        </w:rPr>
        <w:t xml:space="preserve">Find how </w:t>
      </w:r>
      <w:r w:rsidR="006E2342">
        <w:rPr>
          <w:rFonts w:ascii="Calibri" w:hAnsi="Calibri" w:cs="Calibri"/>
          <w:color w:val="002060"/>
          <w:sz w:val="32"/>
          <w:szCs w:val="32"/>
        </w:rPr>
        <w:t xml:space="preserve">many </w:t>
      </w:r>
      <w:r w:rsidR="00E942D4" w:rsidRPr="00E942D4">
        <w:rPr>
          <w:rFonts w:ascii="Calibri" w:hAnsi="Calibri" w:cs="Calibri"/>
          <w:color w:val="002060"/>
          <w:sz w:val="32"/>
          <w:szCs w:val="32"/>
        </w:rPr>
        <w:t xml:space="preserve">types of accounts in Oracle </w:t>
      </w:r>
      <w:r w:rsidR="0096531A" w:rsidRPr="00E942D4">
        <w:rPr>
          <w:rFonts w:ascii="Calibri" w:hAnsi="Calibri" w:cs="Calibri"/>
          <w:color w:val="002060"/>
          <w:sz w:val="32"/>
          <w:szCs w:val="32"/>
        </w:rPr>
        <w:t>GL</w:t>
      </w:r>
      <w:r w:rsidR="0096531A">
        <w:rPr>
          <w:rFonts w:ascii="Calibri" w:hAnsi="Calibri" w:cs="Calibri"/>
          <w:color w:val="002060"/>
          <w:sz w:val="32"/>
          <w:szCs w:val="32"/>
        </w:rPr>
        <w:t xml:space="preserve"> [</w:t>
      </w:r>
      <w:r w:rsidR="00E942D4">
        <w:rPr>
          <w:rFonts w:ascii="Calibri" w:hAnsi="Calibri" w:cs="Calibri"/>
          <w:color w:val="002060"/>
          <w:sz w:val="32"/>
          <w:szCs w:val="32"/>
        </w:rPr>
        <w:t>Account Code Combination]?</w:t>
      </w:r>
    </w:p>
    <w:p w14:paraId="34952984" w14:textId="4DD50557" w:rsidR="00A4736F" w:rsidRDefault="00A4736F" w:rsidP="00DB1B8A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noProof/>
          <w:color w:val="002060"/>
          <w:sz w:val="32"/>
          <w:szCs w:val="32"/>
        </w:rPr>
        <w:drawing>
          <wp:inline distT="0" distB="0" distL="0" distR="0" wp14:anchorId="003AB220" wp14:editId="0D1E2986">
            <wp:extent cx="6858000" cy="3607435"/>
            <wp:effectExtent l="0" t="0" r="0" b="0"/>
            <wp:docPr id="1081984012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84012" name="Picture 2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0640" w14:textId="7CA6D8CF" w:rsidR="00346829" w:rsidRPr="00FB248A" w:rsidRDefault="00FB248A" w:rsidP="00DB1B8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// Path: General Ledger &gt; Setup &gt; Accounts &gt; Combinations &gt; Account &gt;</w:t>
      </w:r>
      <w:r w:rsidR="00A4736F">
        <w:rPr>
          <w:rFonts w:ascii="Calibri" w:hAnsi="Calibri" w:cs="Calibri"/>
          <w:sz w:val="32"/>
          <w:szCs w:val="32"/>
        </w:rPr>
        <w:t xml:space="preserve"> Account</w:t>
      </w:r>
    </w:p>
    <w:p w14:paraId="2649CFAB" w14:textId="7DD56E55" w:rsidR="006E2342" w:rsidRDefault="006E2342" w:rsidP="00DB1B8A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color w:val="002060"/>
          <w:sz w:val="32"/>
          <w:szCs w:val="32"/>
        </w:rPr>
        <w:t>13. Check &amp; show the Structure of Chart of Account segment structure.</w:t>
      </w:r>
    </w:p>
    <w:p w14:paraId="0DB0B673" w14:textId="77777777" w:rsidR="00EE2C8B" w:rsidRDefault="00EE2C8B" w:rsidP="00EE2C8B">
      <w:pPr>
        <w:rPr>
          <w:rFonts w:ascii="Calibri" w:hAnsi="Calibri" w:cs="Calibri"/>
          <w:color w:val="002060"/>
          <w:sz w:val="32"/>
          <w:szCs w:val="32"/>
        </w:rPr>
      </w:pPr>
      <w:r>
        <w:rPr>
          <w:rFonts w:ascii="Calibri" w:hAnsi="Calibri" w:cs="Calibri"/>
          <w:noProof/>
          <w:color w:val="002060"/>
          <w:sz w:val="32"/>
          <w:szCs w:val="32"/>
        </w:rPr>
        <w:lastRenderedPageBreak/>
        <w:drawing>
          <wp:inline distT="0" distB="0" distL="0" distR="0" wp14:anchorId="67F4981E" wp14:editId="2D7CA63E">
            <wp:extent cx="6858000" cy="3597275"/>
            <wp:effectExtent l="0" t="0" r="0" b="3175"/>
            <wp:docPr id="106378080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22232" name="Picture 22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169E" w14:textId="77777777" w:rsidR="00EE2C8B" w:rsidRPr="00875763" w:rsidRDefault="00EE2C8B" w:rsidP="00EE2C8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// Path: General Ledger &gt; Setup &gt; Accounts &gt; Combinations &gt; Account</w:t>
      </w:r>
    </w:p>
    <w:p w14:paraId="5665C4D6" w14:textId="77777777" w:rsidR="0066097C" w:rsidRDefault="0066097C" w:rsidP="00DB1B8A">
      <w:pPr>
        <w:rPr>
          <w:rFonts w:ascii="Calibri" w:hAnsi="Calibri" w:cs="Calibri"/>
          <w:color w:val="002060"/>
          <w:sz w:val="32"/>
          <w:szCs w:val="32"/>
        </w:rPr>
      </w:pPr>
    </w:p>
    <w:p w14:paraId="427AF023" w14:textId="77777777" w:rsidR="00D269AD" w:rsidRPr="00D269AD" w:rsidRDefault="00D269AD" w:rsidP="00D269AD">
      <w:pPr>
        <w:rPr>
          <w:rFonts w:ascii="Calibri" w:hAnsi="Calibri" w:cs="Calibri"/>
          <w:color w:val="002060"/>
          <w:sz w:val="32"/>
          <w:szCs w:val="32"/>
        </w:rPr>
      </w:pPr>
    </w:p>
    <w:sectPr w:rsidR="00D269AD" w:rsidRPr="00D269AD" w:rsidSect="00D269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C73E4"/>
    <w:multiLevelType w:val="hybridMultilevel"/>
    <w:tmpl w:val="7EA62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12BAB"/>
    <w:multiLevelType w:val="hybridMultilevel"/>
    <w:tmpl w:val="0C2C67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C10A9"/>
    <w:multiLevelType w:val="hybridMultilevel"/>
    <w:tmpl w:val="9BEE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202060">
    <w:abstractNumId w:val="2"/>
  </w:num>
  <w:num w:numId="2" w16cid:durableId="1528324904">
    <w:abstractNumId w:val="0"/>
  </w:num>
  <w:num w:numId="3" w16cid:durableId="1645357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AD"/>
    <w:rsid w:val="00004529"/>
    <w:rsid w:val="00022805"/>
    <w:rsid w:val="000A5E62"/>
    <w:rsid w:val="001A28E6"/>
    <w:rsid w:val="002425BD"/>
    <w:rsid w:val="0025587B"/>
    <w:rsid w:val="00291538"/>
    <w:rsid w:val="002F2C3D"/>
    <w:rsid w:val="00346829"/>
    <w:rsid w:val="003A75D3"/>
    <w:rsid w:val="003C35E7"/>
    <w:rsid w:val="00445E1D"/>
    <w:rsid w:val="00466A7E"/>
    <w:rsid w:val="004E4DB1"/>
    <w:rsid w:val="005126CF"/>
    <w:rsid w:val="00593CE1"/>
    <w:rsid w:val="00601339"/>
    <w:rsid w:val="0066097C"/>
    <w:rsid w:val="006C1EA0"/>
    <w:rsid w:val="006D0DC4"/>
    <w:rsid w:val="006D6077"/>
    <w:rsid w:val="006E2342"/>
    <w:rsid w:val="007F0847"/>
    <w:rsid w:val="00875763"/>
    <w:rsid w:val="008A40DB"/>
    <w:rsid w:val="008D02DE"/>
    <w:rsid w:val="0096531A"/>
    <w:rsid w:val="00A1504F"/>
    <w:rsid w:val="00A4736F"/>
    <w:rsid w:val="00A56401"/>
    <w:rsid w:val="00AA32F7"/>
    <w:rsid w:val="00B52533"/>
    <w:rsid w:val="00BC013B"/>
    <w:rsid w:val="00BF5AA6"/>
    <w:rsid w:val="00C95787"/>
    <w:rsid w:val="00CF1736"/>
    <w:rsid w:val="00CF7292"/>
    <w:rsid w:val="00D269AD"/>
    <w:rsid w:val="00D36504"/>
    <w:rsid w:val="00D40BFF"/>
    <w:rsid w:val="00D932F1"/>
    <w:rsid w:val="00DB1B8A"/>
    <w:rsid w:val="00DC1797"/>
    <w:rsid w:val="00E942D4"/>
    <w:rsid w:val="00EE2C8B"/>
    <w:rsid w:val="00FB248A"/>
    <w:rsid w:val="00FF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CB9C"/>
  <w15:chartTrackingRefBased/>
  <w15:docId w15:val="{A14DEC8E-CA80-4E02-8985-0AF3C19B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Chandra</dc:creator>
  <cp:keywords/>
  <dc:description/>
  <cp:lastModifiedBy>Joseph Onyenso</cp:lastModifiedBy>
  <cp:revision>3</cp:revision>
  <dcterms:created xsi:type="dcterms:W3CDTF">2024-11-18T22:36:00Z</dcterms:created>
  <dcterms:modified xsi:type="dcterms:W3CDTF">2024-11-19T05:53:00Z</dcterms:modified>
</cp:coreProperties>
</file>