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695" w:rsidRDefault="00231695">
      <w:r>
        <w:t xml:space="preserve">Data 620 </w:t>
      </w:r>
    </w:p>
    <w:p w:rsidR="00231695" w:rsidRDefault="00231695"/>
    <w:p w:rsidR="00231695" w:rsidRDefault="00231695">
      <w:r>
        <w:t xml:space="preserve">ASSIGNMENT </w:t>
      </w:r>
    </w:p>
    <w:p w:rsidR="00231695" w:rsidRDefault="00231695"/>
    <w:p w:rsidR="00231695" w:rsidRPr="00231695" w:rsidRDefault="00885134" w:rsidP="00231695">
      <w:pPr>
        <w:shd w:val="clear" w:color="auto" w:fill="F8F8F8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</w:rPr>
      </w:pPr>
      <w:hyperlink r:id="rId5" w:history="1">
        <w:r w:rsidR="00231695" w:rsidRPr="00231695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</w:t>
        </w:r>
      </w:hyperlink>
    </w:p>
    <w:p w:rsidR="00231695" w:rsidRPr="00231695" w:rsidRDefault="00231695" w:rsidP="00231695">
      <w:pPr>
        <w:shd w:val="clear" w:color="auto" w:fill="F8F8F8"/>
        <w:spacing w:after="0"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In this week's assignment, you are asked to analyze high frequency words.</w:t>
      </w:r>
    </w:p>
    <w:p w:rsidR="00231695" w:rsidRPr="00231695" w:rsidRDefault="00231695" w:rsidP="00231695">
      <w:pPr>
        <w:shd w:val="clear" w:color="auto" w:fill="F8F8F8"/>
        <w:spacing w:after="0"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Please answer the </w:t>
      </w:r>
      <w:proofErr w:type="spellStart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fo</w:t>
      </w:r>
      <w:proofErr w:type="spellEnd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llowing</w:t>
      </w:r>
      <w:proofErr w:type="spellEnd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questions in an </w:t>
      </w:r>
      <w:proofErr w:type="spellStart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Jupyter</w:t>
      </w:r>
      <w:proofErr w:type="spellEnd"/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 xml:space="preserve"> Notebook, posted to GitHub.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</w:rPr>
        <w:t>Choose a corpus of interest.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</w:rPr>
        <w:t>How many total unique words are in the corpus?  (Please feel free to define unique words in any interesting, defensible way).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</w:rPr>
        <w:t xml:space="preserve">Taking the most common words, how many unique words represent half of the total words in the </w:t>
      </w:r>
      <w:proofErr w:type="spellStart"/>
      <w:r w:rsidRPr="00231695">
        <w:rPr>
          <w:rFonts w:ascii="Georgia" w:eastAsia="Times New Roman" w:hAnsi="Georgia" w:cs="Arial"/>
          <w:color w:val="111111"/>
          <w:sz w:val="27"/>
          <w:szCs w:val="27"/>
        </w:rPr>
        <w:t>corpus?Identify</w:t>
      </w:r>
      <w:proofErr w:type="spellEnd"/>
      <w:r w:rsidRPr="00231695">
        <w:rPr>
          <w:rFonts w:ascii="Georgia" w:eastAsia="Times New Roman" w:hAnsi="Georgia" w:cs="Arial"/>
          <w:color w:val="111111"/>
          <w:sz w:val="27"/>
          <w:szCs w:val="27"/>
        </w:rPr>
        <w:t xml:space="preserve"> the 200 highest frequency words in this corpus.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</w:rPr>
        <w:t>Create a graph that shows the relative frequency of these 200 words.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</w:rPr>
        <w:t xml:space="preserve">Does the observed relative frequency of these words follow </w:t>
      </w:r>
      <w:proofErr w:type="spellStart"/>
      <w:r w:rsidRPr="00231695">
        <w:rPr>
          <w:rFonts w:ascii="Georgia" w:eastAsia="Times New Roman" w:hAnsi="Georgia" w:cs="Arial"/>
          <w:color w:val="111111"/>
          <w:sz w:val="27"/>
          <w:szCs w:val="27"/>
        </w:rPr>
        <w:t>Zipf’s</w:t>
      </w:r>
      <w:proofErr w:type="spellEnd"/>
      <w:r w:rsidRPr="00231695">
        <w:rPr>
          <w:rFonts w:ascii="Georgia" w:eastAsia="Times New Roman" w:hAnsi="Georgia" w:cs="Arial"/>
          <w:color w:val="111111"/>
          <w:sz w:val="27"/>
          <w:szCs w:val="27"/>
        </w:rPr>
        <w:t xml:space="preserve"> law? Explain.</w:t>
      </w:r>
    </w:p>
    <w:p w:rsidR="00231695" w:rsidRPr="00231695" w:rsidRDefault="00231695" w:rsidP="00231695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Georgia" w:eastAsia="Times New Roman" w:hAnsi="Georgia" w:cs="Arial"/>
          <w:color w:val="111111"/>
          <w:sz w:val="27"/>
          <w:szCs w:val="27"/>
        </w:rPr>
      </w:pPr>
      <w:r w:rsidRPr="00231695">
        <w:rPr>
          <w:rFonts w:ascii="Georgia" w:eastAsia="Times New Roman" w:hAnsi="Georgia" w:cs="Arial"/>
          <w:color w:val="111111"/>
          <w:sz w:val="27"/>
          <w:szCs w:val="27"/>
          <w:bdr w:val="none" w:sz="0" w:space="0" w:color="auto" w:frame="1"/>
        </w:rPr>
        <w:t>In what ways do you think the frequency of the words in this corpus differ from “all words in all corpora.”</w:t>
      </w:r>
    </w:p>
    <w:p w:rsidR="00231695" w:rsidRDefault="00231695"/>
    <w:p w:rsidR="00231695" w:rsidRDefault="00231695">
      <w:bookmarkStart w:id="0" w:name="_GoBack"/>
      <w:bookmarkEnd w:id="0"/>
    </w:p>
    <w:sectPr w:rsidR="0023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9B8"/>
    <w:multiLevelType w:val="multilevel"/>
    <w:tmpl w:val="CE76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95"/>
    <w:rsid w:val="00231695"/>
    <w:rsid w:val="008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78C"/>
  <w15:chartTrackingRefBased/>
  <w15:docId w15:val="{951A00BB-4516-4C00-A149-4514D2EF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16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6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16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hosted.cuny.edu/webapps/assignment/uploadAssignment?content_id=_39523736_1&amp;course_id=_1705333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DEBOCH</dc:creator>
  <cp:keywords/>
  <dc:description/>
  <cp:lastModifiedBy>YOHANNES DEBOCH</cp:lastModifiedBy>
  <cp:revision>2</cp:revision>
  <dcterms:created xsi:type="dcterms:W3CDTF">2019-03-26T00:43:00Z</dcterms:created>
  <dcterms:modified xsi:type="dcterms:W3CDTF">2019-03-26T00:43:00Z</dcterms:modified>
</cp:coreProperties>
</file>