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The Kids Gate — Children's Privacy Notice</w:t>
      </w:r>
    </w:p>
    <w:p>
      <w:pPr>
        <w:spacing w:after="120"/>
      </w:pPr>
      <w:r>
        <w:rPr>
          <w:b/>
          <w:bCs/>
        </w:rPr>
        <w:t xml:space="preserve">Last updated:</w:t>
      </w:r>
      <w:r>
        <w:t xml:space="preserve"> </w:t>
      </w:r>
      <w:r>
        <w:rPr>
          <w:b/>
          <w:bCs/>
          <w:color w:val="B36B00"/>
        </w:rPr>
        <w:t xml:space="preserve">[INSERT EFFECTIVE DATE]</w:t>
      </w:r>
    </w:p>
    <w:p>
      <w:pPr>
        <w:pBdr>
          <w:left w:val="single" w:color="F5A623" w:sz="18" w:space="6"/>
        </w:pBdr>
        <w:shd w:fill="FDF6EA" w:val="clear"/>
        <w:spacing w:after="160" w:before="120"/>
        <w:ind w:left="360" w:right="360"/>
      </w:pPr>
      <w:r>
        <w:rPr>
          <w:b/>
          <w:bCs/>
          <w:color w:val="555F6B"/>
        </w:rPr>
        <w:t xml:space="preserve">Note for review — delete before publishing.</w:t>
      </w:r>
      <w:r>
        <w:rPr>
          <w:color w:val="555F6B"/>
        </w:rPr>
        <w:t xml:space="preserve"> This is the plain-language companion to the full Privacy Policy (PRIVACY-POLICY.md). It is written for parents — with a short section written for children — and deliberately avoids legal language. It must never contradict the full Privacy Policy: if the Privacy Policy changes, update this notice too. Keep the two documents linked to each other on the website.</w:t>
      </w:r>
    </w:p>
    <w:p>
      <w:pPr>
        <w:pBdr>
          <w:bottom w:val="single" w:color="D8DDE3" w:sz="4"/>
        </w:pBdr>
        <w:spacing w:after="120" w:before="60"/>
      </w:pPr>
    </w:p>
    <w:p>
      <w:pPr>
        <w:spacing w:after="120"/>
      </w:pPr>
      <w:r>
        <w:t xml:space="preserve">Kids Gate is made for children — so protecting them isn't a legal chore for us, it's the whole point. This page explains, in plain words, what information we collect about your child, what we do with it, and what we will never do with it.</w:t>
      </w:r>
    </w:p>
    <w:p>
      <w:pPr>
        <w:spacing w:after="120"/>
      </w:pPr>
      <w:r>
        <w:t xml:space="preserve">The full legal detail lives in our </w:t>
      </w:r>
      <w:r>
        <w:rPr>
          <w:b/>
          <w:bCs/>
        </w:rPr>
        <w:t xml:space="preserve">[Privacy Policy]</w:t>
      </w:r>
      <w:r>
        <w:t xml:space="preserve"> </w:t>
      </w:r>
      <w:r>
        <w:rPr>
          <w:b/>
          <w:bCs/>
          <w:color w:val="B36B00"/>
        </w:rPr>
        <w:t xml:space="preserve">[LINK]</w:t>
      </w:r>
      <w:r>
        <w:t xml:space="preserve">. If anything here seems to say something different, the Privacy Policy is the official version.</w:t>
      </w:r>
    </w:p>
    <w:p>
      <w:pPr>
        <w:pBdr>
          <w:bottom w:val="single" w:color="D8DDE3" w:sz="4"/>
        </w:pBdr>
        <w:spacing w:after="120" w:before="60"/>
      </w:pPr>
    </w:p>
    <w:p>
      <w:pPr>
        <w:pStyle w:val="Heading2"/>
      </w:pPr>
      <w:r>
        <w:t xml:space="preserve">What we collect about your child</w:t>
      </w:r>
    </w:p>
    <w:p>
      <w:pPr>
        <w:spacing w:after="120"/>
      </w:pPr>
      <w:r>
        <w:t xml:space="preserve">Only what we need to teach them:</w:t>
      </w:r>
    </w:p>
    <w:p>
      <w:pPr>
        <w:pStyle w:val="ListParagraph"/>
        <w:numPr>
          <w:ilvl w:val="0"/>
          <w:numId w:val="2"/>
        </w:numPr>
        <w:spacing w:after="60"/>
      </w:pPr>
      <w:r>
        <w:rPr>
          <w:b/>
          <w:bCs/>
        </w:rPr>
        <w:t xml:space="preserve">A first name or nickname</w:t>
      </w:r>
      <w:r>
        <w:t xml:space="preserve"> — so the app can say hello. A nickname is perfectly fine, and for the leaderboard we recommend one.</w:t>
      </w:r>
    </w:p>
    <w:p>
      <w:pPr>
        <w:pStyle w:val="ListParagraph"/>
        <w:numPr>
          <w:ilvl w:val="0"/>
          <w:numId w:val="2"/>
        </w:numPr>
        <w:spacing w:after="60"/>
      </w:pPr>
      <w:r>
        <w:rPr>
          <w:b/>
          <w:bCs/>
        </w:rPr>
        <w:t xml:space="preserve">Their age or grade level</w:t>
      </w:r>
      <w:r>
        <w:t xml:space="preserve"> — so lessons start at the right level.</w:t>
      </w:r>
    </w:p>
    <w:p>
      <w:pPr>
        <w:pStyle w:val="ListParagraph"/>
        <w:numPr>
          <w:ilvl w:val="0"/>
          <w:numId w:val="2"/>
        </w:numPr>
        <w:spacing w:after="60"/>
      </w:pPr>
      <w:r>
        <w:rPr>
          <w:b/>
          <w:bCs/>
        </w:rPr>
        <w:t xml:space="preserve">Their learning activity</w:t>
      </w:r>
      <w:r>
        <w:t xml:space="preserve"> — which lessons they've done, the answers they give, what they've mastered, what they find tricky, and the tokens and rewards they've earned.</w:t>
      </w:r>
    </w:p>
    <w:p>
      <w:pPr>
        <w:spacing w:after="120"/>
      </w:pPr>
      <w:r>
        <w:t xml:space="preserve">That's it. And you — the parent — are the one who enters the name, age and grade. Your child never fills in a sign-up form.</w:t>
      </w:r>
    </w:p>
    <w:p>
      <w:pPr>
        <w:pStyle w:val="Heading2"/>
      </w:pPr>
      <w:r>
        <w:t xml:space="preserve">What we DON'T collect</w:t>
      </w:r>
    </w:p>
    <w:p>
      <w:pPr>
        <w:pStyle w:val="ListParagraph"/>
        <w:numPr>
          <w:ilvl w:val="0"/>
          <w:numId w:val="2"/>
        </w:numPr>
        <w:spacing w:after="60"/>
      </w:pPr>
      <w:r>
        <w:t xml:space="preserve">❌ Full name</w:t>
      </w:r>
    </w:p>
    <w:p>
      <w:pPr>
        <w:pStyle w:val="ListParagraph"/>
        <w:numPr>
          <w:ilvl w:val="0"/>
          <w:numId w:val="2"/>
        </w:numPr>
        <w:spacing w:after="60"/>
      </w:pPr>
      <w:r>
        <w:t xml:space="preserve">❌ Home address</w:t>
      </w:r>
    </w:p>
    <w:p>
      <w:pPr>
        <w:pStyle w:val="ListParagraph"/>
        <w:numPr>
          <w:ilvl w:val="0"/>
          <w:numId w:val="2"/>
        </w:numPr>
        <w:spacing w:after="60"/>
      </w:pPr>
      <w:r>
        <w:t xml:space="preserve">❌ Photos</w:t>
      </w:r>
    </w:p>
    <w:p>
      <w:pPr>
        <w:pStyle w:val="ListParagraph"/>
        <w:numPr>
          <w:ilvl w:val="0"/>
          <w:numId w:val="2"/>
        </w:numPr>
        <w:spacing w:after="60"/>
      </w:pPr>
      <w:r>
        <w:t xml:space="preserve">❌ Voice recordings — speaking practice happens out loud, but the app does not record your child</w:t>
      </w:r>
    </w:p>
    <w:p>
      <w:pPr>
        <w:pStyle w:val="ListParagraph"/>
        <w:numPr>
          <w:ilvl w:val="0"/>
          <w:numId w:val="2"/>
        </w:numPr>
        <w:spacing w:after="60"/>
      </w:pPr>
      <w:r>
        <w:t xml:space="preserve">❌ Exact location (no GPS)</w:t>
      </w:r>
    </w:p>
    <w:p>
      <w:pPr>
        <w:pStyle w:val="ListParagraph"/>
        <w:numPr>
          <w:ilvl w:val="0"/>
          <w:numId w:val="2"/>
        </w:numPr>
        <w:spacing w:after="60"/>
      </w:pPr>
      <w:r>
        <w:t xml:space="preserve">❌ Anything a child types to strangers — there is no chat and no messaging with other users</w:t>
      </w:r>
    </w:p>
    <w:p>
      <w:pPr>
        <w:pStyle w:val="Heading2"/>
      </w:pPr>
      <w:r>
        <w:t xml:space="preserve">What we do with your child's information</w:t>
      </w:r>
    </w:p>
    <w:p>
      <w:pPr>
        <w:spacing w:after="120"/>
      </w:pPr>
      <w:r>
        <w:rPr>
          <w:b/>
          <w:bCs/>
        </w:rPr>
        <w:t xml:space="preserve">One thing, really: teach them better.</w:t>
      </w:r>
      <w:r>
        <w:t xml:space="preserve"> The system reads your child's answers and uses them to pick the next lesson at the right level. That's the "AI" in Kids Gate — an automatic lesson-picker, nothing spookier.</w:t>
      </w:r>
    </w:p>
    <w:p>
      <w:pPr>
        <w:spacing w:after="120"/>
      </w:pPr>
      <w:r>
        <w:t xml:space="preserve">We also use it to:</w:t>
      </w:r>
    </w:p>
    <w:p>
      <w:pPr>
        <w:pStyle w:val="ListParagraph"/>
        <w:numPr>
          <w:ilvl w:val="0"/>
          <w:numId w:val="2"/>
        </w:numPr>
        <w:spacing w:after="60"/>
      </w:pPr>
      <w:r>
        <w:t xml:space="preserve">show </w:t>
      </w:r>
      <w:r>
        <w:rPr>
          <w:b/>
          <w:bCs/>
        </w:rPr>
        <w:t xml:space="preserve">you</w:t>
      </w:r>
      <w:r>
        <w:t xml:space="preserve"> their progress in the parent dashboard;</w:t>
      </w:r>
    </w:p>
    <w:p>
      <w:pPr>
        <w:pStyle w:val="ListParagraph"/>
        <w:numPr>
          <w:ilvl w:val="0"/>
          <w:numId w:val="2"/>
        </w:numPr>
        <w:spacing w:after="60"/>
      </w:pPr>
      <w:r>
        <w:t xml:space="preserve">give out tokens, badges and rewards;</w:t>
      </w:r>
    </w:p>
    <w:p>
      <w:pPr>
        <w:pStyle w:val="ListParagraph"/>
        <w:numPr>
          <w:ilvl w:val="0"/>
          <w:numId w:val="2"/>
        </w:numPr>
        <w:spacing w:after="60"/>
      </w:pPr>
      <w:r>
        <w:t xml:space="preserve">place them on the leaderboard (see below); and</w:t>
      </w:r>
    </w:p>
    <w:p>
      <w:pPr>
        <w:pStyle w:val="ListParagraph"/>
        <w:numPr>
          <w:ilvl w:val="0"/>
          <w:numId w:val="2"/>
        </w:numPr>
        <w:spacing w:after="60"/>
      </w:pPr>
      <w:r>
        <w:t xml:space="preserve">keep the platform safe and working.</w:t>
      </w:r>
    </w:p>
    <w:p>
      <w:pPr>
        <w:pStyle w:val="Heading2"/>
      </w:pPr>
      <w:r>
        <w:t xml:space="preserve">What we will NEVER do with it</w:t>
      </w:r>
    </w:p>
    <w:p>
      <w:pPr>
        <w:pStyle w:val="ListParagraph"/>
        <w:numPr>
          <w:ilvl w:val="0"/>
          <w:numId w:val="2"/>
        </w:numPr>
        <w:spacing w:after="60"/>
      </w:pPr>
      <w:r>
        <w:t xml:space="preserve">🚫 </w:t>
      </w:r>
      <w:r>
        <w:rPr>
          <w:b/>
          <w:bCs/>
        </w:rPr>
        <w:t xml:space="preserve">No ads.</w:t>
      </w:r>
      <w:r>
        <w:t xml:space="preserve"> The app is completely ad-free.</w:t>
      </w:r>
    </w:p>
    <w:p>
      <w:pPr>
        <w:pStyle w:val="ListParagraph"/>
        <w:numPr>
          <w:ilvl w:val="0"/>
          <w:numId w:val="2"/>
        </w:numPr>
        <w:spacing w:after="60"/>
      </w:pPr>
      <w:r>
        <w:t xml:space="preserve">🚫 </w:t>
      </w:r>
      <w:r>
        <w:rPr>
          <w:b/>
          <w:bCs/>
        </w:rPr>
        <w:t xml:space="preserve">No selling.</w:t>
      </w:r>
      <w:r>
        <w:t xml:space="preserve"> We never sell or rent your child's information to anyone.</w:t>
      </w:r>
    </w:p>
    <w:p>
      <w:pPr>
        <w:pStyle w:val="ListParagraph"/>
        <w:numPr>
          <w:ilvl w:val="0"/>
          <w:numId w:val="2"/>
        </w:numPr>
        <w:spacing w:after="60"/>
      </w:pPr>
      <w:r>
        <w:t xml:space="preserve">🚫 </w:t>
      </w:r>
      <w:r>
        <w:rPr>
          <w:b/>
          <w:bCs/>
        </w:rPr>
        <w:t xml:space="preserve">No marketing profiles.</w:t>
      </w:r>
      <w:r>
        <w:t xml:space="preserve"> Your child's data is used to teach, full stop.</w:t>
      </w:r>
    </w:p>
    <w:p>
      <w:pPr>
        <w:pStyle w:val="ListParagraph"/>
        <w:numPr>
          <w:ilvl w:val="0"/>
          <w:numId w:val="2"/>
        </w:numPr>
        <w:spacing w:after="60"/>
      </w:pPr>
      <w:r>
        <w:t xml:space="preserve">🚫 </w:t>
      </w:r>
      <w:r>
        <w:rPr>
          <w:b/>
          <w:bCs/>
        </w:rPr>
        <w:t xml:space="preserve">No AI training.</w:t>
      </w:r>
      <w:r>
        <w:t xml:space="preserve"> Your child's information is not used to train artificial-intelligence models.</w:t>
      </w:r>
    </w:p>
    <w:p>
      <w:pPr>
        <w:pStyle w:val="ListParagraph"/>
        <w:numPr>
          <w:ilvl w:val="0"/>
          <w:numId w:val="2"/>
        </w:numPr>
        <w:spacing w:after="60"/>
      </w:pPr>
      <w:r>
        <w:t xml:space="preserve">🚫 </w:t>
      </w:r>
      <w:r>
        <w:rPr>
          <w:b/>
          <w:bCs/>
        </w:rPr>
        <w:t xml:space="preserve">No contact from strangers.</w:t>
      </w:r>
      <w:r>
        <w:t xml:space="preserve"> There is no chat, and nobody can message your child through Kids Gate.</w:t>
      </w:r>
    </w:p>
    <w:p>
      <w:pPr>
        <w:pStyle w:val="Heading2"/>
      </w:pPr>
      <w:r>
        <w:t xml:space="preserve">The leaderboard</w:t>
      </w:r>
    </w:p>
    <w:p>
      <w:pPr>
        <w:spacing w:after="120"/>
      </w:pPr>
      <w:r>
        <w:t xml:space="preserve">Your child only appears on the leaderboard if </w:t>
      </w:r>
      <w:r>
        <w:rPr>
          <w:b/>
          <w:bCs/>
        </w:rPr>
        <w:t xml:space="preserve">you, the parent, have given consent</w:t>
      </w:r>
      <w:r>
        <w:t xml:space="preserve"> — it stays off unless you turn it on. If you do, learners are shown by a </w:t>
      </w:r>
      <w:r>
        <w:rPr>
          <w:b/>
          <w:bCs/>
        </w:rPr>
        <w:t xml:space="preserve">display name, country, avatar and score</w:t>
      </w:r>
      <w:r>
        <w:t xml:space="preserve">, and we recommend a nickname so your child's real name isn't shown. Prize-draw winners get a digital prize (like a gift-card code) sent to </w:t>
      </w:r>
      <w:r>
        <w:rPr>
          <w:b/>
          <w:bCs/>
        </w:rPr>
        <w:t xml:space="preserve">your</w:t>
      </w:r>
      <w:r>
        <w:t xml:space="preserve"> email — never to the child — and if winners are announced, only a nickname and country are used.</w:t>
      </w:r>
    </w:p>
    <w:p>
      <w:pPr>
        <w:pStyle w:val="Heading2"/>
      </w:pPr>
      <w:r>
        <w:t xml:space="preserve">Teachers and schools</w:t>
      </w:r>
    </w:p>
    <w:p>
      <w:pPr>
        <w:spacing w:after="120"/>
      </w:pPr>
      <w:r>
        <w:t xml:space="preserve">Nothing is shared with a school or teacher unless </w:t>
      </w:r>
      <w:r>
        <w:rPr>
          <w:b/>
          <w:bCs/>
        </w:rPr>
        <w:t xml:space="preserve">you turn it on</w:t>
      </w:r>
      <w:r>
        <w:t xml:space="preserve">. If you do, the teacher sees only classroom subject material and how your child answered — never anything else, and you can turn it off again.</w:t>
      </w:r>
    </w:p>
    <w:p>
      <w:pPr>
        <w:pStyle w:val="Heading2"/>
      </w:pPr>
      <w:r>
        <w:t xml:space="preserve">You're in charge — always</w:t>
      </w:r>
    </w:p>
    <w:p>
      <w:pPr>
        <w:spacing w:after="120"/>
      </w:pPr>
      <w:r>
        <w:t xml:space="preserve">Any time you like, you can:</w:t>
      </w:r>
    </w:p>
    <w:p>
      <w:pPr>
        <w:pStyle w:val="ListParagraph"/>
        <w:numPr>
          <w:ilvl w:val="0"/>
          <w:numId w:val="2"/>
        </w:numPr>
        <w:spacing w:after="60"/>
      </w:pPr>
      <w:r>
        <w:rPr>
          <w:b/>
          <w:bCs/>
        </w:rPr>
        <w:t xml:space="preserve">See</w:t>
      </w:r>
      <w:r>
        <w:t xml:space="preserve"> everything we hold about your child;</w:t>
      </w:r>
    </w:p>
    <w:p>
      <w:pPr>
        <w:pStyle w:val="ListParagraph"/>
        <w:numPr>
          <w:ilvl w:val="0"/>
          <w:numId w:val="2"/>
        </w:numPr>
        <w:spacing w:after="60"/>
      </w:pPr>
      <w:r>
        <w:rPr>
          <w:b/>
          <w:bCs/>
        </w:rPr>
        <w:t xml:space="preserve">Fix</w:t>
      </w:r>
      <w:r>
        <w:t xml:space="preserve"> anything that's wrong;</w:t>
      </w:r>
    </w:p>
    <w:p>
      <w:pPr>
        <w:pStyle w:val="ListParagraph"/>
        <w:numPr>
          <w:ilvl w:val="0"/>
          <w:numId w:val="2"/>
        </w:numPr>
        <w:spacing w:after="60"/>
      </w:pPr>
      <w:r>
        <w:rPr>
          <w:b/>
          <w:bCs/>
        </w:rPr>
        <w:t xml:space="preserve">Delete</w:t>
      </w:r>
      <w:r>
        <w:t xml:space="preserve"> it — the whole profile if you wish; and</w:t>
      </w:r>
    </w:p>
    <w:p>
      <w:pPr>
        <w:pStyle w:val="ListParagraph"/>
        <w:numPr>
          <w:ilvl w:val="0"/>
          <w:numId w:val="2"/>
        </w:numPr>
        <w:spacing w:after="60"/>
      </w:pPr>
      <w:r>
        <w:rPr>
          <w:b/>
          <w:bCs/>
        </w:rPr>
        <w:t xml:space="preserve">Withdraw consent</w:t>
      </w:r>
      <w:r>
        <w:t xml:space="preserve"> and close the account.</w:t>
      </w:r>
    </w:p>
    <w:p>
      <w:pPr>
        <w:spacing w:after="120"/>
      </w:pPr>
      <w:r>
        <w:t xml:space="preserve">The parent dashboard shows your child's progress summaries and reports. For the complete record — or to fix or delete anything — just email </w:t>
      </w:r>
      <w:r>
        <w:rPr>
          <w:b/>
          <w:bCs/>
        </w:rPr>
        <w:t xml:space="preserve">support@thekidsgate.com</w:t>
      </w:r>
      <w:r>
        <w:t xml:space="preserve">. We'll never make it hard.</w:t>
      </w:r>
    </w:p>
    <w:p>
      <w:pPr>
        <w:pBdr>
          <w:bottom w:val="single" w:color="D8DDE3" w:sz="4"/>
        </w:pBdr>
        <w:spacing w:after="120" w:before="60"/>
      </w:pPr>
    </w:p>
    <w:p>
      <w:pPr>
        <w:pStyle w:val="Heading2"/>
      </w:pPr>
      <w:r>
        <w:t xml:space="preserve">For kids 👋</w:t>
      </w:r>
    </w:p>
    <w:p>
      <w:pPr>
        <w:spacing w:after="120"/>
      </w:pPr>
      <w:r>
        <w:t xml:space="preserve">Hi! Here's the short version, just for you:</w:t>
      </w:r>
    </w:p>
    <w:p>
      <w:pPr>
        <w:pStyle w:val="ListParagraph"/>
        <w:numPr>
          <w:ilvl w:val="0"/>
          <w:numId w:val="2"/>
        </w:numPr>
        <w:spacing w:after="60"/>
      </w:pPr>
      <w:r>
        <w:t xml:space="preserve">Kids Gate remembers your nickname, your level, and the lessons you play, so it can pick the next fun one for you.</w:t>
      </w:r>
    </w:p>
    <w:p>
      <w:pPr>
        <w:pStyle w:val="ListParagraph"/>
        <w:numPr>
          <w:ilvl w:val="0"/>
          <w:numId w:val="2"/>
        </w:numPr>
        <w:spacing w:after="60"/>
      </w:pPr>
      <w:r>
        <w:t xml:space="preserve">It never shows you ads and never tells strangers about you.</w:t>
      </w:r>
    </w:p>
    <w:p>
      <w:pPr>
        <w:pStyle w:val="ListParagraph"/>
        <w:numPr>
          <w:ilvl w:val="0"/>
          <w:numId w:val="2"/>
        </w:numPr>
        <w:spacing w:after="60"/>
      </w:pPr>
      <w:r>
        <w:t xml:space="preserve">Nobody can chat with you inside Kids Gate, and we never record your voice.</w:t>
      </w:r>
    </w:p>
    <w:p>
      <w:pPr>
        <w:pStyle w:val="ListParagraph"/>
        <w:numPr>
          <w:ilvl w:val="0"/>
          <w:numId w:val="2"/>
        </w:numPr>
        <w:spacing w:after="60"/>
      </w:pPr>
      <w:r>
        <w:t xml:space="preserve">Your grown-up can always see what Kids Gate knows about you — and if you ever want it gone, they can delete it, like magic. ✨</w:t>
      </w:r>
    </w:p>
    <w:p>
      <w:pPr>
        <w:pBdr>
          <w:bottom w:val="single" w:color="D8DDE3" w:sz="4"/>
        </w:pBdr>
        <w:spacing w:after="120" w:before="60"/>
      </w:pPr>
    </w:p>
    <w:p>
      <w:pPr>
        <w:pStyle w:val="Heading2"/>
      </w:pPr>
      <w:r>
        <w:t xml:space="preserve">Questions?</w:t>
      </w:r>
    </w:p>
    <w:p>
      <w:pPr>
        <w:spacing w:after="120"/>
      </w:pPr>
      <w:r>
        <w:t xml:space="preserve">Email us at </w:t>
      </w:r>
      <w:r>
        <w:rPr>
          <w:b/>
          <w:bCs/>
        </w:rPr>
        <w:t xml:space="preserve">support@thekidsgate.com</w:t>
      </w:r>
      <w:r>
        <w:t xml:space="preserve"> — a real person will answer.</w:t>
      </w:r>
    </w:p>
    <w:p>
      <w:pPr>
        <w:spacing w:after="120"/>
      </w:pPr>
      <w:r>
        <w:t xml:space="preserve">GATE Edutech Solutions Pty Ltd, 1 Oxley Road, Hawthorn VIC 3122, Australia</w:t>
      </w:r>
    </w:p>
    <w:p>
      <w:pPr>
        <w:spacing w:after="120"/>
      </w:pPr>
      <w:r>
        <w:t xml:space="preserve">Read the full </w:t>
      </w:r>
      <w:r>
        <w:rPr>
          <w:b/>
          <w:bCs/>
        </w:rPr>
        <w:t xml:space="preserve">[Privacy Policy]</w:t>
      </w:r>
      <w:r>
        <w:t xml:space="preserve"> </w:t>
      </w:r>
      <w:r>
        <w:rPr>
          <w:b/>
          <w:bCs/>
          <w:color w:val="B36B00"/>
        </w:rPr>
        <w:t xml:space="preserve">[LINK]</w:t>
      </w:r>
      <w:r>
        <w:t xml:space="preserve"> for all the legal detail.</w:t>
      </w:r>
    </w:p>
    <w:p>
      <w:pPr>
        <w:pBdr>
          <w:bottom w:val="single" w:color="D8DDE3" w:sz="4"/>
        </w:pBdr>
        <w:spacing w:after="120" w:before="60"/>
      </w:pPr>
    </w:p>
    <w:p>
      <w:pPr>
        <w:pStyle w:val="Heading2"/>
      </w:pPr>
      <w:r>
        <w:t xml:space="preserve">Items still to confirm before publishing</w:t>
      </w:r>
    </w:p>
    <w:p>
      <w:pPr>
        <w:spacing w:after="120"/>
      </w:pPr>
      <w:r>
        <w:rPr>
          <w:i/>
          <w:iCs/>
          <w:color w:val="555F6B"/>
        </w:rPr>
        <w:t xml:space="preserve">(Working checklist — remove before publishing.)</w:t>
      </w:r>
    </w:p>
    <w:p>
      <w:pPr>
        <w:pStyle w:val="ListParagraph"/>
        <w:numPr>
          <w:ilvl w:val="0"/>
          <w:numId w:val="3"/>
        </w:numPr>
        <w:spacing w:after="60"/>
      </w:pPr>
      <w:r>
        <w:rPr>
          <w:b/>
          <w:bCs/>
        </w:rPr>
        <w:t xml:space="preserve">Effective date</w:t>
      </w:r>
      <w:r>
        <w:t xml:space="preserve"> — keep in sync with the Privacy Policy.</w:t>
      </w:r>
    </w:p>
    <w:p>
      <w:pPr>
        <w:pStyle w:val="ListParagraph"/>
        <w:numPr>
          <w:ilvl w:val="0"/>
          <w:numId w:val="3"/>
        </w:numPr>
        <w:spacing w:after="60"/>
      </w:pPr>
      <w:r>
        <w:rPr>
          <w:strike/>
        </w:rPr>
        <w:t xml:space="preserve">Leaderboard opt-out</w:t>
      </w:r>
      <w:r>
        <w:t xml:space="preserve"> — RESOLVED: leaderboard participation is </w:t>
      </w:r>
      <w:r>
        <w:rPr>
          <w:b/>
          <w:bCs/>
        </w:rPr>
        <w:t xml:space="preserve">opt-in and requires parental consent</w:t>
      </w:r>
      <w:r>
        <w:t xml:space="preserve"> (Privacy Policy Section 4.2). Still confirm the exact fields shown and whether the leaderboard is public or login-only.</w:t>
      </w:r>
    </w:p>
    <w:p>
      <w:pPr>
        <w:pStyle w:val="ListParagraph"/>
        <w:numPr>
          <w:ilvl w:val="0"/>
          <w:numId w:val="3"/>
        </w:numPr>
        <w:spacing w:after="60"/>
      </w:pPr>
      <w:r>
        <w:rPr>
          <w:b/>
          <w:bCs/>
        </w:rPr>
        <w:t xml:space="preserve">Emoji rendering</w:t>
      </w:r>
      <w:r>
        <w:t xml:space="preserve"> — the ❌ / 🚫 / 👋 / ✨ marks are deliberate (they make the notice scannable for parents). Confirm they render correctly on the website and in the apps; replace with icons if preferred.</w:t>
      </w:r>
    </w:p>
    <w:p>
      <w:pPr>
        <w:pStyle w:val="ListParagraph"/>
        <w:numPr>
          <w:ilvl w:val="0"/>
          <w:numId w:val="3"/>
        </w:numPr>
        <w:spacing w:after="60"/>
      </w:pPr>
      <w:r>
        <w:rPr>
          <w:b/>
          <w:bCs/>
        </w:rPr>
        <w:t xml:space="preserve">Link both ways</w:t>
      </w:r>
      <w:r>
        <w:t xml:space="preserve"> — the website's Privacy Policy page should link to this notice and vice versa.</w:t>
      </w:r>
    </w:p>
    <w:p>
      <w:pPr>
        <w:pStyle w:val="ListParagraph"/>
        <w:numPr>
          <w:ilvl w:val="0"/>
          <w:numId w:val="3"/>
        </w:numPr>
        <w:spacing w:after="60"/>
      </w:pPr>
      <w:r>
        <w:rPr>
          <w:b/>
          <w:bCs/>
        </w:rPr>
        <w:t xml:space="preserve">Translations</w:t>
      </w:r>
      <w:r>
        <w:t xml:space="preserve"> — this notice should exist in all site languages (EN/ID/TH/ZH) since it's the version parents will actually read.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5A623" w:sz="8" w:space="4"/>
      </w:pBdr>
      <w:tabs>
        <w:tab w:val="right" w:pos="9026"/>
      </w:tabs>
    </w:pPr>
    <w:r>
      <w:rPr>
        <w:color w:val="555F6B"/>
        <w:sz w:val="16"/>
        <w:szCs w:val="16"/>
      </w:rPr>
      <w:t xml:space="preserve">The Kids Gate — Children's Privacy Notice (draft for review)</w:t>
    </w:r>
    <w:r>
      <w:rPr>
        <w:color w:val="555F6B"/>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5A623" w:sz="12" w:space="4"/>
      </w:pBdr>
      <w:spacing w:after="160" w:before="0"/>
      <w:outlineLvl w:val="0"/>
    </w:pPr>
    <w:rPr>
      <w:rFonts w:ascii="Arial" w:cs="Arial" w:eastAsia="Arial" w:hAnsi="Arial"/>
      <w:b/>
      <w:bCs/>
      <w:color w:val="1C2B3A"/>
      <w:sz w:val="40"/>
      <w:szCs w:val="40"/>
    </w:rPr>
  </w:style>
  <w:style w:type="paragraph" w:styleId="Heading2">
    <w:name w:val="Heading 2"/>
    <w:basedOn w:val="Normal"/>
    <w:next w:val="Normal"/>
    <w:qFormat/>
    <w:pPr>
      <w:spacing w:after="120" w:before="240"/>
      <w:outlineLvl w:val="1"/>
    </w:pPr>
    <w:rPr>
      <w:rFonts w:ascii="Arial" w:cs="Arial" w:eastAsia="Arial" w:hAnsi="Arial"/>
      <w:b/>
      <w:bCs/>
      <w:color w:val="1C2B3A"/>
      <w:sz w:val="27"/>
      <w:szCs w:val="27"/>
    </w:rPr>
  </w:style>
  <w:style w:type="paragraph" w:styleId="Heading3">
    <w:name w:val="Heading 3"/>
    <w:basedOn w:val="Normal"/>
    <w:next w:val="Normal"/>
    <w:qFormat/>
    <w:pPr>
      <w:spacing w:after="80" w:before="200"/>
      <w:outlineLvl w:val="2"/>
    </w:pPr>
    <w:rPr>
      <w:rFonts w:ascii="Arial" w:cs="Arial" w:eastAsia="Arial" w:hAnsi="Arial"/>
      <w:b/>
      <w:bCs/>
      <w:color w:val="555F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Kids Gate — Privacy Policy</dc:title>
  <dc:creator>GATE Edutech Solutions Pty Ltd</dc:creator>
  <cp:lastModifiedBy>Un-named</cp:lastModifiedBy>
  <cp:revision>1</cp:revision>
  <dcterms:created xsi:type="dcterms:W3CDTF">2026-07-07T05:47:43.964Z</dcterms:created>
  <dcterms:modified xsi:type="dcterms:W3CDTF">2026-07-07T05:47:43.965Z</dcterms:modified>
</cp:coreProperties>
</file>

<file path=docProps/custom.xml><?xml version="1.0" encoding="utf-8"?>
<Properties xmlns="http://schemas.openxmlformats.org/officeDocument/2006/custom-properties" xmlns:vt="http://schemas.openxmlformats.org/officeDocument/2006/docPropsVTypes"/>
</file>