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CP05 – Pipeline DevSecOps completo</w:t>
      </w:r>
    </w:p>
    <w:p>
      <w:pPr>
        <w:spacing w:after="120"/>
        <w:jc w:val="center"/>
      </w:pPr>
      <w:r>
        <w:rPr>
          <w:i w:val="0"/>
        </w:rPr>
        <w:t>DevSecOps and Cloud Computing – Engenharia de Software – FIAP</w:t>
      </w:r>
    </w:p>
    <w:p/>
    <w:p>
      <w:pPr>
        <w:spacing w:after="120"/>
      </w:pPr>
      <w:r>
        <w:rPr>
          <w:b/>
          <w:i w:val="0"/>
        </w:rPr>
        <w:t>Integrantes do grupo:</w:t>
      </w:r>
    </w:p>
    <w:p>
      <w:pPr>
        <w:pStyle w:val="ListBullet"/>
        <w:spacing w:after="0"/>
      </w:pPr>
      <w:r>
        <w:t>Breno Silva – RM97864</w:t>
      </w:r>
    </w:p>
    <w:p>
      <w:pPr>
        <w:pStyle w:val="ListBullet"/>
        <w:spacing w:after="0"/>
      </w:pPr>
      <w:r>
        <w:t>Enrico Marquez – RM99325</w:t>
      </w:r>
    </w:p>
    <w:p>
      <w:pPr>
        <w:pStyle w:val="ListBullet"/>
        <w:spacing w:after="0"/>
      </w:pPr>
      <w:r>
        <w:t>Gustavo Dias – RM550820</w:t>
      </w:r>
    </w:p>
    <w:p>
      <w:pPr>
        <w:pStyle w:val="ListBullet"/>
        <w:spacing w:after="0"/>
      </w:pPr>
      <w:r>
        <w:t>Joel Barros – RM550378</w:t>
      </w:r>
    </w:p>
    <w:p>
      <w:pPr>
        <w:pStyle w:val="ListBullet"/>
        <w:spacing w:after="0"/>
      </w:pPr>
      <w:r>
        <w:t>Leonardo Moreira – RM550988</w:t>
      </w:r>
    </w:p>
    <w:p/>
    <w:p>
      <w:pPr>
        <w:spacing w:after="120"/>
      </w:pPr>
      <w:r>
        <w:rPr>
          <w:i w:val="0"/>
        </w:rPr>
        <w:t>Repositório: https://github.com/jonzaka/cp05-devsecops-pipeline</w:t>
      </w:r>
    </w:p>
    <w:p>
      <w:pPr>
        <w:spacing w:after="120"/>
      </w:pPr>
      <w:r>
        <w:rPr>
          <w:i w:val="0"/>
        </w:rPr>
        <w:t>Workflow: .github/workflows/security.yml</w:t>
      </w:r>
    </w:p>
    <w:p>
      <w:pPr>
        <w:pStyle w:val="Heading1"/>
      </w:pPr>
      <w:r>
        <w:t>1. O que fizemos</w:t>
      </w:r>
    </w:p>
    <w:p>
      <w:pPr>
        <w:spacing w:after="120"/>
      </w:pPr>
      <w:r>
        <w:rPr>
          <w:i w:val="0"/>
        </w:rPr>
        <w:t>O cenário do checkpoint é o vazamento de uma chave de API num commit público da Arcanjosa. Para responder ao pedido da diretoria, montamos um pipeline de segurança no GitHub Actions que roda em todo push e em todo pull request, com três jobs independentes:</w:t>
      </w:r>
    </w:p>
    <w:p>
      <w:pPr>
        <w:pStyle w:val="ListBullet"/>
      </w:pPr>
      <w:r>
        <w:t>Gitleaks: procura segredos (chaves, tokens, senhas) em todos os commits do histórico;</w:t>
      </w:r>
    </w:p>
    <w:p>
      <w:pPr>
        <w:pStyle w:val="ListBullet"/>
      </w:pPr>
      <w:r>
        <w:t>Semgrep: analisa o código-fonte em busca de padrões vulneráveis (SAST);</w:t>
      </w:r>
    </w:p>
    <w:p>
      <w:pPr>
        <w:pStyle w:val="ListBullet"/>
      </w:pPr>
      <w:r>
        <w:t>Trivy: constrói a imagem Docker do site e procura vulnerabilidades conhecidas (CVE) nela.</w:t>
      </w:r>
    </w:p>
    <w:p>
      <w:pPr>
        <w:spacing w:after="120"/>
      </w:pPr>
      <w:r>
        <w:rPr>
          <w:i w:val="0"/>
        </w:rPr>
        <w:t>Se qualquer um dos três falhar, o workflow fica vermelho e o pull request não pode ser mesclado. O repositório tem o site da Arcanjosa (um portal de status em HTML, CSS e JavaScript), o Dockerfile que serve o site com Nginx e o workflow abaixo.</w:t>
      </w:r>
    </w:p>
    <w:p>
      <w:pPr>
        <w:pStyle w:val="Heading2"/>
      </w:pPr>
      <w:r>
        <w:t>security.yml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name: Security Pipeline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on: [push, pull_request]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permissions: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contents: read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jobs: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gitleaks: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name: Gitleaks (segredos)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runs-on: ubuntu-latest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steps: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- uses: actions/checkout@v4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with: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  fetch-depth: 0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- uses: gitleaks/gitleaks-action@v2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env: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  GITHUB_TOKEN: ${{ secrets.GITHUB_TOKEN }}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semgrep: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name: Semgrep (código vulnerável)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runs-on: ubuntu-latest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container: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image: semgrep/semgrep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steps: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- uses: actions/checkout@v4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- name: Analisar código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run: &gt;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  semgrep scan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  --config p/javascript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  --config p/security-audit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  --config r/javascript.browser.security.eval-detected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  --error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  --metrics=off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trivy: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name: Trivy (CVE na imagem)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runs-on: ubuntu-latest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steps: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- uses: actions/checkout@v4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- name: Construir imagem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run: docker build -t arcanjosa-portal:${{ github.sha }} .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- name: Escanear imagem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uses: aquasecurity/trivy-action@v0.36.0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with: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  image-ref: arcanjosa-portal:${{ github.sha }}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  format: table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  severity: CRITICAL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  exit-code: "1"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  ignore-unfixed: true</w:t>
      </w:r>
    </w:p>
    <w:p>
      <w:pPr>
        <w:spacing w:after="40"/>
      </w:pPr>
    </w:p>
    <w:p>
      <w:pPr>
        <w:spacing w:after="120"/>
      </w:pPr>
      <w:r>
        <w:rPr>
          <w:i w:val="0"/>
        </w:rPr>
        <w:t>Antes de sabotar, confirmamos que o pipeline passa no código limpo. O run da main ficou verde nos três jobs: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892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ain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9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Run da main: os três jobs passaram.</w:t>
      </w:r>
    </w:p>
    <w:p>
      <w:pPr>
        <w:pStyle w:val="Heading1"/>
      </w:pPr>
      <w:r>
        <w:t>2. Prova 1 – segredo barrado pelo Gitleaks</w:t>
      </w:r>
    </w:p>
    <w:p>
      <w:pPr>
        <w:spacing w:after="120"/>
      </w:pPr>
      <w:r>
        <w:rPr>
          <w:b/>
        </w:rPr>
        <w:t xml:space="preserve">O que fizemos. </w:t>
      </w:r>
      <w:r>
        <w:rPr>
          <w:i w:val="0"/>
        </w:rPr>
        <w:t>Criamos o branch sabotagem/segredo e commitamos o arquivo config/aws.env com um par de credenciais AWS falsas (AWS_ACCESS_KEY_ID e AWS_SECRET_ACCESS_KEY no formato real, mas que não existem na AWS).</w:t>
      </w:r>
    </w:p>
    <w:p>
      <w:pPr>
        <w:spacing w:after="120"/>
      </w:pPr>
      <w:r>
        <w:rPr>
          <w:b/>
        </w:rPr>
        <w:t xml:space="preserve">O que aconteceu. </w:t>
      </w:r>
      <w:r>
        <w:rPr>
          <w:i w:val="0"/>
        </w:rPr>
        <w:t>O job gitleaks falhou e os outros dois passaram. O Gitleaks encontrou os dois segredos no commit: a chave de acesso pela regra aws-access-token (reconhece o prefixo AKIA da AWS) e a chave secreta pela regra generic-api-key (não conhece o formato, mas identifica pela entropia alta do valor).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892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segredo_ru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9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Run do branch sabotagem/segredo: só o Gitleaks reprovou.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45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segredo_job_gitlea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Job do Gitleaks com o passo da action em vermelho.</w:t>
      </w:r>
    </w:p>
    <w:p>
      <w:pPr>
        <w:pStyle w:val="Heading2"/>
      </w:pPr>
      <w:r>
        <w:t>Trecho do log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Finding:     AWS_SECRET_ACCESS_KEY=REDACTED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RuleID:      generic-api-key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File:        config/aws.env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Line:        4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Commit:      5c7682432908ed76205ba669a73e6adf85f094c8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Finding:     AWS_ACCESS_KEY_ID=REDACTED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RuleID:      aws-access-token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File:        config/aws.env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Line:        3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Commit:      5c7682432908ed76205ba669a73e6adf85f094c8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7:14PM WRN leaks found: 2</w:t>
      </w:r>
    </w:p>
    <w:p>
      <w:pPr>
        <w:spacing w:after="40"/>
      </w:pPr>
    </w:p>
    <w:p>
      <w:pPr>
        <w:spacing w:after="120"/>
      </w:pPr>
      <w:r>
        <w:rPr>
          <w:b/>
        </w:rPr>
        <w:t xml:space="preserve">Por que isso é perigoso. </w:t>
      </w:r>
      <w:r>
        <w:rPr>
          <w:i w:val="0"/>
        </w:rPr>
        <w:t>Um segredo que entra no git fica no histórico mesmo depois de apagado do arquivo, e em repositório público é copiado por robôs em poucos minutos. Com uma chave AWS válida, um atacante consegue ler os buckets, subir máquinas na conta da empresa ou apagar a infraestrutura, que é exatamente o incidente do cenário. A proteção certa é nunca colocar segredo no código (usar variáveis de ambiente ou os secrets do GitHub) e ter o Gitleaks no pipeline para barrar qualquer commit que contenha um.</w:t>
      </w:r>
    </w:p>
    <w:p>
      <w:pPr>
        <w:spacing w:after="120"/>
      </w:pPr>
      <w:r>
        <w:rPr>
          <w:b/>
        </w:rPr>
        <w:t xml:space="preserve">Observação. </w:t>
      </w:r>
      <w:r>
        <w:rPr>
          <w:i w:val="0"/>
        </w:rPr>
        <w:t>Quando tentamos dar push nesse branch, o próprio GitHub recusou o push por causa do secret scanning (push protection), antes mesmo de o pipeline rodar. Tivemos que liberar os dois segredos na interface do GitHub, marcando como "usado em testes", para o commit chegar e o Gitleaks poder barrá-lo.</w:t>
      </w:r>
    </w:p>
    <w:p>
      <w:pPr>
        <w:pStyle w:val="Heading1"/>
      </w:pPr>
      <w:r>
        <w:t>3. Prova 2 – código vulnerável apontado pelo Semgrep</w:t>
      </w:r>
    </w:p>
    <w:p>
      <w:pPr>
        <w:spacing w:after="120"/>
      </w:pPr>
      <w:r>
        <w:rPr>
          <w:b/>
        </w:rPr>
        <w:t xml:space="preserve">O que fizemos. </w:t>
      </w:r>
      <w:r>
        <w:rPr>
          <w:i w:val="0"/>
        </w:rPr>
        <w:t>No branch sabotagem/eval alteramos a calculadora de SLA do site para aceitar expressões como "2*60" no campo de minutos, trocando Number(minutosIndisponivel) por eval(minutosIndisponivel):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-  const minutos = Number(minutosIndisponivel);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+  const minutos = eval(minutosIndisponivel);</w:t>
      </w:r>
    </w:p>
    <w:p>
      <w:pPr>
        <w:spacing w:after="40"/>
      </w:pPr>
    </w:p>
    <w:p>
      <w:pPr>
        <w:spacing w:after="120"/>
      </w:pPr>
      <w:r>
        <w:rPr>
          <w:b/>
        </w:rPr>
        <w:t xml:space="preserve">O que aconteceu. </w:t>
      </w:r>
      <w:r>
        <w:rPr>
          <w:i w:val="0"/>
        </w:rPr>
        <w:t>O job semgrep falhou com um achado bloqueante da regra javascript.browser.security.eval-detected na linha 40 de site/app.js. Gitleaks e Trivy passaram.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89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val_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9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Run do branch sabotagem/eval: só o Semgrep reprovou.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45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val_job_semgre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Job do Semgrep com o passo "Analisar código" em vermelho.</w:t>
      </w:r>
    </w:p>
    <w:p>
      <w:pPr>
        <w:pStyle w:val="Heading2"/>
      </w:pPr>
      <w:r>
        <w:t>Trecho do log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site/app.js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&gt;&gt; javascript.browser.security.eval-detected.eval-detected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  &lt;&lt; Blocking &gt;&gt;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  Detected the use of eval(). eval() can be dangerous if used to evaluate dynamic conte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  content can be input from outside the program, this may be a code injection vulnerabi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  evaluated content is not definable by external sources.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  Details: https://sg.run/7ope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          40| const minutos = eval(minutosIndisponivel);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┌──────────────┐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│ Scan Summary │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└──────────────┘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[ok] Scan completed successfully.</w:t>
      </w:r>
    </w:p>
    <w:p>
      <w:pPr>
        <w:spacing w:after="40"/>
      </w:pPr>
    </w:p>
    <w:p>
      <w:pPr>
        <w:spacing w:after="120"/>
      </w:pPr>
      <w:r>
        <w:rPr>
          <w:b/>
        </w:rPr>
        <w:t xml:space="preserve">Por que isso é perigoso. </w:t>
      </w:r>
      <w:r>
        <w:rPr>
          <w:i w:val="0"/>
        </w:rPr>
        <w:t>O eval() executa como código JavaScript qualquer texto que receber. Se esse texto vem do usuário, quem digita no formulário passa a executar código na página: pode roubar cookies e tokens de sessão, mandar dados para outro site ou alterar o que os outros usuários veem. É injeção de código (CWE-95), um dos riscos mais críticos da OWASP. A correção é voltar para Number() e validar o valor.</w:t>
      </w:r>
    </w:p>
    <w:p>
      <w:pPr>
        <w:spacing w:after="120"/>
      </w:pPr>
      <w:r>
        <w:rPr>
          <w:b/>
        </w:rPr>
        <w:t xml:space="preserve">Observação. </w:t>
      </w:r>
      <w:r>
        <w:rPr>
          <w:i w:val="0"/>
        </w:rPr>
        <w:t>Na primeira tentativa o Semgrep não acusou o eval, porque a regra dos packs padrão (p/javascript e p/security-audit) só dispara quando o dado vem de uma origem conhecida, como location.href. Por isso adicionamos a regra eval-detected explicitamente no job.</w:t>
      </w:r>
    </w:p>
    <w:p>
      <w:pPr>
        <w:pStyle w:val="Heading1"/>
      </w:pPr>
      <w:r>
        <w:t>4. Prova 3 – imagem com CVE crítico barrada pelo Trivy</w:t>
      </w:r>
    </w:p>
    <w:p>
      <w:pPr>
        <w:spacing w:after="120"/>
      </w:pPr>
      <w:r>
        <w:rPr>
          <w:b/>
        </w:rPr>
        <w:t xml:space="preserve">O que fizemos. </w:t>
      </w:r>
      <w:r>
        <w:rPr>
          <w:i w:val="0"/>
        </w:rPr>
        <w:t>No branch sabotagem/imagem-vulneravel trocamos a imagem base do Dockerfile de nginx:1.29-alpine para nginx:1.14, uma imagem de 2019 baseada em Debian 9.</w:t>
      </w:r>
    </w:p>
    <w:p>
      <w:pPr>
        <w:spacing w:after="120"/>
      </w:pPr>
      <w:r>
        <w:rPr>
          <w:b/>
        </w:rPr>
        <w:t xml:space="preserve">O que aconteceu. </w:t>
      </w:r>
      <w:r>
        <w:rPr>
          <w:i w:val="0"/>
        </w:rPr>
        <w:t>O job trivy construiu a imagem, escaneou e encontrou 27 vulnerabilidades CRITICAL com correção disponível (em pacotes como dpkg, glibc e OpenSSL). Como configuramos exit-code 1 para severidade CRITICAL, o job falhou. Gitleaks e Semgrep passaram.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8928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magem_ru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9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Run do branch sabotagem/imagem-vulneravel: só o Trivy reprovou.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45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magem_job_triv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Job do Trivy com o passo "Escanear imagem" em vermelho.</w:t>
      </w:r>
    </w:p>
    <w:p>
      <w:pPr>
        <w:pStyle w:val="Heading2"/>
      </w:pPr>
      <w:r>
        <w:t>Trecho do log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Total: 27 (CRITICAL: 27)</w:t>
      </w:r>
    </w:p>
    <w:p>
      <w:pPr>
        <w:spacing w:after="0"/>
        <w:ind w:left="283"/>
      </w:pPr>
      <w:r>
        <w:rPr>
          <w:rFonts w:ascii="Consolas" w:hAnsi="Consolas"/>
          <w:sz w:val="17"/>
        </w:rPr>
        <w:t xml:space="preserve"> 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dpkg         CVE-2022-1664   instalada 1.18.25          corrigida em 1.18.26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libbsd0      CVE-2019-20367  instalada 0.8.3-1          corrigida em 0.8.3-1+deb9u1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libexpat1    CVE-2022-22822  instalada 2.2.0-2+deb9u1   corrigida em 2.2.0-2+deb9u4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libfreetype6 CVE-2020-15999  instalada 2.6.3-3.2        corrigida em 2.6.3-3.2+deb9u2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liblz4-1     CVE-2021-3520   instalada 0.0~r131-2+b1    corrigida em 0.0~r131-2+deb9u1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libwebp6     CVE-2018-25009  instalada 0.5.2-1          corrigida em 0.5.2-1+deb9u1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libx11-6     CVE-2021-31535  instalada 2:1.6.4-3+deb9u1 corrigida em 2:1.6.4-3+deb9u4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libxml2      CVE-2017-8872   instalada 2.9.4+dfsg1-2.2+deb9u2 corrigida em 2.9.4+dfsg1-2.2+deb9u3</w:t>
      </w:r>
    </w:p>
    <w:p>
      <w:pPr>
        <w:spacing w:after="0"/>
        <w:ind w:left="283"/>
      </w:pPr>
      <w:r>
        <w:rPr>
          <w:rFonts w:ascii="Consolas" w:hAnsi="Consolas"/>
          <w:sz w:val="17"/>
        </w:rPr>
        <w:t>... (demais linhas omitidas)</w:t>
      </w:r>
    </w:p>
    <w:p>
      <w:pPr>
        <w:spacing w:after="40"/>
      </w:pPr>
    </w:p>
    <w:p>
      <w:pPr>
        <w:spacing w:after="120"/>
      </w:pPr>
      <w:r>
        <w:rPr>
          <w:b/>
        </w:rPr>
        <w:t xml:space="preserve">Por que isso é perigoso. </w:t>
      </w:r>
      <w:r>
        <w:rPr>
          <w:i w:val="0"/>
        </w:rPr>
        <w:t>A imagem Docker carrega um sistema operacional inteiro. O código do site pode estar correto e mesmo assim uma biblioteca da base, como a de TLS, ter uma falha com exploração pública. Debian 9 não recebe mais atualizações, então essas 27 falhas nunca serão corrigidas nessa imagem. Um atacante pode usar uma delas para executar código dentro do container e dali alcançar a rede interna. Por isso a regra é: CVE crítico com correção disponível bloqueia, e a solução é atualizar a imagem base.</w:t>
      </w:r>
    </w:p>
    <w:p>
      <w:pPr>
        <w:spacing w:after="120"/>
      </w:pPr>
      <w:r>
        <w:rPr>
          <w:b/>
        </w:rPr>
        <w:t xml:space="preserve">Observação. </w:t>
      </w:r>
      <w:r>
        <w:rPr>
          <w:i w:val="0"/>
        </w:rPr>
        <w:t>Também aprendemos isso na prática: a primeira imagem que usamos na main, nginx:1.27-alpine, foi reprovada pelo Trivy por um CVE crítico do OpenSSL, e trocamos para a 1.29-alpine antes da sabotagem.</w:t>
      </w:r>
    </w:p>
    <w:p>
      <w:pPr>
        <w:pStyle w:val="Heading1"/>
      </w:pPr>
      <w:r>
        <w:t>5. Resumo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30535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ctions_lista_cortad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05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18"/>
        </w:rPr>
        <w:t>Aba Actions: a main verde e cada branch de sabotagem vermelho pela sua barreira.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Branch</w:t>
            </w:r>
          </w:p>
        </w:tc>
        <w:tc>
          <w:tcPr>
            <w:tcW w:type="dxa" w:w="2351"/>
          </w:tcPr>
          <w:p>
            <w:r>
              <w:t>Gitleaks</w:t>
            </w:r>
          </w:p>
        </w:tc>
        <w:tc>
          <w:tcPr>
            <w:tcW w:type="dxa" w:w="2351"/>
          </w:tcPr>
          <w:p>
            <w:r>
              <w:t>Semgrep</w:t>
            </w:r>
          </w:p>
        </w:tc>
        <w:tc>
          <w:tcPr>
            <w:tcW w:type="dxa" w:w="2351"/>
          </w:tcPr>
          <w:p>
            <w:r>
              <w:t>Trivy</w:t>
            </w:r>
          </w:p>
        </w:tc>
      </w:tr>
      <w:tr>
        <w:tc>
          <w:tcPr>
            <w:tcW w:type="dxa" w:w="2351"/>
          </w:tcPr>
          <w:p>
            <w:r>
              <w:t>main</w:t>
            </w:r>
          </w:p>
        </w:tc>
        <w:tc>
          <w:tcPr>
            <w:tcW w:type="dxa" w:w="2351"/>
          </w:tcPr>
          <w:p>
            <w:r>
              <w:t>passou</w:t>
            </w:r>
          </w:p>
        </w:tc>
        <w:tc>
          <w:tcPr>
            <w:tcW w:type="dxa" w:w="2351"/>
          </w:tcPr>
          <w:p>
            <w:r>
              <w:t>passou</w:t>
            </w:r>
          </w:p>
        </w:tc>
        <w:tc>
          <w:tcPr>
            <w:tcW w:type="dxa" w:w="2351"/>
          </w:tcPr>
          <w:p>
            <w:r>
              <w:t>passou</w:t>
            </w:r>
          </w:p>
        </w:tc>
      </w:tr>
      <w:tr>
        <w:tc>
          <w:tcPr>
            <w:tcW w:type="dxa" w:w="2351"/>
          </w:tcPr>
          <w:p>
            <w:r>
              <w:t>sabotagem/segredo</w:t>
            </w:r>
          </w:p>
        </w:tc>
        <w:tc>
          <w:tcPr>
            <w:tcW w:type="dxa" w:w="2351"/>
          </w:tcPr>
          <w:p>
            <w:r>
              <w:t>FALHOU</w:t>
            </w:r>
          </w:p>
        </w:tc>
        <w:tc>
          <w:tcPr>
            <w:tcW w:type="dxa" w:w="2351"/>
          </w:tcPr>
          <w:p>
            <w:r>
              <w:t>passou</w:t>
            </w:r>
          </w:p>
        </w:tc>
        <w:tc>
          <w:tcPr>
            <w:tcW w:type="dxa" w:w="2351"/>
          </w:tcPr>
          <w:p>
            <w:r>
              <w:t>passou</w:t>
            </w:r>
          </w:p>
        </w:tc>
      </w:tr>
      <w:tr>
        <w:tc>
          <w:tcPr>
            <w:tcW w:type="dxa" w:w="2351"/>
          </w:tcPr>
          <w:p>
            <w:r>
              <w:t>sabotagem/eval</w:t>
            </w:r>
          </w:p>
        </w:tc>
        <w:tc>
          <w:tcPr>
            <w:tcW w:type="dxa" w:w="2351"/>
          </w:tcPr>
          <w:p>
            <w:r>
              <w:t>passou</w:t>
            </w:r>
          </w:p>
        </w:tc>
        <w:tc>
          <w:tcPr>
            <w:tcW w:type="dxa" w:w="2351"/>
          </w:tcPr>
          <w:p>
            <w:r>
              <w:t>FALHOU</w:t>
            </w:r>
          </w:p>
        </w:tc>
        <w:tc>
          <w:tcPr>
            <w:tcW w:type="dxa" w:w="2351"/>
          </w:tcPr>
          <w:p>
            <w:r>
              <w:t>passou</w:t>
            </w:r>
          </w:p>
        </w:tc>
      </w:tr>
      <w:tr>
        <w:tc>
          <w:tcPr>
            <w:tcW w:type="dxa" w:w="2351"/>
          </w:tcPr>
          <w:p>
            <w:r>
              <w:t>sabotagem/imagem-vulneravel</w:t>
            </w:r>
          </w:p>
        </w:tc>
        <w:tc>
          <w:tcPr>
            <w:tcW w:type="dxa" w:w="2351"/>
          </w:tcPr>
          <w:p>
            <w:r>
              <w:t>passou</w:t>
            </w:r>
          </w:p>
        </w:tc>
        <w:tc>
          <w:tcPr>
            <w:tcW w:type="dxa" w:w="2351"/>
          </w:tcPr>
          <w:p>
            <w:r>
              <w:t>passou</w:t>
            </w:r>
          </w:p>
        </w:tc>
        <w:tc>
          <w:tcPr>
            <w:tcW w:type="dxa" w:w="2351"/>
          </w:tcPr>
          <w:p>
            <w:r>
              <w:t>FALHOU</w:t>
            </w:r>
          </w:p>
        </w:tc>
      </w:tr>
    </w:tbl>
    <w:p>
      <w:pPr>
        <w:spacing w:after="120"/>
      </w:pPr>
      <w:r>
        <w:rPr>
          <w:i w:val="0"/>
        </w:rPr>
        <w:t>Cada sabotagem acionou só a barreira que deveria: as três ferramentas cobrem camadas diferentes (histórico do git, código-fonte e imagem de execução). Os três pull requests de sabotagem ficaram abertos no repositório como registro das provas e não devem ser mesclados.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