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ABMS-G-005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해외 부패방지 법규 준수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37001:2016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FCPA(미국), UKBA(영국) 등 해외 반부패 법규 준수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해외 거래 관련 부서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FCPA(Foreign Corrupt Practices Act)</w:t>
      </w:r>
    </w:p>
    <w:p>
      <w:pPr>
        <w:pStyle w:val="ListBullet"/>
        <w:ind w:left="283"/>
      </w:pPr>
      <w:r>
        <w:rPr>
          <w:sz w:val="20"/>
        </w:rPr>
        <w:t>UKBA(UK Bribery Act)</w:t>
      </w:r>
    </w:p>
    <w:p>
      <w:pPr>
        <w:pStyle w:val="ListBullet"/>
        <w:ind w:left="283"/>
      </w:pPr>
      <w:r>
        <w:rPr>
          <w:sz w:val="20"/>
        </w:rPr>
        <w:t>해외공무원(Foreign Official)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해외 거래 시 반부패 체크리스트 사전 작성, 해외 에이전트 실사 필수, 의심 거래 발견 시 법무팀 즉시 보고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