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OH-G-006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전기안전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전기안전 지침서의 세부 실행 방법과 안전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본사 및 전 사업장 해당 작업</w:t>
      </w:r>
    </w:p>
    <w:p>
      <w:pPr>
        <w:pStyle w:val="Heading1"/>
      </w:pPr>
      <w:r>
        <w:rPr>
          <w:b/>
          <w:color w:val="1F3864"/>
          <w:sz w:val="24"/>
        </w:rPr>
        <w:t>3. 세부 안전 지침</w:t>
      </w:r>
    </w:p>
    <w:p>
      <w:pPr>
        <w:spacing w:after="80"/>
        <w:ind w:left="0"/>
      </w:pPr>
      <w:r>
        <w:rPr>
          <w:sz w:val="20"/>
        </w:rPr>
        <w:t>전기 작업 및 전기 시설 관리에 대한 안전 기준. 전기 작업 자격: 전기기사/전기기능사. LOTO(잠금·표찰) 절차 준수: 전원차단→잠금→표찰→검전→접지→작업. 고압 작업: 절연보호구 착용. 전기 설비 정기점검: 월 1회. 감전 사고 발생 시: 전원 차단 후 CPR 실시.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안전 양식 참조 (OH-F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OH-M-001 안전보건경영시스템 매뉴얼</w:t>
        <w:br/>
        <w:t>ISO 45001:2018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