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5B4FE9"/>
          <w:spacing w:val="30"/>
          <w:sz w:val="18"/>
          <w:szCs w:val="18"/>
        </w:rPr>
        <w:t xml:space="preserve">PROJECT SUBJECT PROPOSAL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3B32A8"/>
          <w:sz w:val="64"/>
          <w:szCs w:val="64"/>
        </w:rPr>
        <w:t xml:space="preserve">Boxed</w:t>
      </w:r>
    </w:p>
    <w:p>
      <w:pPr>
        <w:spacing w:after="260"/>
      </w:pPr>
      <w:r>
        <w:rPr>
          <w:rFonts w:ascii="Poppins" w:cs="Poppins" w:eastAsia="Poppins" w:hAnsi="Poppins"/>
          <w:i/>
          <w:iCs/>
          <w:color w:val="6B7280"/>
          <w:sz w:val="26"/>
          <w:szCs w:val="26"/>
        </w:rPr>
        <w:t xml:space="preserve">An Indie Pixel-Art Puzzle-Platformer</w:t>
      </w:r>
    </w:p>
    <w:p>
      <w:pPr>
        <w:pBdr>
          <w:bottom w:val="single" w:color="5B4FE9" w:sz="18" w:space="1"/>
        </w:pBdr>
        <w:spacing w:after="26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DEBFD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B32A8"/>
                <w:spacing w:val="15"/>
                <w:sz w:val="15"/>
                <w:szCs w:val="15"/>
              </w:rPr>
              <w:t xml:space="preserve">SUBMITTED BY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Joshua O. Obodo</w:t>
            </w:r>
          </w:p>
        </w:tc>
        <w:tc>
          <w:tcPr>
            <w:tcW w:type="dxa" w:w="3360"/>
            <w:shd w:fill="EDEBFD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B32A8"/>
                <w:spacing w:val="15"/>
                <w:sz w:val="15"/>
                <w:szCs w:val="15"/>
              </w:rPr>
              <w:t xml:space="preserve">COURSE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WDD 231 — Week 4</w:t>
            </w:r>
          </w:p>
        </w:tc>
        <w:tc>
          <w:tcPr>
            <w:tcW w:type="dxa" w:w="3360"/>
            <w:shd w:fill="EDEBFD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B32A8"/>
                <w:spacing w:val="15"/>
                <w:sz w:val="15"/>
                <w:szCs w:val="15"/>
              </w:rPr>
              <w:t xml:space="preserve">DELIVERABLE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Project Subject</w:t>
            </w:r>
          </w:p>
        </w:tc>
      </w:tr>
    </w:tbl>
    <w:p>
      <w:pPr>
        <w:spacing w:after="360"/>
      </w:pPr>
      <w:r>
        <w:rPr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B32A8"/>
          <w:spacing w:val="20"/>
          <w:sz w:val="17"/>
          <w:szCs w:val="17"/>
        </w:rPr>
        <w:t xml:space="preserve">SUBJECT</w:t>
      </w:r>
    </w:p>
    <w:p>
      <w:pPr>
        <w:spacing w:after="220" w:line="300"/>
        <w:jc w:val="both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I'm building the website around </w:t>
      </w:r>
      <w:r>
        <w:rPr>
          <w:rFonts w:ascii="Calibri" w:cs="Calibri" w:eastAsia="Calibri" w:hAnsi="Calibri"/>
          <w:b/>
          <w:bCs/>
          <w:color w:val="3B32A8"/>
          <w:sz w:val="23"/>
          <w:szCs w:val="23"/>
        </w:rPr>
        <w:t xml:space="preserve">Boxed</w:t>
      </w:r>
      <w:r>
        <w:rPr>
          <w:rFonts w:ascii="Calibri" w:cs="Calibri" w:eastAsia="Calibri" w:hAnsi="Calibri"/>
          <w:color w:val="1A1A2E"/>
          <w:sz w:val="23"/>
          <w:szCs w:val="23"/>
        </w:rPr>
        <w:t xml:space="preserve">, a minimalist pixel-art puzzle-platformer I'm currently developing for PC and mobile. The site will serve as an informational hub introducing the game to potential players and showcasing its development.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B32A8"/>
          <w:spacing w:val="20"/>
          <w:sz w:val="17"/>
          <w:szCs w:val="17"/>
        </w:rPr>
        <w:t xml:space="preserve">SITE CONTENT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The site will be a three-page information site structured as follows:</w:t>
      </w:r>
    </w:p>
    <w:p>
      <w:pPr>
        <w:spacing w:after="180" w:line="290"/>
        <w:ind w:left="260"/>
      </w:pPr>
      <w:r>
        <w:rPr>
          <w:rFonts w:ascii="Calibri" w:cs="Calibri" w:eastAsia="Calibri" w:hAnsi="Calibri"/>
          <w:color w:val="5B4FE9"/>
          <w:sz w:val="20"/>
          <w:szCs w:val="20"/>
        </w:rPr>
        <w:t xml:space="preserve">●  </w:t>
      </w: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Home / Overview — </w:t>
      </w:r>
      <w:r>
        <w:rPr>
          <w:rFonts w:ascii="Calibri" w:cs="Calibri" w:eastAsia="Calibri" w:hAnsi="Calibri"/>
          <w:color w:val="1A1A2E"/>
          <w:sz w:val="23"/>
          <w:szCs w:val="23"/>
        </w:rPr>
        <w:t xml:space="preserve">Introduces the game's concept, visual style, and core premise — what makes Boxed distinct as a minimalist puzzle-platformer.</w:t>
      </w:r>
    </w:p>
    <w:p>
      <w:pPr>
        <w:spacing w:after="180" w:line="290"/>
        <w:ind w:left="260"/>
      </w:pPr>
      <w:r>
        <w:rPr>
          <w:rFonts w:ascii="Calibri" w:cs="Calibri" w:eastAsia="Calibri" w:hAnsi="Calibri"/>
          <w:color w:val="5B4FE9"/>
          <w:sz w:val="20"/>
          <w:szCs w:val="20"/>
        </w:rPr>
        <w:t xml:space="preserve">●  </w:t>
      </w: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Gameplay &amp; Features — </w:t>
      </w:r>
      <w:r>
        <w:rPr>
          <w:rFonts w:ascii="Calibri" w:cs="Calibri" w:eastAsia="Calibri" w:hAnsi="Calibri"/>
          <w:color w:val="1A1A2E"/>
          <w:sz w:val="23"/>
          <w:szCs w:val="23"/>
        </w:rPr>
        <w:t xml:space="preserve">Breaks down the core mechanics, level design philosophy, and the puzzle systems that drive player progression.</w:t>
      </w:r>
    </w:p>
    <w:p>
      <w:pPr>
        <w:spacing w:after="180" w:line="290"/>
        <w:ind w:left="260"/>
      </w:pPr>
      <w:r>
        <w:rPr>
          <w:rFonts w:ascii="Calibri" w:cs="Calibri" w:eastAsia="Calibri" w:hAnsi="Calibri"/>
          <w:color w:val="5B4FE9"/>
          <w:sz w:val="20"/>
          <w:szCs w:val="20"/>
        </w:rPr>
        <w:t xml:space="preserve">●  </w:t>
      </w: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Dev Journal / Roadmap — </w:t>
      </w:r>
      <w:r>
        <w:rPr>
          <w:rFonts w:ascii="Calibri" w:cs="Calibri" w:eastAsia="Calibri" w:hAnsi="Calibri"/>
          <w:color w:val="1A1A2E"/>
          <w:sz w:val="23"/>
          <w:szCs w:val="23"/>
        </w:rPr>
        <w:t xml:space="preserve">Tracks development milestones, upcoming features, and progress updates as the game moves toward release.</w:t>
      </w:r>
    </w:p>
    <w:p>
      <w:pPr>
        <w:spacing w:after="0" w:before="60"/>
      </w:pPr>
      <w:r>
        <w:rPr>
          <w:sz w:val="2"/>
          <w:szCs w:val="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3B32A8"/>
          <w:spacing w:val="20"/>
          <w:sz w:val="17"/>
          <w:szCs w:val="17"/>
        </w:rPr>
        <w:t xml:space="preserve">REASON FOR THIS SUBJECT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I chose this subject because I'm actively building the game, so I have firsthand, detailed material to draw from rather than researching an unfamiliar topic from scratch. It also gives me the chance to practice presenting a creative project professionally — a skill that will directly strengthen my personal portfolio alongside this course.</w:t>
      </w:r>
    </w:p>
    <w:p>
      <w:pPr>
        <w:pBdr>
          <w:top w:val="single" w:color="5B4FE9" w:sz="18" w:space="1"/>
        </w:pBdr>
        <w:spacing w:before="20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5F5" w:sz="6" w:space="6"/>
      </w:pBdr>
      <w:spacing w:after="0"/>
    </w:pPr>
    <w:r>
      <w:rPr>
        <w:rFonts w:ascii="Calibri" w:cs="Calibri" w:eastAsia="Calibri" w:hAnsi="Calibri"/>
        <w:color w:val="6B7280"/>
        <w:sz w:val="17"/>
        <w:szCs w:val="17"/>
      </w:rPr>
      <w:t xml:space="preserve">WDD 231  ·  Web Frontend Development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2026-09-27T13:08:21.859Z</dcterms:created>
  <dcterms:modified xsi:type="dcterms:W3CDTF">2026-09-27T13:08:21.869Z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