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BALTIMORE TRANSIT EQUITY ANALYSIS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B8D4F0"/>
                <w:sz w:val="24"/>
                <w:szCs w:val="24"/>
              </w:rPr>
              <w:t xml:space="preserve">Project Outline  |  Portfolio Project #1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Program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 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Nathaniel K.A. Stephens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Morgan State University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MSc Urban Transportation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Portfolio Project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Project Overview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Central Research Question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Which Baltimore City communities have the greatest transit need but the least transit access — and what critical destinations are they unable to reach?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Why Baltimore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Only 7.5% of regional jobs are reachable by transit within 60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28% of Baltimore households have zero vehicle access vs. 9% nationally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Over 90% of MTA local bus riders are low-income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Black Butterfly/White L racial geography structures all transit outcomes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cancelled Red Line (2015) and its revival (2023) provide compelling policy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Highway to Nowhere demolished 971 homes in Black neighborhoods in the 1960s–70s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Analytical Framework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project applies the same methodological framework used by federal transit agencies for legal compliance: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Application in This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 VI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FTA Circular 4702.1B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Disparate impact analysis — minority vs. non-minority service levels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Environmental Justice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USDOT EJ Order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Low-income population access and outcomes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Justice40 Initiative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Biden-era EO 14008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40% of benefits to disadvantaged communities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Destination Accessibility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FTA Report No. 0066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people reach hospitals, schools, groceries by transit?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Three-Layer Analytical Framework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dataset in this project feeds one of three interconnected layers. The power of the analysis comes from showing the gap between Layer 1 and Layer 3, caused by failures in Layer 2.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It Answers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 1 — Where People Are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Who lives here and how dependent are they on transit?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Census ACS, OSM Landuse, Buildings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 2 — How They Move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does transit actually go, and what barriers exist?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GTFS, OSM Roads/Railways/Water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 3 — Where They Need To Go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people reach hospitals, jobs, schools, and groceries?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OSM POIs, LEHD Employment, USDA Food Atlas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Data Sources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OpenStreetMap (Geofabrik)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Source: download.geofabrik.de/north-america/us/maryland.html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Format: Shapefile  |  Projection: WGS84 → Reproject to EPSG 2248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9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Renamed 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 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gis_osm_roads_free_1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Roads_All_Ln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Pedestrian network dataset foundation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gis_osm_railways_free_1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Railways_Ln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Metro, Light Rail, MARC line mapping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gis_osm_transport_free_1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Transit_Stops_Pt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 stop locations — cross-ref with GTFS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gis_osm_water_a_free_1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Water_Bodies_Pg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Physical barriers — Patapsco River, Harbor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gis_osm_waterways_free_1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Waterways_Barriers_Ln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Rivers and streams interrupting walking paths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gis_osm_pois_free_1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Points_Of_Interest_Pt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Hospitals, schools, groceries, banks, libraries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gis_osm_landuse_a_free_1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Land_Use_Pg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Residential, industrial, commercial zones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 Important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gis_osm_buildings_a_free_1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Buildings_Pg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Building density — population concentration proxy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 Important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gis_osm_traffic_free_1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Traffic_Crossings_Pt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Pedestrian crossings — walkability indicator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 Important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gis_osm_pois_a_free_1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Points_Of_Interest_Pg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POIs as building footprints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 Important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gis_osm_transport_a_free_1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Transit_Stations_Pg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station footprints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 Useful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gis_osm_natural_a_free_1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Natural_Areas_Pg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Parks and green space 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 Useful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gis_osm_places_free_1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Place_Labels_Pt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Neighborhood name 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 Useful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gis_osm_traffic_a_free_1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Parking_Areas_Pg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Parking supply vs. transit supply contrast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 Useful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MTA Maryland GTFS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Source: mta.maryland.gov/developer-resources  |  Format: ZIP → .txt files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Download 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Files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Bus (CityLink/LocalLink)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feeds.mta.maryland.gov/gtfs/local-bus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stops.txt, shapes.txt, stop_times.txt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Metro SubwayLink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feeds.mta.maryland.gov/gtfs/metro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stops.txt, shapes.txt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 RailLink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feeds.mta.maryland.gov/gtfs/light-rail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stops.txt, shapes.txt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Commuter Bus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feeds.mta.maryland.gov/gtfs/commuter-bus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stops.txt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 Train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feeds.mta.maryland.gov/gtfs/marc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stops.txt, shapes.txt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Census ACS 5-Year Estimates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Source: data.census.gov  |  Geography: Census Tract, Baltimore City (FIPS 24510)  |  Vintage: 2020–2024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ACS 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Calculated Field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B19013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Median household income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Income level by tract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B03002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Race and ethnicity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Pct_Minority = (Total − NonHispWhite) / Total × 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C17002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Poverty ratio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Pct_LowIncome = Pop below 150% FPL / Total × 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B08201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Vehicles available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Pct_ZeroVeh = Zero-vehicle HH / Total HH × 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B01001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 by sex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Pct_Elderly = Pop 65+ / Total × 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B18101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Disability 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Pct_Disabled = Disabled / Civilian Pop × 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B16002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Limited English proficiency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Pct_LEP = LEP Households / Total HH × 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B08301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Commute mode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Pct_TransitUser = Transit workers / Total workers × 100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Supplementary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Baltimore City Boundary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gis-baltimore.opendata.arcgis.com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Study area clip boundary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Neighborhood Boundaries (278)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gis-baltimore.opendata.arcgis.com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Neighborhood-level reporting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Census Tract Boundaries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census.gov/geographies (TIGER 2024)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Join to ACS demographics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LEHD/LODES Employment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lehd.ces.census.gov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Low-wage job locations by block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USDA Food Access Atlas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ers.usda.gov/food-access-research-atlas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 desert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HIFLD Hospitals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hifld-geoplatform.opendata.arcgis.com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Healthcare destination points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Geodatabase Structure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data stored in: TransitEquity_Baltimore.gdb  |  Coordinate System: NAD 1983 StatePlane Maryland FIPS 1900 (EPSG 2248)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Dataset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Class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StudyArea_Baltimore_Pg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Polygon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Baltimore City boundary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Neighborhoods_Pg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Polygon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278 official neighborhoods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CensusTracts_Pg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Polygon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Tracts with ACS demographics joined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OSM_Network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Roads_All_Ln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clipped road network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OSM_Network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Roads_Walk_Ln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Pedestrian-only filtered roads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OSM_Network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Baltimore_Walk_ND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 Dataset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 pedestrian network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OSM_Transit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Railways_Ln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Metro, Light Rail, MARC 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OSM_Transit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Transit_Stops_Pt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 stops from OSM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OSM_Barriers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Water_Bodies_Pg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Polygon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Water bodies as barriers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OSM_Barriers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Waterways_Barriers_Ln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Rivers and streams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OSM_LandUse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Land_Use_Pg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Polygon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landuse polygons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OSM_Destinations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Points_Of_Interest_Pt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POIs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OSM_Destinations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POI_Hospitals_Pt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Filtered hospitals + clinics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OSM_Destinations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POI_Schools_Pt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Schools + universities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OSM_Destinations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POI_Food_Pt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Supermarkets + food 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GTFS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GTFS_BusStops_Pt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Stops from stops.txt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GTFS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GTFS_Routes_Ln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Routes from shapes.txt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GTFS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GTFS_StopFrequency_Pt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Stops with trips/hour calculated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ServiceArea_5min_Pg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Polygon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5-minute walk isochrones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ServiceArea_10min_Pg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Polygon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10-minute walk isochrones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ServiceArea_15min_Pg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Polygon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15-minute walk isochrones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CoverageGaps_Pg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Polygon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Areas outside all service areas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EquityIndex_Quintiles_Pg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Polygon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Composite equity score by tract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CriticalGaps_Pg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Polygon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need + no coverage areas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HotSpots_Gi_Pg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Polygon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Getis-Ord Gi* results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Analysis Workflow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Data Preparation — Download, Project, Clip, Rename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Week 1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Download all OSM layers from Geofabrik (Maryland shapefile)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Download MTA GTFS feeds (5 feeds) from mta.maryland.gov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Download Census ACS tables from data.census.gov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Download supplementary layers (food atlas, hospitals, neighborhoods)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Batch project all layers to EPSG 2248 (Maryland State Plane)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Clip all layers to Baltimore City boundary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Batch rename all OSM files to professional naming convention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Join ACS tables to census tract shapefiles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Build Pedestrian Network Dataset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Week 2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Filter roads by fclass to pedestrian-accessible streets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water bodies as physical barriers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network dataset in ArcGIS Pro Catalog pane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Travel attribute: WalkTime (minutes) = Shape_Length / 80.5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Restriction: exclude motorway, trunk, motorway_link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Connectivity: Any Vertex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Convert GTFS stops.txt to feature class using GTFS Stops To Features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 GTFS stops to network locations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test service area to validate network accuracy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Core Spatial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Week 3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Analysis A — Transit Coverage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Buffer analysis: 0.25-mile bus buffers, 0.5-mile rail buffers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Network Analyst service areas: 5, 10, 15-minute walk isochrones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Compare buffer vs. service area to show methodology difference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Analysis B — Demographic Overlay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Spatial join: census block groups to transit service areas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Calculate Title VI metrics: % minority covered vs. citywide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Calculate EJ metrics: % low-income covered vs. citywide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Analysis C — Composite Equity Need Index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Normalize 5 demographic variables to 0–1 scale (min-max)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Pct_Minority (25%) + Pct_LowIncome (25%) + Pct_ZeroVeh (20%) + Pct_Elderly (15%) + Pct_Disabled (15%)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Classify into 5 quintiles: Very Low / Low / Moderate / High / Very High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Analysis D — Gap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Erase service areas from city boundary → zero-coverage zones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Intersect gaps with equity index → Critical Gap Zones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Analysis E — Service Frequency Desert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Calculate trips per stop per hour during AM peak (7–9am weekday) from stop_times.txt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Flag stops with &lt; 4 trips/hour as frequency deserts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Overlay with high-equity-need tracts → double-penalty neighborhoods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Analysis F — Destination 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service areas FROM hospital/school/grocery locations (30-minute threshold)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Intersect with demographics: what % of zero-vehicle HH can reach a hospital?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Identify destination access gaps by neighborhood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Analysis G — Food Desert + Transit Desert Overlap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Join USDA Food Access Atlas to census tracts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Flag double-desert tracts (food AND transit desert simultaneously)</w:t>
      </w:r>
    </w:p>
    <w:p>
      <w:pPr>
        <w:spacing w:before="6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Analysis H — Hot Spot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Getis-Ord Gi* on composite equity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Calculate Distance Band from Neighbor Count (min 8 neighbors)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Enable FDR correction for multiple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Identify statistically significant clusters of high transit need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12-Map Portfolio Series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maps exported at 300 dpi. Coordinate system: EPSG 2248. Basemap: Light Gray Canvas. Color palette: ColorBrewer (colorblind-safe).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2800"/>
        <w:gridCol w:w="35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Map 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Layers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Message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Study Area &amp; Transit 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Roads, Railways, GTFS Routes, Neighborhoods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Context and system overview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Buffer vs. Network Coverage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Quarter-mile buffers vs. 10-min walk isochrones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Why network analysis is more accurate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Walk-Time Service Areas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5/10/15-min isochrones, GTFS stops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Realistic pedestrian access zones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Transit-Dependent Population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Pct_ZeroVeh + Pct_LowIncome choropleth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Who has no choice but to use transit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Racial Geography &amp; Transit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Pct_Minority + transit routes overlay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Black Butterfly pattern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Composite Equity Need Index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Quintile classification, 5 colors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transit need is greatest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 Gap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High-need tracts outside service areas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equity failure — headline map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Frequency Deserts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Trips/hour per stop + demographics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 covered areas are underserved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Destination Accessibility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Hospital/school/grocery reach by transit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people get where they need to go?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 Desert + Transit Desert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USDA food atlas + coverage gap overlay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Compounding disadvantage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Hot Spot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Getis-Ord Gi* output — hot/cold clusters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Statistical confirmation of inequity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Proposed corridors and frequency improvements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Forward-looking planning response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ArcGIS StoryMap Structure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Narrative Arc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Problem → Historical Context → Who Is Affected → Analysis → Statistical Confirmation → Solutions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Section Outline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60"/>
        <w:gridCol w:w="3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StoryMap Block Type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Hook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Opening statistic (7.5% job access). One compelling aerial image of Baltimore.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Cover + Text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Historical Context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Highway to Nowhere, Red Line cancellation (2015), Red Line revival (2023)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Sidecar / Timeline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Who Depends on Transit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Maps 4 and 5 — race, income, zero-vehicle households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Sidecar (docked)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Where Transit Reaches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Maps 2 and 3 side-by-side — buffer vs. network service areas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Swipe block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The Gaps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Maps 6, 7, and 8 — equity index, critical gaps, frequency deserts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Sidecar (docked)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Can People Get There?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Maps 9 and 10 — hospital, grocery, school access; food desert overlap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Sidecar + Map Tour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Statistical Confirmation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 11 — Gi* hot spots with plain-language explanation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+ Map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Recommendations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 12 — specific corridor and frequency proposals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Sidecar + Text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 About / Methodology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sources, tools, contact information, portfolio link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+ Credits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Design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StoryMap Theme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Summit (clean, white background) or Obsidian (dark, dramatic maps)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Basemap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 Gray Canvas for all analytical maps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Color Palette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ColorBrewer YlOrRd (sequential, colorblind-safe) for equity index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Polygon Transparency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30–50% so basemap context shows through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 Elements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Title, legend, scale bar, north arrow, data source, date — on every map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Quantile (5 classes) for equity index maps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 text on all images, WCAG 2.1 AA contrast ratio, heading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Length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2,000–4,000 words, 10–15 interactive maps, 8–15 min reading time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Project Timeline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Collection &amp; Preparation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datasets downloaded, clipped, projected, renamed, ACS joined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 Dataset &amp; GTFS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Pedestrian network built and validated; GTFS stops connected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Analysis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8 analyses completed; equity index calculated; gaps identified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 Production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12 maps exported at 300 dpi; layouts finalized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StoryMap Construction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sections written; maps embedded; StoryMap published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Polish &amp; Portfolio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Resume updated; LinkedIn post; project linked in portfolio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Resume Entry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Transit Equity Analysis &amp; Interactive StoryMap — Baltimore, MD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   2025–2026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Independent Portfolio Project  |  Morgan State University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Conducted agency-level transit equity analysis of Baltimore’s MTA system using ArcGIS Pro, Network Analyst, and open-source data. Built custom pedestrian network dataset from OpenStreetMap road, water barrier, and land use layers. Integrated MTA GTFS feeds with Census ACS demographic data across 200+ census tracts to construct a composite Transit Equity Need Index using FTA Title VI and Environmental Justice methodology. Identified critical coverage gaps, service frequency deserts, and food desert/transit desert overlaps disproportionately affecting minority and low-income communities. Analyzed destination accessibility to hospitals, schools, and grocery stores for zero-vehicle households. Applied Getis-Ord Gi* hot spot analysis to confirm statistically significant spatial clustering of unmet transit need. Produced 12-map analytical series and interactive ArcGIS StoryMap.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Tools: ArcGIS Pro, Network Analyst, GTFS, ACS, LEHD, OpenStreetMap  |  Framework: FTA Circular 4702.1B, Title VI, EJ, Justice40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 Key Terms &amp; Keywords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terms must appear in your resume, LinkedIn, cover letters, and interview answers: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Keywords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Federal Frameworks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 VI, Environmental Justice, Justice40, FTA Circular 4702.1B, Disparate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GIS &amp; Analysis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ArcGIS Pro, Network Analyst, Service Area, Buffer Analysis, Spatial Join, Getis-Ord Gi*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Sources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GTFS, ACS, LEHD, OpenStreetMap, Geofabrik, Census Tract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Planning Concepts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Transit Equity, Destination Accessibility, Coverage Gap, Frequency Desert, Food Desert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 &amp; Communication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StoryMap, Data Visualization, Choropleth, Isochrone, Composite Index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Employer Keywords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Transportation Planning, MPO, DOT, FTA, Transit Planning, GIS Analyst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D4F0"/>
                <w:sz w:val="20"/>
                <w:szCs w:val="20"/>
              </w:rPr>
              <w:t xml:space="preserve">This project demonstrates the complete skillset of a professional transportation planner: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Spatial Data Management  •  Network Construction  •  Demographic Analysis  •  Federal Equity Frameworks  •  Public Communication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7"/>
        <w:szCs w:val="17"/>
      </w:rPr>
      <w:t xml:space="preserve">Morgan State University  |  MSc Urban Transportation  |  2026</w:t>
    </w:r>
    <w:r>
      <w:rPr>
        <w:rFonts w:ascii="Arial" w:cs="Arial" w:eastAsia="Arial" w:hAnsi="Arial"/>
        <w:color w:val="888888"/>
        <w:sz w:val="17"/>
        <w:szCs w:val="17"/>
      </w:rPr>
      <w:t xml:space="preserve">	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Baltimore Transit Equity Analysis  |  Project Outline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  |  Nathaniel K.A. Stephens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2026-03-05T07:09:02.823Z</dcterms:created>
  <dcterms:modified xsi:type="dcterms:W3CDTF">2026-03-05T07:09:02.824Z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