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124A6" w14:textId="06E48633" w:rsidR="008F65D3" w:rsidRDefault="008F65D3" w:rsidP="001848FD">
      <w:pPr>
        <w:pStyle w:val="Heading1"/>
      </w:pPr>
      <w:r w:rsidRPr="00F27071">
        <w:t>Overview</w:t>
      </w:r>
    </w:p>
    <w:p w14:paraId="182D5D5E" w14:textId="7A49DD85" w:rsidR="008F65D3" w:rsidRDefault="008F65D3" w:rsidP="008F65D3">
      <w:r>
        <w:t>Thes</w:t>
      </w:r>
      <w:r w:rsidR="002E1EB1">
        <w:t>e</w:t>
      </w:r>
      <w:r>
        <w:t xml:space="preserve"> instructions cover the</w:t>
      </w:r>
      <w:r w:rsidR="00761EE9">
        <w:t xml:space="preserve"> </w:t>
      </w:r>
      <w:r w:rsidR="00C72619">
        <w:t>MVP1</w:t>
      </w:r>
      <w:r w:rsidR="00761EE9">
        <w:t xml:space="preserve"> deployment based on configuration tested in </w:t>
      </w:r>
      <w:r w:rsidR="00C72619">
        <w:t>FNO UAT</w:t>
      </w:r>
      <w:r w:rsidR="00761EE9">
        <w:t>.</w:t>
      </w:r>
      <w:r w:rsidR="003A6C2D">
        <w:t xml:space="preserve"> See the appendix</w:t>
      </w:r>
      <w:r w:rsidR="00612DA5">
        <w:t xml:space="preserve"> for FNO navigation instructions for each section.</w:t>
      </w:r>
    </w:p>
    <w:p w14:paraId="4E1A718F" w14:textId="61F97FF8" w:rsidR="006B0511" w:rsidRDefault="00116DDF" w:rsidP="008F65D3">
      <w:hyperlink r:id="rId10" w:history="1">
        <w:r w:rsidR="00761EC5">
          <w:rPr>
            <w:rStyle w:val="Hyperlink"/>
          </w:rPr>
          <w:t>FNO PROD Login</w:t>
        </w:r>
      </w:hyperlink>
    </w:p>
    <w:p w14:paraId="6C40844B" w14:textId="0938D401" w:rsidR="00116DDF" w:rsidRDefault="0047085E" w:rsidP="008F65D3">
      <w:pPr>
        <w:rPr>
          <w:rStyle w:val="Hyperlink"/>
        </w:rPr>
      </w:pPr>
      <w:hyperlink r:id="rId11" w:history="1">
        <w:r>
          <w:rPr>
            <w:rStyle w:val="Hyperlink"/>
          </w:rPr>
          <w:t>FNO UAT Login</w:t>
        </w:r>
      </w:hyperlink>
    </w:p>
    <w:p w14:paraId="7C0A8E2C" w14:textId="15E80414" w:rsidR="00100A47" w:rsidRDefault="00AF4828" w:rsidP="001848FD">
      <w:pPr>
        <w:pStyle w:val="Heading2"/>
      </w:pPr>
      <w:r w:rsidRPr="001848FD">
        <w:t>Validation</w:t>
      </w:r>
    </w:p>
    <w:p w14:paraId="31C14EC4" w14:textId="32CA6BFB" w:rsidR="00260EA3" w:rsidRPr="00260EA3" w:rsidRDefault="00260EA3" w:rsidP="00260EA3">
      <w:r>
        <w:t>This section covers configuration item that should exist in both UAT and SIT: the</w:t>
      </w:r>
      <w:r w:rsidR="00CD2EE0">
        <w:t xml:space="preserve"> intention is to validate that the UAT configuration</w:t>
      </w:r>
      <w:r w:rsidR="00844AC9">
        <w:t>s</w:t>
      </w:r>
      <w:r w:rsidR="00CD2EE0">
        <w:t xml:space="preserve"> match that of SIT.</w:t>
      </w:r>
    </w:p>
    <w:p w14:paraId="00ACA992" w14:textId="1BE44B49" w:rsidR="00AF4828" w:rsidRDefault="00AF4828" w:rsidP="002224F9">
      <w:pPr>
        <w:pStyle w:val="Heading2"/>
      </w:pPr>
      <w:r w:rsidRPr="002A32CE">
        <w:t xml:space="preserve">Custom </w:t>
      </w:r>
      <w:r w:rsidRPr="001848FD">
        <w:t>Attributes</w:t>
      </w:r>
      <w:r w:rsidR="00C72619">
        <w:t xml:space="preserve"> in Production</w:t>
      </w:r>
    </w:p>
    <w:p w14:paraId="70712B44" w14:textId="3EEBA4D6" w:rsidR="00010A1C" w:rsidRDefault="00C72619" w:rsidP="00010A1C">
      <w:r>
        <w:t xml:space="preserve">Ensure that a Product Custom Attribute </w:t>
      </w:r>
      <w:r w:rsidRPr="00C72619">
        <w:rPr>
          <w:rFonts w:ascii="Aptos Mono" w:hAnsi="Aptos Mono"/>
        </w:rPr>
        <w:t>DOWNLOAD_PACKAGE</w:t>
      </w:r>
      <w:r>
        <w:t xml:space="preserve"> has been created in FNO PROD with the following characteristics:</w:t>
      </w:r>
    </w:p>
    <w:p w14:paraId="70745FB0" w14:textId="0FCD0EDE" w:rsidR="00C72619" w:rsidRDefault="00C72619" w:rsidP="00010A1C">
      <w:r w:rsidRPr="00C72619">
        <w:drawing>
          <wp:inline distT="0" distB="0" distL="0" distR="0" wp14:anchorId="48C02221" wp14:editId="3BAA4D0A">
            <wp:extent cx="4219575" cy="2850495"/>
            <wp:effectExtent l="0" t="0" r="0" b="7620"/>
            <wp:docPr id="1642505414" name="Picture 1" descr="A screenshot of a custom i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5414" name="Picture 1" descr="A screenshot of a custom i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683" cy="2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0B66" w14:textId="682DA1BB" w:rsidR="00C72619" w:rsidRDefault="00C72619" w:rsidP="00010A1C">
      <w:r>
        <w:t xml:space="preserve">If not, </w:t>
      </w:r>
      <w:r w:rsidR="00B211D9">
        <w:t xml:space="preserve">follow the instructions in the Appendix - </w:t>
      </w:r>
      <w:r w:rsidR="00B211D9" w:rsidRPr="00B211D9">
        <w:t>Create DOWNLOAD_PACKAGE custom attribute</w:t>
      </w:r>
      <w:r w:rsidR="00B211D9">
        <w:t>.</w:t>
      </w:r>
    </w:p>
    <w:p w14:paraId="2A514A1B" w14:textId="0E917CAF" w:rsidR="00B211D9" w:rsidRDefault="00B211D9" w:rsidP="00B211D9">
      <w:pPr>
        <w:pStyle w:val="Heading2"/>
      </w:pPr>
      <w:r>
        <w:t>Export Suites from UAT</w:t>
      </w:r>
    </w:p>
    <w:p w14:paraId="1DCF5D4E" w14:textId="0E6E3610" w:rsidR="00B211D9" w:rsidRDefault="00B211D9" w:rsidP="00B211D9">
      <w:r>
        <w:t>Follow</w:t>
      </w:r>
      <w:r>
        <w:t xml:space="preserve"> the instructions in the Appendix </w:t>
      </w:r>
      <w:r>
        <w:t>–</w:t>
      </w:r>
      <w:r>
        <w:t xml:space="preserve"> </w:t>
      </w:r>
      <w:r>
        <w:t>Export Suites</w:t>
      </w:r>
      <w:r>
        <w:t>.</w:t>
      </w:r>
    </w:p>
    <w:p w14:paraId="33E78C5A" w14:textId="60FC1580" w:rsidR="00B211D9" w:rsidRDefault="00B211D9" w:rsidP="00B211D9">
      <w:pPr>
        <w:pStyle w:val="Heading2"/>
      </w:pPr>
      <w:r>
        <w:t>Import Suites to</w:t>
      </w:r>
      <w:r>
        <w:t xml:space="preserve"> UAT</w:t>
      </w:r>
    </w:p>
    <w:p w14:paraId="550017EF" w14:textId="73AC7467" w:rsidR="00B211D9" w:rsidRDefault="00B211D9" w:rsidP="00B211D9">
      <w:r>
        <w:t xml:space="preserve">Follow the instructions in the Appendix – </w:t>
      </w:r>
      <w:r>
        <w:t>Import</w:t>
      </w:r>
      <w:r>
        <w:t xml:space="preserve"> Suites.</w:t>
      </w:r>
    </w:p>
    <w:p w14:paraId="185F5F15" w14:textId="77777777" w:rsidR="00B211D9" w:rsidRPr="00B211D9" w:rsidRDefault="00B211D9" w:rsidP="00B211D9"/>
    <w:p w14:paraId="64A1114B" w14:textId="6D634A39" w:rsidR="00696356" w:rsidRDefault="00B211D9" w:rsidP="00B211D9">
      <w:pPr>
        <w:pStyle w:val="Heading2"/>
      </w:pPr>
      <w:r>
        <w:lastRenderedPageBreak/>
        <w:t>Validation</w:t>
      </w:r>
    </w:p>
    <w:p w14:paraId="65A5819F" w14:textId="77777777" w:rsidR="00696356" w:rsidRDefault="00696356" w:rsidP="00696356"/>
    <w:p w14:paraId="2CCBE8A3" w14:textId="77777777" w:rsidR="00696356" w:rsidRDefault="00696356" w:rsidP="00696356"/>
    <w:p w14:paraId="4CA4D35B" w14:textId="77777777" w:rsidR="00696356" w:rsidRDefault="00696356" w:rsidP="00696356"/>
    <w:p w14:paraId="74E6C23C" w14:textId="77777777" w:rsidR="00B211D9" w:rsidRDefault="00B211D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BFCA503" w14:textId="40436782" w:rsidR="00696356" w:rsidRDefault="00696356" w:rsidP="00696356">
      <w:pPr>
        <w:pStyle w:val="Title"/>
      </w:pPr>
      <w:r>
        <w:lastRenderedPageBreak/>
        <w:t>Appendix</w:t>
      </w:r>
    </w:p>
    <w:p w14:paraId="5215B2FE" w14:textId="6CC5A212" w:rsidR="00696356" w:rsidRDefault="00696356" w:rsidP="00696356">
      <w:pPr>
        <w:pStyle w:val="Heading1"/>
        <w:numPr>
          <w:ilvl w:val="0"/>
          <w:numId w:val="0"/>
        </w:numPr>
      </w:pPr>
      <w:r>
        <w:t>Create DOWNLOAD_PACKAGE custom attribute</w:t>
      </w:r>
    </w:p>
    <w:p w14:paraId="705FFA2B" w14:textId="07E54102" w:rsidR="00696356" w:rsidRP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>Login to FNO Production</w:t>
      </w:r>
    </w:p>
    <w:p w14:paraId="4FD8B516" w14:textId="46D8B33A" w:rsidR="00696356" w:rsidRP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>Navigate to the Custom Attribute main page</w:t>
      </w:r>
    </w:p>
    <w:p w14:paraId="6FD0E623" w14:textId="30024A6F" w:rsidR="00696356" w:rsidRDefault="00696356" w:rsidP="00696356">
      <w:r>
        <w:rPr>
          <w:noProof/>
        </w:rPr>
        <w:drawing>
          <wp:inline distT="0" distB="0" distL="0" distR="0" wp14:anchorId="0E9DCE26" wp14:editId="11E0FA6C">
            <wp:extent cx="5943600" cy="2300605"/>
            <wp:effectExtent l="0" t="0" r="0" b="4445"/>
            <wp:docPr id="63135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12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1193" w14:textId="714ABD14" w:rsidR="00696356" w:rsidRP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>Click Add attribute</w:t>
      </w:r>
    </w:p>
    <w:p w14:paraId="6D62E5A5" w14:textId="6B837AEF" w:rsidR="00696356" w:rsidRDefault="00696356" w:rsidP="00696356">
      <w:r>
        <w:rPr>
          <w:noProof/>
        </w:rPr>
        <w:drawing>
          <wp:inline distT="0" distB="0" distL="0" distR="0" wp14:anchorId="2E1001C3" wp14:editId="54B39D88">
            <wp:extent cx="5943600" cy="3044825"/>
            <wp:effectExtent l="0" t="0" r="0" b="3175"/>
            <wp:docPr id="2088069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695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47C1" w14:textId="0A5F74E2" w:rsidR="00696356" w:rsidRP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lastRenderedPageBreak/>
        <w:t>Create</w:t>
      </w:r>
      <w:r w:rsidR="001C0300">
        <w:rPr>
          <w:color w:val="153D63" w:themeColor="text2" w:themeTint="E6"/>
        </w:rPr>
        <w:t xml:space="preserve"> </w:t>
      </w:r>
      <w:r w:rsidR="001C0300" w:rsidRPr="001C0300">
        <w:rPr>
          <w:color w:val="153D63" w:themeColor="text2" w:themeTint="E6"/>
          <w:u w:val="single"/>
        </w:rPr>
        <w:t>PRODUCT</w:t>
      </w:r>
      <w:r w:rsidRPr="00696356">
        <w:rPr>
          <w:color w:val="153D63" w:themeColor="text2" w:themeTint="E6"/>
        </w:rPr>
        <w:t xml:space="preserve"> attribute with the following properties</w:t>
      </w:r>
    </w:p>
    <w:p w14:paraId="54FD1647" w14:textId="0C4C95A3" w:rsidR="00696356" w:rsidRDefault="00696356" w:rsidP="00696356">
      <w:r w:rsidRPr="00C72619">
        <w:drawing>
          <wp:inline distT="0" distB="0" distL="0" distR="0" wp14:anchorId="71153AA5" wp14:editId="5677C121">
            <wp:extent cx="4219575" cy="2850495"/>
            <wp:effectExtent l="0" t="0" r="0" b="7620"/>
            <wp:docPr id="1753649192" name="Picture 1" descr="A screenshot of a custom i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05414" name="Picture 1" descr="A screenshot of a custom it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683" cy="28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A5B" w14:textId="49348E8D" w:rsidR="00696356" w:rsidRDefault="00696356" w:rsidP="00696356">
      <w:pPr>
        <w:pStyle w:val="Heading3"/>
        <w:numPr>
          <w:ilvl w:val="0"/>
          <w:numId w:val="13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>Click Save</w:t>
      </w:r>
    </w:p>
    <w:p w14:paraId="3B6F4437" w14:textId="08D49E56" w:rsidR="00FA72A0" w:rsidRDefault="00FA72A0" w:rsidP="00FA72A0">
      <w:pPr>
        <w:pStyle w:val="Heading1"/>
        <w:numPr>
          <w:ilvl w:val="0"/>
          <w:numId w:val="0"/>
        </w:numPr>
      </w:pPr>
      <w:r w:rsidRPr="00FA72A0">
        <w:t>Export Suites</w:t>
      </w:r>
      <w:r w:rsidRPr="00FA72A0">
        <w:t xml:space="preserve"> </w:t>
      </w:r>
      <w:r>
        <w:t>(from UAT)</w:t>
      </w:r>
    </w:p>
    <w:p w14:paraId="3698CFCB" w14:textId="43E22B40" w:rsidR="00FA72A0" w:rsidRPr="00696356" w:rsidRDefault="00FA72A0" w:rsidP="00FA72A0">
      <w:pPr>
        <w:pStyle w:val="Heading3"/>
        <w:numPr>
          <w:ilvl w:val="0"/>
          <w:numId w:val="24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 xml:space="preserve">Login to FNO </w:t>
      </w:r>
      <w:r>
        <w:rPr>
          <w:color w:val="153D63" w:themeColor="text2" w:themeTint="E6"/>
        </w:rPr>
        <w:t>UAT</w:t>
      </w:r>
    </w:p>
    <w:p w14:paraId="1F68621C" w14:textId="09ACBDA1" w:rsidR="00FA72A0" w:rsidRPr="00696356" w:rsidRDefault="00FA72A0" w:rsidP="00FA72A0">
      <w:pPr>
        <w:pStyle w:val="Heading3"/>
        <w:numPr>
          <w:ilvl w:val="0"/>
          <w:numId w:val="24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 xml:space="preserve">Navigate to the </w:t>
      </w:r>
      <w:r>
        <w:rPr>
          <w:color w:val="153D63" w:themeColor="text2" w:themeTint="E6"/>
        </w:rPr>
        <w:t xml:space="preserve">Suites </w:t>
      </w:r>
      <w:r w:rsidRPr="00696356">
        <w:rPr>
          <w:color w:val="153D63" w:themeColor="text2" w:themeTint="E6"/>
        </w:rPr>
        <w:t>main page</w:t>
      </w:r>
    </w:p>
    <w:p w14:paraId="52EF251A" w14:textId="7D32DEC5" w:rsidR="00FA72A0" w:rsidRDefault="00FA72A0" w:rsidP="00FA72A0">
      <w:r>
        <w:rPr>
          <w:noProof/>
        </w:rPr>
        <w:drawing>
          <wp:inline distT="0" distB="0" distL="0" distR="0" wp14:anchorId="23991F55" wp14:editId="17EEEE58">
            <wp:extent cx="5943600" cy="2212975"/>
            <wp:effectExtent l="0" t="0" r="0" b="0"/>
            <wp:docPr id="285962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627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794D" w14:textId="01E5D190" w:rsidR="00FA72A0" w:rsidRPr="002F0E60" w:rsidRDefault="00FA72A0" w:rsidP="002F0E60">
      <w:pPr>
        <w:pStyle w:val="Heading3"/>
        <w:numPr>
          <w:ilvl w:val="0"/>
          <w:numId w:val="24"/>
        </w:numPr>
        <w:rPr>
          <w:color w:val="153D63" w:themeColor="text2" w:themeTint="E6"/>
        </w:rPr>
      </w:pPr>
      <w:r w:rsidRPr="002F0E60">
        <w:rPr>
          <w:color w:val="153D63" w:themeColor="text2" w:themeTint="E6"/>
        </w:rPr>
        <w:t>Select Suites</w:t>
      </w:r>
    </w:p>
    <w:p w14:paraId="338D3E01" w14:textId="67C1482C" w:rsidR="00FA72A0" w:rsidRDefault="00FA72A0" w:rsidP="00FA72A0">
      <w:r>
        <w:t>On the Suit</w:t>
      </w:r>
      <w:r w:rsidR="002F0E60">
        <w:t>es main page search for suites starting with ‘All’</w:t>
      </w:r>
    </w:p>
    <w:p w14:paraId="27485FA4" w14:textId="6A20BF7C" w:rsidR="00FA72A0" w:rsidRDefault="00FA72A0" w:rsidP="00FA72A0">
      <w:r>
        <w:rPr>
          <w:noProof/>
        </w:rPr>
        <w:lastRenderedPageBreak/>
        <w:drawing>
          <wp:inline distT="0" distB="0" distL="0" distR="0" wp14:anchorId="055EF8ED" wp14:editId="69460BEB">
            <wp:extent cx="5943600" cy="232410"/>
            <wp:effectExtent l="0" t="0" r="0" b="0"/>
            <wp:docPr id="142209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94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E65" w14:textId="45774E6D" w:rsidR="002F0E60" w:rsidRDefault="002F0E60" w:rsidP="002F0E60">
      <w:pPr>
        <w:pStyle w:val="Heading3"/>
        <w:numPr>
          <w:ilvl w:val="0"/>
          <w:numId w:val="26"/>
        </w:numPr>
        <w:rPr>
          <w:color w:val="153D63" w:themeColor="text2" w:themeTint="E6"/>
        </w:rPr>
      </w:pPr>
      <w:r>
        <w:rPr>
          <w:color w:val="153D63" w:themeColor="text2" w:themeTint="E6"/>
        </w:rPr>
        <w:t>Export</w:t>
      </w:r>
      <w:r w:rsidRPr="002F0E60">
        <w:rPr>
          <w:color w:val="153D63" w:themeColor="text2" w:themeTint="E6"/>
        </w:rPr>
        <w:t xml:space="preserve"> Suites</w:t>
      </w:r>
    </w:p>
    <w:p w14:paraId="734CD959" w14:textId="4C7197B8" w:rsidR="002F0E60" w:rsidRPr="002F0E60" w:rsidRDefault="002F0E60" w:rsidP="002F0E60">
      <w:r>
        <w:t xml:space="preserve">Checkmark the two suites below – </w:t>
      </w:r>
      <w:r w:rsidRPr="002F0E60">
        <w:rPr>
          <w:rFonts w:ascii="Aptos Mono" w:hAnsi="Aptos Mono"/>
          <w:b/>
          <w:bCs/>
        </w:rPr>
        <w:t xml:space="preserve">All Software Products </w:t>
      </w:r>
      <w:r w:rsidRPr="002F0E60">
        <w:t>and</w:t>
      </w:r>
      <w:r w:rsidRPr="002F0E60">
        <w:rPr>
          <w:rFonts w:ascii="Aptos Mono" w:hAnsi="Aptos Mono"/>
          <w:b/>
          <w:bCs/>
        </w:rPr>
        <w:t xml:space="preserve"> All Medical Products</w:t>
      </w:r>
      <w:r>
        <w:t xml:space="preserve"> -- then click the </w:t>
      </w:r>
      <w:r w:rsidRPr="002F0E60">
        <w:rPr>
          <w:rFonts w:ascii="Aptos Mono" w:hAnsi="Aptos Mono"/>
          <w:b/>
          <w:bCs/>
        </w:rPr>
        <w:t>EXPORT</w:t>
      </w:r>
      <w:r>
        <w:t xml:space="preserve"> button and pick </w:t>
      </w:r>
      <w:r w:rsidRPr="002F0E60">
        <w:rPr>
          <w:rFonts w:ascii="Aptos Mono" w:hAnsi="Aptos Mono"/>
          <w:b/>
          <w:bCs/>
        </w:rPr>
        <w:t>Selected Items with Their Dependencies</w:t>
      </w:r>
      <w:r>
        <w:t>.</w:t>
      </w:r>
    </w:p>
    <w:p w14:paraId="429F5CF2" w14:textId="2317197C" w:rsidR="002F0E60" w:rsidRDefault="002F0E60" w:rsidP="00FA72A0">
      <w:r>
        <w:rPr>
          <w:noProof/>
        </w:rPr>
        <w:drawing>
          <wp:inline distT="0" distB="0" distL="0" distR="0" wp14:anchorId="48398024" wp14:editId="3CF9E28C">
            <wp:extent cx="5943600" cy="2703830"/>
            <wp:effectExtent l="0" t="0" r="0" b="1270"/>
            <wp:docPr id="173349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95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C316" w14:textId="1ACBAE15" w:rsidR="002F0E60" w:rsidRDefault="002F0E60" w:rsidP="00FA72A0">
      <w:r>
        <w:t>In the pop-up save file dialog, chose a suitable file name and location for the exported JAR file.</w:t>
      </w:r>
    </w:p>
    <w:p w14:paraId="31D41AAA" w14:textId="26022548" w:rsidR="00476DA2" w:rsidRDefault="00476DA2" w:rsidP="00476DA2">
      <w:pPr>
        <w:pStyle w:val="Heading1"/>
        <w:numPr>
          <w:ilvl w:val="0"/>
          <w:numId w:val="0"/>
        </w:numPr>
      </w:pPr>
      <w:r>
        <w:t>Import</w:t>
      </w:r>
      <w:r w:rsidRPr="00FA72A0">
        <w:t xml:space="preserve"> Suites </w:t>
      </w:r>
      <w:r>
        <w:t>(</w:t>
      </w:r>
      <w:r>
        <w:t>to</w:t>
      </w:r>
      <w:r>
        <w:t xml:space="preserve"> </w:t>
      </w:r>
      <w:r>
        <w:t>PROD</w:t>
      </w:r>
      <w:r>
        <w:t>)</w:t>
      </w:r>
    </w:p>
    <w:p w14:paraId="310FA707" w14:textId="77777777" w:rsidR="00476DA2" w:rsidRDefault="00476DA2" w:rsidP="00476DA2">
      <w:pPr>
        <w:pStyle w:val="Heading3"/>
        <w:numPr>
          <w:ilvl w:val="0"/>
          <w:numId w:val="27"/>
        </w:numPr>
        <w:rPr>
          <w:color w:val="153D63" w:themeColor="text2" w:themeTint="E6"/>
        </w:rPr>
      </w:pPr>
      <w:r w:rsidRPr="00696356">
        <w:rPr>
          <w:color w:val="153D63" w:themeColor="text2" w:themeTint="E6"/>
        </w:rPr>
        <w:t xml:space="preserve">Login to FNO </w:t>
      </w:r>
      <w:r>
        <w:rPr>
          <w:color w:val="153D63" w:themeColor="text2" w:themeTint="E6"/>
        </w:rPr>
        <w:t>UAT</w:t>
      </w:r>
    </w:p>
    <w:p w14:paraId="2B7BACB9" w14:textId="03103896" w:rsidR="00276B9C" w:rsidRPr="00276B9C" w:rsidRDefault="00276B9C" w:rsidP="00276B9C">
      <w:pPr>
        <w:pStyle w:val="Heading3"/>
        <w:numPr>
          <w:ilvl w:val="0"/>
          <w:numId w:val="27"/>
        </w:numPr>
      </w:pPr>
      <w:r>
        <w:t>Navigate to Import Data Objects main page</w:t>
      </w:r>
    </w:p>
    <w:p w14:paraId="201DC9D1" w14:textId="56ECBF0E" w:rsidR="00476DA2" w:rsidRDefault="00276B9C" w:rsidP="00FA72A0">
      <w:r>
        <w:rPr>
          <w:noProof/>
        </w:rPr>
        <w:drawing>
          <wp:inline distT="0" distB="0" distL="0" distR="0" wp14:anchorId="536A52DA" wp14:editId="43C63DF4">
            <wp:extent cx="5943600" cy="2300605"/>
            <wp:effectExtent l="0" t="0" r="0" b="4445"/>
            <wp:docPr id="1844597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12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DD02" w14:textId="70C054C8" w:rsidR="00276B9C" w:rsidRDefault="00276B9C" w:rsidP="00FA72A0">
      <w:r>
        <w:rPr>
          <w:noProof/>
        </w:rPr>
        <w:lastRenderedPageBreak/>
        <w:drawing>
          <wp:inline distT="0" distB="0" distL="0" distR="0" wp14:anchorId="1D818386" wp14:editId="24865E93">
            <wp:extent cx="5943600" cy="3034030"/>
            <wp:effectExtent l="0" t="0" r="0" b="0"/>
            <wp:docPr id="1652665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656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85FA" w14:textId="7396821C" w:rsidR="00276B9C" w:rsidRDefault="00276B9C" w:rsidP="00276B9C">
      <w:pPr>
        <w:pStyle w:val="Heading3"/>
        <w:numPr>
          <w:ilvl w:val="0"/>
          <w:numId w:val="27"/>
        </w:numPr>
      </w:pPr>
      <w:r>
        <w:t>Select the Jar File radio button</w:t>
      </w:r>
    </w:p>
    <w:p w14:paraId="2D635C69" w14:textId="631F0F96" w:rsidR="00276B9C" w:rsidRDefault="00276B9C" w:rsidP="00FA72A0">
      <w:r>
        <w:rPr>
          <w:noProof/>
        </w:rPr>
        <w:drawing>
          <wp:inline distT="0" distB="0" distL="0" distR="0" wp14:anchorId="39A5E634" wp14:editId="0E8263DE">
            <wp:extent cx="5943600" cy="3238500"/>
            <wp:effectExtent l="0" t="0" r="0" b="0"/>
            <wp:docPr id="152969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9775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24DC" w14:textId="3DC2347E" w:rsidR="00276B9C" w:rsidRPr="00276B9C" w:rsidRDefault="00276B9C" w:rsidP="00276B9C">
      <w:r>
        <w:t xml:space="preserve">Click the </w:t>
      </w:r>
      <w:r w:rsidRPr="00276B9C">
        <w:rPr>
          <w:rFonts w:ascii="Aptos Mono" w:hAnsi="Aptos Mono"/>
          <w:b/>
          <w:bCs/>
        </w:rPr>
        <w:t>Browse</w:t>
      </w:r>
      <w:r>
        <w:t xml:space="preserve"> button and select the previously exported JAR file then click </w:t>
      </w:r>
      <w:r w:rsidRPr="00276B9C">
        <w:rPr>
          <w:rFonts w:ascii="Aptos Mono" w:hAnsi="Aptos Mono"/>
          <w:b/>
          <w:bCs/>
        </w:rPr>
        <w:t>Import</w:t>
      </w:r>
      <w:r>
        <w:t>.</w:t>
      </w:r>
    </w:p>
    <w:p w14:paraId="4724FBFA" w14:textId="465EC751" w:rsidR="00276B9C" w:rsidRPr="00276B9C" w:rsidRDefault="00276B9C" w:rsidP="00276B9C">
      <w:pPr>
        <w:pStyle w:val="Heading3"/>
        <w:numPr>
          <w:ilvl w:val="0"/>
          <w:numId w:val="30"/>
        </w:numPr>
      </w:pPr>
      <w:r>
        <w:lastRenderedPageBreak/>
        <w:t>Navigate to Import</w:t>
      </w:r>
      <w:r>
        <w:t>/Export Status</w:t>
      </w:r>
      <w:r>
        <w:t xml:space="preserve"> page</w:t>
      </w:r>
    </w:p>
    <w:p w14:paraId="70E38534" w14:textId="77777777" w:rsidR="00276B9C" w:rsidRDefault="00276B9C" w:rsidP="00276B9C">
      <w:r>
        <w:rPr>
          <w:noProof/>
        </w:rPr>
        <w:drawing>
          <wp:inline distT="0" distB="0" distL="0" distR="0" wp14:anchorId="6379FE7F" wp14:editId="5A252979">
            <wp:extent cx="5943600" cy="2300605"/>
            <wp:effectExtent l="0" t="0" r="0" b="4445"/>
            <wp:docPr id="1537461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12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3AF" w14:textId="5A2F2F44" w:rsidR="00276B9C" w:rsidRDefault="00510B39" w:rsidP="00276B9C">
      <w:r>
        <w:rPr>
          <w:noProof/>
        </w:rPr>
        <w:drawing>
          <wp:inline distT="0" distB="0" distL="0" distR="0" wp14:anchorId="5F35196B" wp14:editId="4455F0D5">
            <wp:extent cx="5943600" cy="1973580"/>
            <wp:effectExtent l="0" t="0" r="0" b="7620"/>
            <wp:docPr id="2013815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1547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E940" w14:textId="0B4FD787" w:rsidR="00510B39" w:rsidRDefault="00510B39" w:rsidP="00276B9C">
      <w:r>
        <w:t>When the import job finishes it will show as a failure.</w:t>
      </w:r>
    </w:p>
    <w:p w14:paraId="0AF57AED" w14:textId="3060CBEE" w:rsidR="00510B39" w:rsidRDefault="00510B39" w:rsidP="00276B9C">
      <w:r>
        <w:rPr>
          <w:noProof/>
        </w:rPr>
        <w:drawing>
          <wp:inline distT="0" distB="0" distL="0" distR="0" wp14:anchorId="0C7C42B4" wp14:editId="622089E3">
            <wp:extent cx="5067300" cy="657225"/>
            <wp:effectExtent l="0" t="0" r="0" b="9525"/>
            <wp:docPr id="286556984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6984" name="Picture 1" descr="A close-up of a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E282" w14:textId="20E9E7F2" w:rsidR="00510B39" w:rsidRDefault="00510B39" w:rsidP="00276B9C">
      <w:r>
        <w:t xml:space="preserve">Download the log file (ZIP file) by clicking on the Download Error Log link then view the ZIP file. Inspect the ZIP file and validate that </w:t>
      </w:r>
      <w:r w:rsidR="00CC14DC">
        <w:t>it contains</w:t>
      </w:r>
      <w:r>
        <w:t xml:space="preserve"> a single file</w:t>
      </w:r>
      <w:r w:rsidR="00CC14DC">
        <w:t>.</w:t>
      </w:r>
    </w:p>
    <w:p w14:paraId="23CEC4D3" w14:textId="3FF480D1" w:rsidR="00CC14DC" w:rsidRDefault="00CC14DC" w:rsidP="00276B9C">
      <w:r w:rsidRPr="00CC14DC">
        <w:drawing>
          <wp:inline distT="0" distB="0" distL="0" distR="0" wp14:anchorId="21FEA3AD" wp14:editId="40D9DDD8">
            <wp:extent cx="4763165" cy="352474"/>
            <wp:effectExtent l="0" t="0" r="0" b="9525"/>
            <wp:docPr id="47592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299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E087" w14:textId="579ED2D9" w:rsidR="00CC14DC" w:rsidRDefault="00CC14DC" w:rsidP="00276B9C">
      <w:r>
        <w:t>If this is the case then the import has been successful.</w:t>
      </w:r>
    </w:p>
    <w:p w14:paraId="17886E8B" w14:textId="680583BD" w:rsidR="00510B39" w:rsidRDefault="00510B39" w:rsidP="00276B9C">
      <w:r>
        <w:t>.</w:t>
      </w:r>
    </w:p>
    <w:p w14:paraId="234A4808" w14:textId="77777777" w:rsidR="00276B9C" w:rsidRDefault="00276B9C" w:rsidP="00FA72A0"/>
    <w:p w14:paraId="56BC40EF" w14:textId="77777777" w:rsidR="00276B9C" w:rsidRPr="00FA72A0" w:rsidRDefault="00276B9C" w:rsidP="00FA72A0"/>
    <w:sectPr w:rsidR="00276B9C" w:rsidRPr="00FA72A0" w:rsidSect="007A5059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07C0D" w14:textId="77777777" w:rsidR="008420ED" w:rsidRDefault="008420ED" w:rsidP="008420ED">
      <w:pPr>
        <w:spacing w:after="0" w:line="240" w:lineRule="auto"/>
      </w:pPr>
      <w:r>
        <w:separator/>
      </w:r>
    </w:p>
  </w:endnote>
  <w:endnote w:type="continuationSeparator" w:id="0">
    <w:p w14:paraId="1BBCF5D7" w14:textId="77777777" w:rsidR="008420ED" w:rsidRDefault="008420ED" w:rsidP="008420ED">
      <w:pPr>
        <w:spacing w:after="0" w:line="240" w:lineRule="auto"/>
      </w:pPr>
      <w:r>
        <w:continuationSeparator/>
      </w:r>
    </w:p>
  </w:endnote>
  <w:endnote w:type="continuationNotice" w:id="1">
    <w:p w14:paraId="39DB930F" w14:textId="77777777" w:rsidR="00075F83" w:rsidRDefault="00075F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CB718D" w:rsidRPr="00CB718D" w14:paraId="6EA41440" w14:textId="77777777" w:rsidTr="00CB718D">
      <w:tc>
        <w:tcPr>
          <w:tcW w:w="3116" w:type="dxa"/>
        </w:tcPr>
        <w:p w14:paraId="76F8441E" w14:textId="54F34A69" w:rsidR="00CB718D" w:rsidRPr="00CB718D" w:rsidRDefault="00CB718D">
          <w:pPr>
            <w:pStyle w:val="Footer"/>
            <w:rPr>
              <w:sz w:val="18"/>
              <w:szCs w:val="18"/>
            </w:rPr>
          </w:pPr>
          <w:r w:rsidRPr="00CB718D">
            <w:rPr>
              <w:sz w:val="18"/>
              <w:szCs w:val="18"/>
            </w:rPr>
            <w:t xml:space="preserve">Version </w:t>
          </w:r>
          <w:r w:rsidR="00013173">
            <w:rPr>
              <w:sz w:val="18"/>
              <w:szCs w:val="18"/>
            </w:rPr>
            <w:t>1.0</w:t>
          </w:r>
        </w:p>
      </w:tc>
      <w:tc>
        <w:tcPr>
          <w:tcW w:w="3117" w:type="dxa"/>
        </w:tcPr>
        <w:p w14:paraId="2D5A3726" w14:textId="77777777" w:rsidR="00CB718D" w:rsidRPr="0052539B" w:rsidRDefault="00CB718D">
          <w:pPr>
            <w:pStyle w:val="Footer"/>
            <w:rPr>
              <w:smallCaps/>
              <w:sz w:val="18"/>
              <w:szCs w:val="18"/>
            </w:rPr>
          </w:pPr>
        </w:p>
      </w:tc>
      <w:tc>
        <w:tcPr>
          <w:tcW w:w="3117" w:type="dxa"/>
        </w:tcPr>
        <w:p w14:paraId="79027735" w14:textId="3DE91845" w:rsidR="00CB718D" w:rsidRPr="00CB718D" w:rsidRDefault="00CB718D" w:rsidP="00CB718D">
          <w:pPr>
            <w:pStyle w:val="Footer"/>
            <w:jc w:val="right"/>
            <w:rPr>
              <w:sz w:val="18"/>
              <w:szCs w:val="18"/>
            </w:rPr>
          </w:pPr>
          <w:r w:rsidRPr="00CB718D">
            <w:rPr>
              <w:sz w:val="18"/>
              <w:szCs w:val="18"/>
            </w:rPr>
            <w:t xml:space="preserve">Page </w:t>
          </w:r>
          <w:r w:rsidRPr="00CB718D">
            <w:rPr>
              <w:b/>
              <w:bCs/>
              <w:sz w:val="18"/>
              <w:szCs w:val="18"/>
            </w:rPr>
            <w:fldChar w:fldCharType="begin"/>
          </w:r>
          <w:r w:rsidRPr="00CB718D">
            <w:rPr>
              <w:b/>
              <w:bCs/>
              <w:sz w:val="18"/>
              <w:szCs w:val="18"/>
            </w:rPr>
            <w:instrText xml:space="preserve"> PAGE  \* Arabic  \* MERGEFORMAT </w:instrText>
          </w:r>
          <w:r w:rsidRPr="00CB718D">
            <w:rPr>
              <w:b/>
              <w:bCs/>
              <w:sz w:val="18"/>
              <w:szCs w:val="18"/>
            </w:rPr>
            <w:fldChar w:fldCharType="separate"/>
          </w:r>
          <w:r w:rsidRPr="00CB718D">
            <w:rPr>
              <w:b/>
              <w:bCs/>
              <w:noProof/>
              <w:sz w:val="18"/>
              <w:szCs w:val="18"/>
            </w:rPr>
            <w:t>1</w:t>
          </w:r>
          <w:r w:rsidRPr="00CB718D">
            <w:rPr>
              <w:b/>
              <w:bCs/>
              <w:sz w:val="18"/>
              <w:szCs w:val="18"/>
            </w:rPr>
            <w:fldChar w:fldCharType="end"/>
          </w:r>
          <w:r w:rsidRPr="00CB718D">
            <w:rPr>
              <w:sz w:val="18"/>
              <w:szCs w:val="18"/>
            </w:rPr>
            <w:t xml:space="preserve"> of </w:t>
          </w:r>
          <w:r w:rsidRPr="00CB718D">
            <w:rPr>
              <w:b/>
              <w:bCs/>
              <w:sz w:val="18"/>
              <w:szCs w:val="18"/>
            </w:rPr>
            <w:fldChar w:fldCharType="begin"/>
          </w:r>
          <w:r w:rsidRPr="00CB718D">
            <w:rPr>
              <w:b/>
              <w:bCs/>
              <w:sz w:val="18"/>
              <w:szCs w:val="18"/>
            </w:rPr>
            <w:instrText xml:space="preserve"> NUMPAGES  \* Arabic  \* MERGEFORMAT </w:instrText>
          </w:r>
          <w:r w:rsidRPr="00CB718D">
            <w:rPr>
              <w:b/>
              <w:bCs/>
              <w:sz w:val="18"/>
              <w:szCs w:val="18"/>
            </w:rPr>
            <w:fldChar w:fldCharType="separate"/>
          </w:r>
          <w:r w:rsidRPr="00CB718D">
            <w:rPr>
              <w:b/>
              <w:bCs/>
              <w:noProof/>
              <w:sz w:val="18"/>
              <w:szCs w:val="18"/>
            </w:rPr>
            <w:t>2</w:t>
          </w:r>
          <w:r w:rsidRPr="00CB718D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EEED792" w14:textId="77777777" w:rsidR="00CB718D" w:rsidRDefault="00CB7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05B58" w14:textId="77777777" w:rsidR="008420ED" w:rsidRDefault="008420ED" w:rsidP="008420ED">
      <w:pPr>
        <w:spacing w:after="0" w:line="240" w:lineRule="auto"/>
      </w:pPr>
      <w:r>
        <w:separator/>
      </w:r>
    </w:p>
  </w:footnote>
  <w:footnote w:type="continuationSeparator" w:id="0">
    <w:p w14:paraId="18BBA2AC" w14:textId="77777777" w:rsidR="008420ED" w:rsidRDefault="008420ED" w:rsidP="008420ED">
      <w:pPr>
        <w:spacing w:after="0" w:line="240" w:lineRule="auto"/>
      </w:pPr>
      <w:r>
        <w:continuationSeparator/>
      </w:r>
    </w:p>
  </w:footnote>
  <w:footnote w:type="continuationNotice" w:id="1">
    <w:p w14:paraId="7EC00E04" w14:textId="77777777" w:rsidR="00075F83" w:rsidRDefault="00075F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E98E7" w14:textId="4180EB7B" w:rsidR="008420ED" w:rsidRPr="00013173" w:rsidRDefault="008420ED" w:rsidP="00CB718D">
    <w:pPr>
      <w:pStyle w:val="Header"/>
      <w:rPr>
        <w:sz w:val="36"/>
        <w:szCs w:val="36"/>
      </w:rPr>
    </w:pPr>
    <w:r w:rsidRPr="00013173">
      <w:rPr>
        <w:sz w:val="36"/>
        <w:szCs w:val="36"/>
      </w:rPr>
      <w:t xml:space="preserve">Flex-Flex </w:t>
    </w:r>
    <w:r w:rsidR="00C72619">
      <w:rPr>
        <w:sz w:val="36"/>
        <w:szCs w:val="36"/>
      </w:rPr>
      <w:t>PROD</w:t>
    </w:r>
    <w:r w:rsidRPr="00013173">
      <w:rPr>
        <w:sz w:val="36"/>
        <w:szCs w:val="36"/>
      </w:rPr>
      <w:t xml:space="preserve"> </w:t>
    </w:r>
    <w:r w:rsidR="00C72619">
      <w:rPr>
        <w:sz w:val="36"/>
        <w:szCs w:val="36"/>
      </w:rPr>
      <w:t>MVP1</w:t>
    </w:r>
    <w:r w:rsidRPr="00013173">
      <w:rPr>
        <w:sz w:val="36"/>
        <w:szCs w:val="36"/>
      </w:rPr>
      <w:t xml:space="preserve">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5495"/>
    <w:multiLevelType w:val="hybridMultilevel"/>
    <w:tmpl w:val="2D5217C2"/>
    <w:lvl w:ilvl="0" w:tplc="13B66CE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0EA2"/>
    <w:multiLevelType w:val="hybridMultilevel"/>
    <w:tmpl w:val="1982D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3CA9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75EDC"/>
    <w:multiLevelType w:val="hybridMultilevel"/>
    <w:tmpl w:val="E67263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4B40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F5F17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7253B"/>
    <w:multiLevelType w:val="hybridMultilevel"/>
    <w:tmpl w:val="0994E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14BBF"/>
    <w:multiLevelType w:val="hybridMultilevel"/>
    <w:tmpl w:val="49E8E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D29B2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A6670"/>
    <w:multiLevelType w:val="hybridMultilevel"/>
    <w:tmpl w:val="48AEB9C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2056C"/>
    <w:multiLevelType w:val="hybridMultilevel"/>
    <w:tmpl w:val="FCA86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46726"/>
    <w:multiLevelType w:val="hybridMultilevel"/>
    <w:tmpl w:val="BB286892"/>
    <w:lvl w:ilvl="0" w:tplc="D472BA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27B3F"/>
    <w:multiLevelType w:val="multilevel"/>
    <w:tmpl w:val="A20C24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F6535BE"/>
    <w:multiLevelType w:val="hybridMultilevel"/>
    <w:tmpl w:val="5BC4CE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B93"/>
    <w:multiLevelType w:val="hybridMultilevel"/>
    <w:tmpl w:val="48AEB9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D11866"/>
    <w:multiLevelType w:val="hybridMultilevel"/>
    <w:tmpl w:val="85AE0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004601">
    <w:abstractNumId w:val="12"/>
  </w:num>
  <w:num w:numId="2" w16cid:durableId="1534028998">
    <w:abstractNumId w:val="12"/>
  </w:num>
  <w:num w:numId="3" w16cid:durableId="1109812875">
    <w:abstractNumId w:val="7"/>
  </w:num>
  <w:num w:numId="4" w16cid:durableId="509220060">
    <w:abstractNumId w:val="0"/>
  </w:num>
  <w:num w:numId="5" w16cid:durableId="1272932299">
    <w:abstractNumId w:val="6"/>
  </w:num>
  <w:num w:numId="6" w16cid:durableId="868689643">
    <w:abstractNumId w:val="11"/>
  </w:num>
  <w:num w:numId="7" w16cid:durableId="2127850112">
    <w:abstractNumId w:val="12"/>
  </w:num>
  <w:num w:numId="8" w16cid:durableId="38674665">
    <w:abstractNumId w:val="10"/>
  </w:num>
  <w:num w:numId="9" w16cid:durableId="1565529527">
    <w:abstractNumId w:val="15"/>
  </w:num>
  <w:num w:numId="10" w16cid:durableId="1631981648">
    <w:abstractNumId w:val="1"/>
  </w:num>
  <w:num w:numId="11" w16cid:durableId="559244609">
    <w:abstractNumId w:val="13"/>
  </w:num>
  <w:num w:numId="12" w16cid:durableId="36899643">
    <w:abstractNumId w:val="3"/>
  </w:num>
  <w:num w:numId="13" w16cid:durableId="200361622">
    <w:abstractNumId w:val="9"/>
  </w:num>
  <w:num w:numId="14" w16cid:durableId="150677431">
    <w:abstractNumId w:val="12"/>
  </w:num>
  <w:num w:numId="15" w16cid:durableId="624237917">
    <w:abstractNumId w:val="12"/>
  </w:num>
  <w:num w:numId="16" w16cid:durableId="412044762">
    <w:abstractNumId w:val="12"/>
  </w:num>
  <w:num w:numId="17" w16cid:durableId="2121945951">
    <w:abstractNumId w:val="12"/>
  </w:num>
  <w:num w:numId="18" w16cid:durableId="1902790322">
    <w:abstractNumId w:val="12"/>
  </w:num>
  <w:num w:numId="19" w16cid:durableId="1907304574">
    <w:abstractNumId w:val="12"/>
  </w:num>
  <w:num w:numId="20" w16cid:durableId="630094611">
    <w:abstractNumId w:val="4"/>
  </w:num>
  <w:num w:numId="21" w16cid:durableId="2086804660">
    <w:abstractNumId w:val="12"/>
  </w:num>
  <w:num w:numId="22" w16cid:durableId="597180918">
    <w:abstractNumId w:val="12"/>
  </w:num>
  <w:num w:numId="23" w16cid:durableId="1954629830">
    <w:abstractNumId w:val="12"/>
  </w:num>
  <w:num w:numId="24" w16cid:durableId="1641617867">
    <w:abstractNumId w:val="14"/>
  </w:num>
  <w:num w:numId="25" w16cid:durableId="1384015409">
    <w:abstractNumId w:val="12"/>
  </w:num>
  <w:num w:numId="26" w16cid:durableId="1423334073">
    <w:abstractNumId w:val="8"/>
  </w:num>
  <w:num w:numId="27" w16cid:durableId="1849321775">
    <w:abstractNumId w:val="2"/>
  </w:num>
  <w:num w:numId="28" w16cid:durableId="476580396">
    <w:abstractNumId w:val="12"/>
  </w:num>
  <w:num w:numId="29" w16cid:durableId="999773987">
    <w:abstractNumId w:val="12"/>
  </w:num>
  <w:num w:numId="30" w16cid:durableId="1034698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A3"/>
    <w:rsid w:val="00004CE4"/>
    <w:rsid w:val="00010A1C"/>
    <w:rsid w:val="00013173"/>
    <w:rsid w:val="00030243"/>
    <w:rsid w:val="00034C99"/>
    <w:rsid w:val="00062493"/>
    <w:rsid w:val="00067520"/>
    <w:rsid w:val="00075F83"/>
    <w:rsid w:val="000A5161"/>
    <w:rsid w:val="000A7109"/>
    <w:rsid w:val="000B3602"/>
    <w:rsid w:val="000D19AA"/>
    <w:rsid w:val="000D23BD"/>
    <w:rsid w:val="000D3747"/>
    <w:rsid w:val="000D448B"/>
    <w:rsid w:val="000F6017"/>
    <w:rsid w:val="00100A47"/>
    <w:rsid w:val="00103B66"/>
    <w:rsid w:val="00116DDF"/>
    <w:rsid w:val="001244E9"/>
    <w:rsid w:val="00145B39"/>
    <w:rsid w:val="00151527"/>
    <w:rsid w:val="001827F6"/>
    <w:rsid w:val="001848FD"/>
    <w:rsid w:val="001854C0"/>
    <w:rsid w:val="001A306A"/>
    <w:rsid w:val="001B0950"/>
    <w:rsid w:val="001B7FF3"/>
    <w:rsid w:val="001C0300"/>
    <w:rsid w:val="001C7B24"/>
    <w:rsid w:val="001E59BC"/>
    <w:rsid w:val="0021433D"/>
    <w:rsid w:val="002224F9"/>
    <w:rsid w:val="002348FA"/>
    <w:rsid w:val="00250A61"/>
    <w:rsid w:val="00260EA3"/>
    <w:rsid w:val="00276B9C"/>
    <w:rsid w:val="00284DB8"/>
    <w:rsid w:val="002A32CE"/>
    <w:rsid w:val="002B095F"/>
    <w:rsid w:val="002D3D9A"/>
    <w:rsid w:val="002D4D50"/>
    <w:rsid w:val="002E1EB1"/>
    <w:rsid w:val="002F0E60"/>
    <w:rsid w:val="00335C76"/>
    <w:rsid w:val="00352E68"/>
    <w:rsid w:val="0036531C"/>
    <w:rsid w:val="00365D8E"/>
    <w:rsid w:val="00367B45"/>
    <w:rsid w:val="003872DA"/>
    <w:rsid w:val="003A6C2D"/>
    <w:rsid w:val="003A6E8B"/>
    <w:rsid w:val="0043069C"/>
    <w:rsid w:val="004508F8"/>
    <w:rsid w:val="00456F44"/>
    <w:rsid w:val="0047085E"/>
    <w:rsid w:val="00476DA2"/>
    <w:rsid w:val="00476DF6"/>
    <w:rsid w:val="0049663C"/>
    <w:rsid w:val="004A4361"/>
    <w:rsid w:val="004B5101"/>
    <w:rsid w:val="004C3CC7"/>
    <w:rsid w:val="004E2DAA"/>
    <w:rsid w:val="0050353E"/>
    <w:rsid w:val="00510B39"/>
    <w:rsid w:val="00523382"/>
    <w:rsid w:val="0052539B"/>
    <w:rsid w:val="0054216B"/>
    <w:rsid w:val="005507E7"/>
    <w:rsid w:val="0055775F"/>
    <w:rsid w:val="00580027"/>
    <w:rsid w:val="005853BA"/>
    <w:rsid w:val="005B1C11"/>
    <w:rsid w:val="005B57A3"/>
    <w:rsid w:val="005C1110"/>
    <w:rsid w:val="005D6ED0"/>
    <w:rsid w:val="005F6704"/>
    <w:rsid w:val="00604A33"/>
    <w:rsid w:val="00612DA5"/>
    <w:rsid w:val="00631713"/>
    <w:rsid w:val="00633133"/>
    <w:rsid w:val="00641FC6"/>
    <w:rsid w:val="00644A1C"/>
    <w:rsid w:val="00644FD0"/>
    <w:rsid w:val="00673BCB"/>
    <w:rsid w:val="00675E39"/>
    <w:rsid w:val="0068160F"/>
    <w:rsid w:val="00683F81"/>
    <w:rsid w:val="00696356"/>
    <w:rsid w:val="006A0B73"/>
    <w:rsid w:val="006A3DF1"/>
    <w:rsid w:val="006B0511"/>
    <w:rsid w:val="006C3DE3"/>
    <w:rsid w:val="007330AD"/>
    <w:rsid w:val="00734E38"/>
    <w:rsid w:val="007366A7"/>
    <w:rsid w:val="007366F0"/>
    <w:rsid w:val="007572DA"/>
    <w:rsid w:val="00761EC5"/>
    <w:rsid w:val="00761EE9"/>
    <w:rsid w:val="00784FFF"/>
    <w:rsid w:val="00785EC9"/>
    <w:rsid w:val="007A0C69"/>
    <w:rsid w:val="007A1E74"/>
    <w:rsid w:val="007A5059"/>
    <w:rsid w:val="007A68A0"/>
    <w:rsid w:val="007B6470"/>
    <w:rsid w:val="007C144A"/>
    <w:rsid w:val="007E346E"/>
    <w:rsid w:val="007F6D0A"/>
    <w:rsid w:val="008116FB"/>
    <w:rsid w:val="00820C32"/>
    <w:rsid w:val="008420ED"/>
    <w:rsid w:val="00844AC9"/>
    <w:rsid w:val="00852A62"/>
    <w:rsid w:val="00853EC6"/>
    <w:rsid w:val="0088237D"/>
    <w:rsid w:val="008950D0"/>
    <w:rsid w:val="008A04C1"/>
    <w:rsid w:val="008A437B"/>
    <w:rsid w:val="008D17C8"/>
    <w:rsid w:val="008D72EC"/>
    <w:rsid w:val="008E5316"/>
    <w:rsid w:val="008F65D3"/>
    <w:rsid w:val="00944A42"/>
    <w:rsid w:val="00951491"/>
    <w:rsid w:val="00972F29"/>
    <w:rsid w:val="00996070"/>
    <w:rsid w:val="009A1517"/>
    <w:rsid w:val="009B6D43"/>
    <w:rsid w:val="009C36EB"/>
    <w:rsid w:val="009E6F2B"/>
    <w:rsid w:val="009F4F6D"/>
    <w:rsid w:val="009F7716"/>
    <w:rsid w:val="00A0421D"/>
    <w:rsid w:val="00A11363"/>
    <w:rsid w:val="00A26874"/>
    <w:rsid w:val="00A366DC"/>
    <w:rsid w:val="00A57DFF"/>
    <w:rsid w:val="00A639A9"/>
    <w:rsid w:val="00A67073"/>
    <w:rsid w:val="00A679B4"/>
    <w:rsid w:val="00A8128C"/>
    <w:rsid w:val="00AB4C3D"/>
    <w:rsid w:val="00AB66FA"/>
    <w:rsid w:val="00AC30BF"/>
    <w:rsid w:val="00AC6C02"/>
    <w:rsid w:val="00AC7F4B"/>
    <w:rsid w:val="00AD4B71"/>
    <w:rsid w:val="00AE7AA8"/>
    <w:rsid w:val="00AF05B0"/>
    <w:rsid w:val="00AF4828"/>
    <w:rsid w:val="00B00FCE"/>
    <w:rsid w:val="00B15858"/>
    <w:rsid w:val="00B211D9"/>
    <w:rsid w:val="00B664A5"/>
    <w:rsid w:val="00B87DAF"/>
    <w:rsid w:val="00BA662F"/>
    <w:rsid w:val="00BD0B79"/>
    <w:rsid w:val="00C43673"/>
    <w:rsid w:val="00C47846"/>
    <w:rsid w:val="00C72619"/>
    <w:rsid w:val="00C80CB3"/>
    <w:rsid w:val="00CB718D"/>
    <w:rsid w:val="00CC14DC"/>
    <w:rsid w:val="00CD2EE0"/>
    <w:rsid w:val="00CD3415"/>
    <w:rsid w:val="00CE6C5B"/>
    <w:rsid w:val="00D26A3A"/>
    <w:rsid w:val="00D35ECD"/>
    <w:rsid w:val="00D47A22"/>
    <w:rsid w:val="00D933A6"/>
    <w:rsid w:val="00DB1932"/>
    <w:rsid w:val="00DB6743"/>
    <w:rsid w:val="00DC25F0"/>
    <w:rsid w:val="00DD44D1"/>
    <w:rsid w:val="00E00B74"/>
    <w:rsid w:val="00E20941"/>
    <w:rsid w:val="00E21C39"/>
    <w:rsid w:val="00E2590D"/>
    <w:rsid w:val="00E2623B"/>
    <w:rsid w:val="00E37D85"/>
    <w:rsid w:val="00E46A14"/>
    <w:rsid w:val="00E50FC6"/>
    <w:rsid w:val="00E53F63"/>
    <w:rsid w:val="00E63805"/>
    <w:rsid w:val="00E81517"/>
    <w:rsid w:val="00E950D8"/>
    <w:rsid w:val="00EA0EE7"/>
    <w:rsid w:val="00EA6103"/>
    <w:rsid w:val="00EB014F"/>
    <w:rsid w:val="00EC5FE9"/>
    <w:rsid w:val="00ED17CE"/>
    <w:rsid w:val="00ED37D7"/>
    <w:rsid w:val="00EE34EB"/>
    <w:rsid w:val="00EE7731"/>
    <w:rsid w:val="00EF0726"/>
    <w:rsid w:val="00EF7E02"/>
    <w:rsid w:val="00F04BB5"/>
    <w:rsid w:val="00F17380"/>
    <w:rsid w:val="00F255CA"/>
    <w:rsid w:val="00F27071"/>
    <w:rsid w:val="00F51D4B"/>
    <w:rsid w:val="00F7014C"/>
    <w:rsid w:val="00F80B28"/>
    <w:rsid w:val="00FA72A0"/>
    <w:rsid w:val="00FC078B"/>
    <w:rsid w:val="00FC748C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2DE1A5"/>
  <w15:chartTrackingRefBased/>
  <w15:docId w15:val="{CDC4F927-8EA5-48C0-83BE-6B180819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27071"/>
    <w:pPr>
      <w:numPr>
        <w:ilvl w:val="0"/>
      </w:num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848FD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8FD"/>
    <w:pPr>
      <w:keepNext/>
      <w:keepLines/>
      <w:numPr>
        <w:ilvl w:val="2"/>
        <w:numId w:val="1"/>
      </w:numPr>
      <w:spacing w:before="480" w:after="0" w:line="240" w:lineRule="auto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E59BC"/>
    <w:pPr>
      <w:numPr>
        <w:ilvl w:val="3"/>
      </w:numPr>
      <w:spacing w:before="240"/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A639A9"/>
    <w:pPr>
      <w:numPr>
        <w:ilvl w:val="4"/>
      </w:numPr>
      <w:spacing w:before="80" w:after="4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7A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7A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7A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7A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71"/>
    <w:rPr>
      <w:rFonts w:asciiTheme="majorHAnsi" w:eastAsiaTheme="majorEastAsia" w:hAnsiTheme="majorHAnsi" w:cstheme="majorBidi"/>
      <w:color w:val="0A2F41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FD"/>
    <w:rPr>
      <w:rFonts w:asciiTheme="majorHAnsi" w:eastAsiaTheme="majorEastAsia" w:hAnsiTheme="majorHAnsi" w:cstheme="majorBidi"/>
      <w:color w:val="0A2F41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48FD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59BC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A639A9"/>
    <w:rPr>
      <w:rFonts w:asciiTheme="majorHAnsi" w:eastAsiaTheme="majorEastAsia" w:hAnsiTheme="majorHAnsi" w:cstheme="majorBidi"/>
      <w:color w:val="0A2F4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7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D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D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42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0ED"/>
  </w:style>
  <w:style w:type="paragraph" w:styleId="Footer">
    <w:name w:val="footer"/>
    <w:basedOn w:val="Normal"/>
    <w:link w:val="FooterChar"/>
    <w:uiPriority w:val="99"/>
    <w:unhideWhenUsed/>
    <w:rsid w:val="00842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0ED"/>
  </w:style>
  <w:style w:type="table" w:styleId="TableGrid">
    <w:name w:val="Table Grid"/>
    <w:basedOn w:val="TableNormal"/>
    <w:uiPriority w:val="39"/>
    <w:rsid w:val="00CB7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lex13015-uat.flexnetoperations.eu/flexnet/operations/logon.do?logoff=true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flex13036.flexnetoperations.eu/flexnet/operations/logon.do?logoff=true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0E1F2FCF9AD42BCA6B4761441B0E5" ma:contentTypeVersion="38" ma:contentTypeDescription="Create a new document." ma:contentTypeScope="" ma:versionID="bd6fd533cb6628efbe86bfa85a0250e9">
  <xsd:schema xmlns:xsd="http://www.w3.org/2001/XMLSchema" xmlns:xs="http://www.w3.org/2001/XMLSchema" xmlns:p="http://schemas.microsoft.com/office/2006/metadata/properties" xmlns:ns2="917b6ba6-a6ce-43b8-a0f7-6b6dca2db1f6" xmlns:ns3="d05244fc-3c76-4c13-90a2-b9da9588fa34" xmlns:ns4="5b8c9255-8909-4d54-92ab-c2dff5d04678" targetNamespace="http://schemas.microsoft.com/office/2006/metadata/properties" ma:root="true" ma:fieldsID="3be76b02b07cdc74fa101fd13d3765b9" ns2:_="" ns3:_="" ns4:_="">
    <xsd:import namespace="917b6ba6-a6ce-43b8-a0f7-6b6dca2db1f6"/>
    <xsd:import namespace="d05244fc-3c76-4c13-90a2-b9da9588fa34"/>
    <xsd:import namespace="5b8c9255-8909-4d54-92ab-c2dff5d04678"/>
    <xsd:element name="properties">
      <xsd:complexType>
        <xsd:sequence>
          <xsd:element name="documentManagement">
            <xsd:complexType>
              <xsd:all>
                <xsd:element ref="ns2:Document_x0020_description" minOccurs="0"/>
                <xsd:element ref="ns2:Document_Purpose" minOccurs="0"/>
                <xsd:element ref="ns2:Doc_Statu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Project_x002f_Area" minOccurs="0"/>
                <xsd:element ref="ns2:d724ed5c5f4e4082ba1d61eab4126d6b" minOccurs="0"/>
                <xsd:element ref="ns2:TaxCatchAll" minOccurs="0"/>
                <xsd:element ref="ns2:TaxCatchAllLabel" minOccurs="0"/>
                <xsd:element ref="ns4:MediaServiceDateTaken" minOccurs="0"/>
                <xsd:element ref="ns2:Release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2:SharedWithUsers" minOccurs="0"/>
                <xsd:element ref="ns2:SharedWithDetails" minOccurs="0"/>
                <xsd:element ref="ns4:MediaLengthInSeconds" minOccurs="0"/>
                <xsd:element ref="ns2:TaxKeywordTaxHTField" minOccurs="0"/>
                <xsd:element ref="ns4:lcf76f155ced4ddcb4097134ff3c332f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b6ba6-a6ce-43b8-a0f7-6b6dca2db1f6" elementFormDefault="qualified">
    <xsd:import namespace="http://schemas.microsoft.com/office/2006/documentManagement/types"/>
    <xsd:import namespace="http://schemas.microsoft.com/office/infopath/2007/PartnerControls"/>
    <xsd:element name="Document_x0020_description" ma:index="2" nillable="true" ma:displayName="Document description" ma:internalName="Document_x0020_description">
      <xsd:simpleType>
        <xsd:restriction base="dms:Note">
          <xsd:maxLength value="255"/>
        </xsd:restriction>
      </xsd:simpleType>
    </xsd:element>
    <xsd:element name="Document_Purpose" ma:index="3" nillable="true" ma:displayName="Document Purpose" ma:default="Other" ma:description="Purpose of the document: Deliverable, Reference, Other" ma:format="Dropdown" ma:internalName="Document_Purpose" ma:readOnly="false">
      <xsd:simpleType>
        <xsd:restriction base="dms:Choice">
          <xsd:enumeration value="Deliverable"/>
          <xsd:enumeration value="Reference"/>
          <xsd:enumeration value="Training"/>
          <xsd:enumeration value="Alignment"/>
          <xsd:enumeration value="Use cases"/>
          <xsd:enumeration value="Workshop summary"/>
          <xsd:enumeration value="Presentation video"/>
          <xsd:enumeration value="Feedback"/>
          <xsd:enumeration value="Other"/>
        </xsd:restriction>
      </xsd:simpleType>
    </xsd:element>
    <xsd:element name="Doc_Status" ma:index="4" nillable="true" ma:displayName="Document Status" ma:default="In progress" ma:format="Dropdown" ma:indexed="true" ma:internalName="Doc_Status" ma:readOnly="false">
      <xsd:simpleType>
        <xsd:restriction base="dms:Choice">
          <xsd:enumeration value="In progress"/>
          <xsd:enumeration value="Final"/>
          <xsd:enumeration value="Expired"/>
        </xsd:restriction>
      </xsd:simpleType>
    </xsd:element>
    <xsd:element name="Project_x002f_Area" ma:index="15" nillable="true" ma:displayName="Project/Area" ma:default="General" ma:internalName="Project_x002f_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eneral"/>
                    <xsd:enumeration value="CPQ"/>
                    <xsd:enumeration value="e-commerce"/>
                    <xsd:enumeration value="Invoicing"/>
                    <xsd:enumeration value="License Management"/>
                    <xsd:enumeration value="Marketing Automation"/>
                    <xsd:enumeration value="FIONA"/>
                    <xsd:enumeration value="M3S reconnection"/>
                    <xsd:enumeration value="Release 3"/>
                    <xsd:enumeration value="Renewal opportunities"/>
                    <xsd:enumeration value="SFO: Integrate Matparis"/>
                    <xsd:enumeration value="Flex-Flex"/>
                    <xsd:enumeration value="Release 3: wearables"/>
                  </xsd:restriction>
                </xsd:simpleType>
              </xsd:element>
            </xsd:sequence>
          </xsd:extension>
        </xsd:complexContent>
      </xsd:complexType>
    </xsd:element>
    <xsd:element name="d724ed5c5f4e4082ba1d61eab4126d6b" ma:index="16" nillable="true" ma:taxonomy="true" ma:internalName="d724ed5c5f4e4082ba1d61eab4126d6b" ma:taxonomyFieldName="Set_Type" ma:displayName="Contains information about" ma:default="" ma:fieldId="{d724ed5c-5f4e-4082-ba1d-61eab4126d6b}" ma:taxonomyMulti="true" ma:sspId="ff33837a-0994-4184-9fb7-472a17ae88b8" ma:termSetId="271b6ad3-9b26-4af7-8d72-5ce8d6ad7c19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adddd095-0ddd-4c3e-9c9c-60024d9ed21b}" ma:internalName="TaxCatchAll" ma:showField="CatchAllData" ma:web="917b6ba6-a6ce-43b8-a0f7-6b6dca2db1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adddd095-0ddd-4c3e-9c9c-60024d9ed21b}" ma:internalName="TaxCatchAllLabel" ma:readOnly="true" ma:showField="CatchAllDataLabel" ma:web="917b6ba6-a6ce-43b8-a0f7-6b6dca2db1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lease" ma:index="21" nillable="true" ma:displayName="Release" ma:default="All" ma:description="Release ID of this item" ma:internalName="Releas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Release 1"/>
                    <xsd:enumeration value="Release 2"/>
                    <xsd:enumeration value="Release 3"/>
                    <xsd:enumeration value="FIONA F1"/>
                    <xsd:enumeration value="FIONA TBD"/>
                    <xsd:enumeration value="Flex-Flex"/>
                    <xsd:enumeration value="Renewal opportunities"/>
                    <xsd:enumeration value="M3S Reconnect"/>
                    <xsd:enumeration value="Volt"/>
                  </xsd:restriction>
                </xsd:simpleType>
              </xsd:element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30" nillable="true" ma:taxonomy="true" ma:internalName="TaxKeywordTaxHTField" ma:taxonomyFieldName="TaxKeyword" ma:displayName="Enterprise Keywords" ma:fieldId="{23f27201-bee3-471e-b2e7-b64fd8b7ca38}" ma:taxonomyMulti="true" ma:sspId="ff33837a-0994-4184-9fb7-472a17ae88b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244fc-3c76-4c13-90a2-b9da9588f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8c9255-8909-4d54-92ab-c2dff5d0467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2" nillable="true" ma:displayName="Tags" ma:internalName="MediaServiceAutoTag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2" nillable="true" ma:taxonomy="true" ma:internalName="lcf76f155ced4ddcb4097134ff3c332f" ma:taxonomyFieldName="MediaServiceImageTags" ma:displayName="Image Tags" ma:readOnly="false" ma:fieldId="{5cf76f15-5ced-4ddc-b409-7134ff3c332f}" ma:taxonomyMulti="true" ma:sspId="ff33837a-0994-4184-9fb7-472a17ae88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8c9255-8909-4d54-92ab-c2dff5d04678">
      <Terms xmlns="http://schemas.microsoft.com/office/infopath/2007/PartnerControls"/>
    </lcf76f155ced4ddcb4097134ff3c332f>
    <Project_x002f_Area xmlns="917b6ba6-a6ce-43b8-a0f7-6b6dca2db1f6">
      <Value>General</Value>
      <Value>Flex-Flex</Value>
    </Project_x002f_Area>
    <d724ed5c5f4e4082ba1d61eab4126d6b xmlns="917b6ba6-a6ce-43b8-a0f7-6b6dca2db1f6">
      <Terms xmlns="http://schemas.microsoft.com/office/infopath/2007/PartnerControls"/>
    </d724ed5c5f4e4082ba1d61eab4126d6b>
    <TaxCatchAll xmlns="917b6ba6-a6ce-43b8-a0f7-6b6dca2db1f6" xsi:nil="true"/>
    <Document_Purpose xmlns="917b6ba6-a6ce-43b8-a0f7-6b6dca2db1f6">Other</Document_Purpose>
    <Release xmlns="917b6ba6-a6ce-43b8-a0f7-6b6dca2db1f6">
      <Value>All</Value>
      <Value>Flex-Flex</Value>
    </Release>
    <TaxKeywordTaxHTField xmlns="917b6ba6-a6ce-43b8-a0f7-6b6dca2db1f6">
      <Terms xmlns="http://schemas.microsoft.com/office/infopath/2007/PartnerControls"/>
    </TaxKeywordTaxHTField>
    <Doc_Status xmlns="917b6ba6-a6ce-43b8-a0f7-6b6dca2db1f6">In progress</Doc_Status>
    <Document_x0020_description xmlns="917b6ba6-a6ce-43b8-a0f7-6b6dca2db1f6" xsi:nil="true"/>
  </documentManagement>
</p:properties>
</file>

<file path=customXml/itemProps1.xml><?xml version="1.0" encoding="utf-8"?>
<ds:datastoreItem xmlns:ds="http://schemas.openxmlformats.org/officeDocument/2006/customXml" ds:itemID="{914BB54D-9044-4D82-A87E-E1FE55111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b6ba6-a6ce-43b8-a0f7-6b6dca2db1f6"/>
    <ds:schemaRef ds:uri="d05244fc-3c76-4c13-90a2-b9da9588fa34"/>
    <ds:schemaRef ds:uri="5b8c9255-8909-4d54-92ab-c2dff5d04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26F59C-62B0-46C0-951C-F90F709C1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4880D-5984-4895-98EF-433CE87EE940}">
  <ds:schemaRefs>
    <ds:schemaRef ds:uri="5b8c9255-8909-4d54-92ab-c2dff5d04678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d05244fc-3c76-4c13-90a2-b9da9588fa34"/>
    <ds:schemaRef ds:uri="917b6ba6-a6ce-43b8-a0f7-6b6dca2db1f6"/>
    <ds:schemaRef ds:uri="http://schemas.microsoft.com/office/2006/metadata/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91034d23-0b63-4943-b138-367d4dfac252}" enabled="0" method="" siteId="{91034d23-0b63-4943-b138-367d4dfac2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FNO UAT #3 Deployment Instructions Version 1</vt:lpstr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FNO UAT #3 Deployment Instructions Version 1</dc:title>
  <dc:subject/>
  <dc:creator>Julian Smith</dc:creator>
  <cp:keywords/>
  <dc:description/>
  <cp:lastModifiedBy>Julian Smith</cp:lastModifiedBy>
  <cp:revision>2</cp:revision>
  <dcterms:created xsi:type="dcterms:W3CDTF">2024-11-27T15:27:00Z</dcterms:created>
  <dcterms:modified xsi:type="dcterms:W3CDTF">2024-11-27T15:27:00Z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0x010100E020E1F2FCF9AD42BCA6B4761441B0E5</vt:lpwstr>
  </property>
  <property fmtid="{D5CDD505-2E9C-101B-9397-08002B2CF9AE}" pid="3" name="Set_Type">
    <vt:lpwstr/>
  </property>
  <property fmtid="{D5CDD505-2E9C-101B-9397-08002B2CF9AE}" pid="4" name="TaxKeyword">
    <vt:lpwstr/>
  </property>
  <property fmtid="{D5CDD505-2E9C-101B-9397-08002B2CF9AE}" pid="5" name="MediaServiceImageTags">
    <vt:lpwstr/>
  </property>
  <property fmtid="{D5CDD505-2E9C-101B-9397-08002B2CF9AE}" pid="6" name="_docset_NoMedatataSyncRequired">
    <vt:lpwstr>True</vt:lpwstr>
  </property>
</Properties>
</file>