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vMerge w:val="restart"/>
            <w:tcMar>
              <w:top w:w="57.0" w:type="dxa"/>
              <w:left w:w="0.0" w:type="dxa"/>
              <w:bottom w:w="57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312" w:lineRule="auto"/>
              <w:ind w:left="400" w:firstLine="0"/>
              <w:jc w:val="right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227328</wp:posOffset>
                  </wp:positionH>
                  <wp:positionV relativeFrom="paragraph">
                    <wp:posOffset>38735</wp:posOffset>
                  </wp:positionV>
                  <wp:extent cx="791845" cy="791845"/>
                  <wp:effectExtent b="0" l="0" r="0" t="0"/>
                  <wp:wrapSquare wrapText="bothSides" distB="0" distT="0" distL="114300" distR="114300"/>
                  <wp:docPr descr="EMB00004ab4937a" id="2" name="image1.jpg"/>
                  <a:graphic>
                    <a:graphicData uri="http://schemas.openxmlformats.org/drawingml/2006/picture">
                      <pic:pic>
                        <pic:nvPicPr>
                          <pic:cNvPr descr="EMB00004ab4937a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91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70.0" w:type="dxa"/>
              <w:left w:w="0.0" w:type="dxa"/>
              <w:bottom w:w="17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right="403"/>
              <w:jc w:val="center"/>
              <w:rPr>
                <w:rFonts w:ascii="Batangche" w:cs="Batangche" w:eastAsia="Batangche" w:hAnsi="Batangche"/>
                <w:b w:val="1"/>
                <w:bCs w:val="1"/>
                <w:color w:val="000000"/>
                <w:sz w:val="42"/>
                <w:szCs w:val="4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포항공과대학교 총학생회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Mar>
              <w:top w:w="57.0" w:type="dxa"/>
              <w:left w:w="0.0" w:type="dxa"/>
              <w:bottom w:w="57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che" w:cs="Batangche" w:eastAsia="Batangche" w:hAnsi="Batangche"/>
                <w:b w:val="1"/>
                <w:bCs w:val="1"/>
                <w:color w:val="000000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left w:w="0.0" w:type="dxa"/>
              <w:bottom w:w="17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right="400"/>
              <w:jc w:val="center"/>
              <w:rPr>
                <w:rFonts w:ascii="Batangche" w:cs="Batangche" w:eastAsia="Batangche" w:hAnsi="Batangch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rtl w:val="0"/>
              </w:rPr>
              <w:t xml:space="preserve">경상북도 포항시 남구 청암로 77 학생회관 214-1호 총학생회실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400"/>
              <w:jc w:val="center"/>
              <w:rPr>
                <w:rFonts w:ascii="Batangche" w:cs="Batangche" w:eastAsia="Batangche" w:hAnsi="Batangch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rtl w:val="0"/>
              </w:rPr>
              <w:t xml:space="preserve">전화 054) 279-2621</w:t>
              <w:tab/>
              <w:tab/>
              <w:t xml:space="preserve"> 전송 054) 279-2626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552"/>
        <w:gridCol w:w="425"/>
        <w:gridCol w:w="2552"/>
        <w:gridCol w:w="425"/>
        <w:gridCol w:w="2500"/>
        <w:tblGridChange w:id="0">
          <w:tblGrid>
            <w:gridCol w:w="562"/>
            <w:gridCol w:w="2552"/>
            <w:gridCol w:w="425"/>
            <w:gridCol w:w="2552"/>
            <w:gridCol w:w="425"/>
            <w:gridCol w:w="25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18"/>
                <w:szCs w:val="18"/>
                <w:rtl w:val="0"/>
              </w:rPr>
              <w:t xml:space="preserve">처리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18"/>
                <w:szCs w:val="18"/>
                <w:rtl w:val="0"/>
              </w:rPr>
              <w:t xml:space="preserve">기구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rtl w:val="0"/>
              </w:rPr>
              <w:t xml:space="preserve">기구(및 국서)명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18"/>
                <w:szCs w:val="18"/>
                <w:rtl w:val="0"/>
              </w:rPr>
              <w:t xml:space="preserve">대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18"/>
                <w:szCs w:val="18"/>
                <w:rtl w:val="0"/>
              </w:rPr>
              <w:t xml:space="preserve">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rtl w:val="0"/>
              </w:rPr>
              <w:t xml:space="preserve">기구장 직위, 성명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18"/>
                <w:szCs w:val="18"/>
                <w:rtl w:val="0"/>
              </w:rPr>
              <w:t xml:space="preserve">담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18"/>
                <w:szCs w:val="18"/>
                <w:rtl w:val="0"/>
              </w:rPr>
              <w:t xml:space="preserve">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Batangche" w:cs="Batangche" w:eastAsia="Batangche" w:hAnsi="Batang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rtl w:val="0"/>
              </w:rPr>
              <w:t xml:space="preserve">담당자 직위, 성명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76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2"/>
          <w:szCs w:val="22"/>
          <w:rtl w:val="0"/>
        </w:rPr>
        <w:t xml:space="preserve">수 신:</w:t>
      </w:r>
      <w:r w:rsidDel="00000000" w:rsidR="00000000" w:rsidRPr="00000000">
        <w:rPr>
          <w:rFonts w:ascii="Batangche" w:cs="Batangche" w:eastAsia="Batangche" w:hAnsi="Batangch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atangche" w:cs="Batangche" w:eastAsia="Batangche" w:hAnsi="Batangche"/>
          <w:i w:val="1"/>
          <w:iCs w:val="1"/>
          <w:color w:val="ff0000"/>
          <w:sz w:val="22"/>
          <w:szCs w:val="22"/>
          <w:rtl w:val="0"/>
        </w:rPr>
        <w:t xml:space="preserve">수신처 기입</w:t>
      </w:r>
      <w:r w:rsidDel="00000000" w:rsidR="00000000" w:rsidRPr="00000000">
        <w:rPr>
          <w:rFonts w:ascii="Batangche" w:cs="Batangche" w:eastAsia="Batangche" w:hAnsi="Batangche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2"/>
          <w:szCs w:val="22"/>
          <w:rtl w:val="0"/>
        </w:rPr>
        <w:t xml:space="preserve">(참조): </w:t>
      </w:r>
      <w:r w:rsidDel="00000000" w:rsidR="00000000" w:rsidRPr="00000000">
        <w:rPr>
          <w:rFonts w:ascii="Batangche" w:cs="Batangche" w:eastAsia="Batangche" w:hAnsi="Batangche"/>
          <w:i w:val="1"/>
          <w:iCs w:val="1"/>
          <w:color w:val="ff0000"/>
          <w:sz w:val="22"/>
          <w:szCs w:val="22"/>
          <w:rtl w:val="0"/>
        </w:rPr>
        <w:t xml:space="preserve">(참조처가 있는 경우 기입. 기입하지 않을 경우 삭제)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2"/>
          <w:szCs w:val="22"/>
          <w:rtl w:val="0"/>
        </w:rPr>
        <w:t xml:space="preserve">(경유): </w:t>
      </w:r>
      <w:r w:rsidDel="00000000" w:rsidR="00000000" w:rsidRPr="00000000">
        <w:rPr>
          <w:rFonts w:ascii="Batangche" w:cs="Batangche" w:eastAsia="Batangche" w:hAnsi="Batangche"/>
          <w:i w:val="1"/>
          <w:iCs w:val="1"/>
          <w:color w:val="ff0000"/>
          <w:sz w:val="22"/>
          <w:szCs w:val="22"/>
          <w:rtl w:val="0"/>
        </w:rPr>
        <w:t xml:space="preserve">(경유처가 있는 경우 기입. 기입하지 않을 경우 삭제)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Batangche" w:cs="Batangche" w:eastAsia="Batangche" w:hAnsi="Batangch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color w:val="000000"/>
          <w:sz w:val="22"/>
          <w:szCs w:val="22"/>
          <w:rtl w:val="0"/>
        </w:rPr>
        <w:t xml:space="preserve">제 목: </w:t>
      </w:r>
      <w:r w:rsidDel="00000000" w:rsidR="00000000" w:rsidRPr="00000000">
        <w:rPr>
          <w:rFonts w:ascii="Batangche" w:cs="Batangche" w:eastAsia="Batangche" w:hAnsi="Batangche"/>
          <w:b w:val="1"/>
          <w:bCs w:val="1"/>
          <w:i w:val="1"/>
          <w:iCs w:val="1"/>
          <w:color w:val="ff0000"/>
          <w:sz w:val="22"/>
          <w:szCs w:val="22"/>
          <w:rtl w:val="0"/>
        </w:rPr>
        <w:t xml:space="preserve">공문 제목 기입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84" w:lineRule="auto"/>
        <w:rPr>
          <w:rFonts w:ascii="Batangche" w:cs="Batangche" w:eastAsia="Batangche" w:hAnsi="Batangche"/>
          <w:color w:val="000000"/>
        </w:rPr>
      </w:pPr>
      <w:r w:rsidDel="00000000" w:rsidR="00000000" w:rsidRPr="00000000">
        <w:rPr>
          <w:rFonts w:ascii="Batangche" w:cs="Batangche" w:eastAsia="Batangche" w:hAnsi="Batangche"/>
          <w:color w:val="000000"/>
        </w:rPr>
        <mc:AlternateContent>
          <mc:Choice Requires="wpg">
            <w:drawing>
              <wp:inline distB="0" distT="0" distL="0" distR="0">
                <wp:extent cx="6158230" cy="5270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935" y="3772698"/>
                          <a:ext cx="6120130" cy="14605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58230" cy="5270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823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2"/>
          <w:szCs w:val="22"/>
          <w:rtl w:val="0"/>
        </w:rPr>
        <w:t xml:space="preserve">· 문서번호: 총학생회 2018 MM-NN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2"/>
          <w:szCs w:val="22"/>
          <w:rtl w:val="0"/>
        </w:rPr>
        <w:t xml:space="preserve">· 시행일자: 2018. MM. DD.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항상 학교의 발전과 학생을 위해주시는 노고에 감사드립니다.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별첨 – 끝.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Batangche" w:cs="Batangche" w:eastAsia="Batangche" w:hAnsi="Batangch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Batangche" w:cs="Batangche" w:eastAsia="Batangche" w:hAnsi="Batangche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Batangche" w:cs="Batangche" w:eastAsia="Batangche" w:hAnsi="Batangch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84" w:lineRule="auto"/>
        <w:jc w:val="center"/>
        <w:rPr>
          <w:rFonts w:ascii="Batangche" w:cs="Batangche" w:eastAsia="Batangche" w:hAnsi="Batangche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color w:val="000000"/>
          <w:sz w:val="40"/>
          <w:szCs w:val="40"/>
          <w:rtl w:val="0"/>
        </w:rPr>
        <w:t xml:space="preserve">포항공과대학교 총학생회장</w:t>
      </w:r>
    </w:p>
    <w:sectPr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Batang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upperLetter"/>
      <w:lvlText w:val="%2."/>
      <w:lvlJc w:val="left"/>
      <w:pPr>
        <w:ind w:left="1508" w:hanging="400"/>
      </w:pPr>
      <w:rPr/>
    </w:lvl>
    <w:lvl w:ilvl="2">
      <w:start w:val="1"/>
      <w:numFmt w:val="lowerRoman"/>
      <w:lvlText w:val="%3."/>
      <w:lvlJc w:val="right"/>
      <w:pPr>
        <w:ind w:left="1908" w:hanging="400"/>
      </w:pPr>
      <w:rPr/>
    </w:lvl>
    <w:lvl w:ilvl="3">
      <w:start w:val="1"/>
      <w:numFmt w:val="decimal"/>
      <w:lvlText w:val="%4."/>
      <w:lvlJc w:val="left"/>
      <w:pPr>
        <w:ind w:left="2308" w:hanging="400"/>
      </w:pPr>
      <w:rPr/>
    </w:lvl>
    <w:lvl w:ilvl="4">
      <w:start w:val="1"/>
      <w:numFmt w:val="upperLetter"/>
      <w:lvlText w:val="%5."/>
      <w:lvlJc w:val="left"/>
      <w:pPr>
        <w:ind w:left="2708" w:hanging="400"/>
      </w:pPr>
      <w:rPr/>
    </w:lvl>
    <w:lvl w:ilvl="5">
      <w:start w:val="1"/>
      <w:numFmt w:val="lowerRoman"/>
      <w:lvlText w:val="%6."/>
      <w:lvlJc w:val="right"/>
      <w:pPr>
        <w:ind w:left="3108" w:hanging="400"/>
      </w:pPr>
      <w:rPr/>
    </w:lvl>
    <w:lvl w:ilvl="6">
      <w:start w:val="1"/>
      <w:numFmt w:val="decimal"/>
      <w:lvlText w:val="%7."/>
      <w:lvlJc w:val="left"/>
      <w:pPr>
        <w:ind w:left="3508" w:hanging="400"/>
      </w:pPr>
      <w:rPr/>
    </w:lvl>
    <w:lvl w:ilvl="7">
      <w:start w:val="1"/>
      <w:numFmt w:val="upperLetter"/>
      <w:lvlText w:val="%8."/>
      <w:lvlJc w:val="left"/>
      <w:pPr>
        <w:ind w:left="3908" w:hanging="400"/>
      </w:pPr>
      <w:rPr/>
    </w:lvl>
    <w:lvl w:ilvl="8">
      <w:start w:val="1"/>
      <w:numFmt w:val="lowerRoman"/>
      <w:lvlText w:val="%9."/>
      <w:lvlJc w:val="right"/>
      <w:pPr>
        <w:ind w:left="4308" w:hanging="4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57.0" w:type="dxa"/>
        <w:bottom w:w="28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