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사  유  서</w:t>
      </w:r>
    </w:p>
    <w:p w:rsidR="00000000" w:rsidDel="00000000" w:rsidP="00000000" w:rsidRDefault="00000000" w:rsidRPr="00000000" w14:paraId="00000002">
      <w:pPr>
        <w:spacing w:after="0" w:lineRule="auto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9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03"/>
        <w:gridCol w:w="3827"/>
        <w:gridCol w:w="2835"/>
        <w:gridCol w:w="931"/>
        <w:tblGridChange w:id="0">
          <w:tblGrid>
            <w:gridCol w:w="1403"/>
            <w:gridCol w:w="3827"/>
            <w:gridCol w:w="2835"/>
            <w:gridCol w:w="931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  <w:rtl w:val="0"/>
              </w:rPr>
              <w:t xml:space="preserve">수  신:</w:t>
            </w:r>
          </w:p>
        </w:tc>
        <w:tc>
          <w:tcPr>
            <w:gridSpan w:val="3"/>
            <w:shd w:fill="d0cece" w:val="clear"/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  <w:rtl w:val="0"/>
              </w:rPr>
              <w:t xml:space="preserve">전체학생대의원회의 의장</w:t>
            </w:r>
          </w:p>
        </w:tc>
      </w:tr>
      <w:tr>
        <w:trPr>
          <w:cantSplit w:val="0"/>
          <w:trHeight w:val="1187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7">
            <w:pPr>
              <w:spacing w:after="72" w:before="72" w:lineRule="auto"/>
              <w:rPr>
                <w:rFonts w:ascii="Batangche" w:cs="Batangche" w:eastAsia="Batangche" w:hAnsi="Batangche"/>
                <w:sz w:val="22"/>
                <w:szCs w:val="22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본인은 부득이한 사정으로 인하여 20   년     월     일 개회된 전체학생대의원회에 석석한 바, 「포항공과대학교 총학생회칙」및「서식관리규칙」제15조 등의 관련 규정에 의거하여 다음과 같이 사유서를 제출합니다.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B">
            <w:pPr>
              <w:spacing w:after="72" w:before="72" w:lineRule="auto"/>
              <w:ind w:right="600"/>
              <w:jc w:val="right"/>
              <w:rPr>
                <w:rFonts w:ascii="Batangche" w:cs="Batangche" w:eastAsia="Batangche" w:hAnsi="Batangch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72" w:before="72" w:lineRule="auto"/>
              <w:ind w:right="1200"/>
              <w:jc w:val="right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20  년    월    일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spacing w:after="72" w:before="72" w:lineRule="auto"/>
              <w:jc w:val="right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대의원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72" w:before="72" w:lineRule="auto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(인)</w:t>
            </w:r>
          </w:p>
        </w:tc>
      </w:tr>
    </w:tbl>
    <w:p w:rsidR="00000000" w:rsidDel="00000000" w:rsidP="00000000" w:rsidRDefault="00000000" w:rsidRPr="00000000" w14:paraId="00000014">
      <w:pPr>
        <w:spacing w:after="0" w:lineRule="auto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3"/>
        <w:gridCol w:w="744"/>
        <w:gridCol w:w="1984"/>
        <w:gridCol w:w="1701"/>
        <w:gridCol w:w="2784"/>
        <w:tblGridChange w:id="0">
          <w:tblGrid>
            <w:gridCol w:w="1803"/>
            <w:gridCol w:w="744"/>
            <w:gridCol w:w="1984"/>
            <w:gridCol w:w="1701"/>
            <w:gridCol w:w="2784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ffffff" w:space="0" w:sz="4" w:val="single"/>
              <w:left w:color="ffffff" w:space="0" w:sz="4" w:val="single"/>
              <w:bottom w:color="000000" w:space="0" w:sz="12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15">
            <w:pPr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※ 대의원 인적사항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이름</w:t>
            </w:r>
          </w:p>
        </w:tc>
        <w:tc>
          <w:tcPr>
            <w:gridSpan w:val="2"/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Batangche" w:cs="Batangche" w:eastAsia="Batangche" w:hAnsi="Batangch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학번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Batangche" w:cs="Batangche" w:eastAsia="Batangche" w:hAnsi="Batangch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전화번호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Batangche" w:cs="Batangche" w:eastAsia="Batangche" w:hAnsi="Batangch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전자우편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Batangche" w:cs="Batangche" w:eastAsia="Batangche" w:hAnsi="Batangch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소속 학과</w:t>
            </w:r>
          </w:p>
        </w:tc>
        <w:tc>
          <w:tcPr>
            <w:gridSpan w:val="4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Batangche" w:cs="Batangche" w:eastAsia="Batangche" w:hAnsi="Batangch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12" w:val="single"/>
              <w:bottom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대표하는 기구의 명칭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rFonts w:ascii="Batangche" w:cs="Batangche" w:eastAsia="Batangche" w:hAnsi="Batangche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및 기구에서의 지위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Batangche" w:cs="Batangche" w:eastAsia="Batangche" w:hAnsi="Batangch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12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2F">
            <w:pPr>
              <w:jc w:val="right"/>
              <w:rPr>
                <w:rFonts w:ascii="Batangche" w:cs="Batangche" w:eastAsia="Batangche" w:hAnsi="Batangche"/>
                <w:sz w:val="16"/>
                <w:szCs w:val="16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ff0000"/>
                <w:sz w:val="15"/>
                <w:szCs w:val="15"/>
                <w:rtl w:val="0"/>
              </w:rPr>
              <w:t xml:space="preserve">* 열린 대의원의 경우 대표하는 기구의 명칭 및 기구에서의 지위에 “열린 대의원”으로 기입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Rule="auto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9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96"/>
        <w:tblGridChange w:id="0">
          <w:tblGrid>
            <w:gridCol w:w="8996"/>
          </w:tblGrid>
        </w:tblGridChange>
      </w:tblGrid>
      <w:tr>
        <w:trPr>
          <w:cantSplit w:val="0"/>
          <w:trHeight w:val="441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rtl w:val="0"/>
              </w:rPr>
              <w:t xml:space="preserve">결석·지각·조퇴 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jc w:val="right"/>
              <w:rPr>
                <w:rFonts w:ascii="Batangche" w:cs="Batangche" w:eastAsia="Batangche" w:hAnsi="Batangche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ff0000"/>
                <w:sz w:val="14"/>
                <w:szCs w:val="14"/>
                <w:rtl w:val="0"/>
              </w:rPr>
              <w:t xml:space="preserve">* 내용 기술의 형식에 정해진 기준이 없으므로, 아래의 공간에 분량의 제한 없이 사유서 제출자가 자유롭게 항목을 나누어 작성</w:t>
            </w:r>
          </w:p>
          <w:p w:rsidR="00000000" w:rsidDel="00000000" w:rsidP="00000000" w:rsidRDefault="00000000" w:rsidRPr="00000000" w14:paraId="00000037">
            <w:pPr>
              <w:jc w:val="right"/>
              <w:rPr>
                <w:rFonts w:ascii="Batangche" w:cs="Batangche" w:eastAsia="Batangche" w:hAnsi="Batangche"/>
                <w:sz w:val="14"/>
                <w:szCs w:val="14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ff0000"/>
                <w:sz w:val="14"/>
                <w:szCs w:val="14"/>
                <w:rtl w:val="0"/>
              </w:rPr>
              <w:t xml:space="preserve">* 필요할 경우 추가 지면을 할애하여 작성할 수 있으며, 별도의 문서로 작성하여 첨부하는 것 역시 가능함 (첨부문서 명시 필요)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Rule="auto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701" w:left="1440" w:right="1440" w:header="851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Batangche"/>
  <w:font w:name="Gulim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center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페이지 </w:t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■ 서식관리규칙 [별지 제6호의2 서식] &lt;제정 2018.09.11&gt;</w:t>
      <w:tab/>
      <w:t xml:space="preserve">포항공과대학교 총학생회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-US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widowControl w:val="0"/>
      <w:spacing w:after="0" w:line="240" w:lineRule="auto"/>
    </w:pPr>
    <w:rPr>
      <w:rFonts w:ascii="Malgun Gothic" w:cs="Malgun Gothic" w:eastAsia="Malgun Gothic" w:hAnsi="Malgun Gothic"/>
    </w:r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Malgun Gothic" w:cs="Malgun Gothic" w:eastAsia="Malgun Gothic" w:hAnsi="Malgun Gothic"/>
    </w:r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Malgun Gothic" w:cs="Malgun Gothic" w:eastAsia="Malgun Gothic" w:hAnsi="Malgun Gothic"/>
    </w:r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