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전체학생대의원회의규칙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[의결기구규칙 제2호]</w:t>
      </w:r>
    </w:p>
    <w:p w:rsidR="00000000" w:rsidDel="00000000" w:rsidP="00000000" w:rsidRDefault="00000000" w:rsidRPr="00000000" w14:paraId="0000000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통 칙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 </w:t>
      </w:r>
      <w:r w:rsidDel="00000000" w:rsidR="00000000" w:rsidRPr="00000000">
        <w:rPr>
          <w:rtl w:val="0"/>
        </w:rPr>
        <w:t xml:space="preserve">본 규칙은 전체학생대의원회의에 관한 세부적인 사항을 규정함을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제2조【대의원의 임기】 </w:t>
      </w:r>
      <w:r w:rsidDel="00000000" w:rsidR="00000000" w:rsidRPr="00000000">
        <w:rPr>
          <w:rtl w:val="0"/>
        </w:rPr>
        <w:t xml:space="preserve">대의원의 임기는 대의원이 소속된 각 기구의 자치규칙에 명시된 임기를 준용한다. 단, 열린 대의원과 자치규칙이 존재하지 않는 기구의 대의원의 경우에는 대의원 인준 시점부터 12월 31일까지를 임기로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제3조【대의원의 궐위】 </w:t>
      </w:r>
      <w:r w:rsidDel="00000000" w:rsidR="00000000" w:rsidRPr="00000000">
        <w:rPr>
          <w:rtl w:val="0"/>
        </w:rPr>
        <w:t xml:space="preserve">대의원이 궐위인 때에는 사고로 하고 재적에서 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제4조【대의원의 겸직】 </w:t>
      </w:r>
      <w:r w:rsidDel="00000000" w:rsidR="00000000" w:rsidRPr="00000000">
        <w:rPr>
          <w:rtl w:val="0"/>
        </w:rPr>
        <w:t xml:space="preserve">한 회원이 두 개 이상의 대의원 직을 겸할 수 없으며, 만약 겸직하게 된 경우에는 마지막에 갖게 된 직을 제외한 나머지 직에서는 대의원에서 해임된 것으로 보며 사고로 하고 재적에서 제한다. 단, 대의원 직을 갖게 한 원래의 직이 해임되는 것은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제5조【부대표의 파견】 </w:t>
      </w:r>
      <w:r w:rsidDel="00000000" w:rsidR="00000000" w:rsidRPr="00000000">
        <w:rPr>
          <w:rtl w:val="0"/>
        </w:rPr>
        <w:t xml:space="preserve">① 「의결기구세칙」제24조제1항제1호, 제7호에 해당하는 대의원을 제외한 대의원은 사고 또는 부득이한 사유로 인하여 전체학생대의원회의에 출석하지 못하게 될 때에는 발언권·의결권을 가진 부대표를 파견할 수 있다. 부대표는 각 기구의 자치규칙을 통해 최대 1인까지 지정할 수 있다.</w:t>
        <w:br w:type="textWrapping"/>
        <w:t xml:space="preserve">② 제1항의 부대표의 파견은 대표의 청가와 함께 이루어져야 하며, 부대표가 의결권을 가지기 위해서는 전체학생대의원회의 개회와 함께 인준을 받아야 한다. 이는 중요의결요건으로 의결한다.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제7조【열린 대의원 모집 공고】 </w:t>
      </w:r>
      <w:r w:rsidDel="00000000" w:rsidR="00000000" w:rsidRPr="00000000">
        <w:rPr>
          <w:rtl w:val="0"/>
        </w:rPr>
        <w:t xml:space="preserve">전체학생대의원회의 의장은 열린 대의원 모집과 관련한 사항을 1월, 4월, 7월, 10월에 각각 1회 이상 공고하여야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제8조【자치규칙이 없는 단체의 대의원】 </w:t>
      </w:r>
      <w:r w:rsidDel="00000000" w:rsidR="00000000" w:rsidRPr="00000000">
        <w:rPr>
          <w:rtl w:val="0"/>
        </w:rPr>
        <w:t xml:space="preserve">자치규칙이 존재하지 않는 기구의 대의원은 전체학생대의원회의의 인준을 받은 후 직무를 수행할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제9조【대의원의 결석·지각·조퇴】 </w:t>
      </w:r>
      <w:r w:rsidDel="00000000" w:rsidR="00000000" w:rsidRPr="00000000">
        <w:rPr>
          <w:rtl w:val="0"/>
        </w:rPr>
        <w:t xml:space="preserve">① 대의원이 사고 또는 부득이한 사유로 인하여 전체학생대의원회의에 참석하지 못할 경우에는 청가서를 의장에게 제출하여야 한다. 청가서의 작성은 「서식관리규칙」에서 정한 서식에 의하여야 하며, 그 외의 자세한 사항은 「회의진행규칙」에서 정한다.</w:t>
        <w:br w:type="textWrapping"/>
        <w:t xml:space="preserve">② 대의원이 사고 또는 부득이한 사유로 인하여 청가서를 제출하지 않고 전체학생대의원회의에 결석·지각·조퇴한 경우에는 사유서를 의장에게 제출하여야 한다. 사유서의 작성은 「서식관리규칙」에서 정한 서식에 의하여야 하며, 그 외의 자세한 사항은 「회의진행규칙」에서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제10조【대의원 명단】 </w:t>
      </w:r>
      <w:r w:rsidDel="00000000" w:rsidR="00000000" w:rsidRPr="00000000">
        <w:rPr>
          <w:rtl w:val="0"/>
        </w:rPr>
        <w:t xml:space="preserve">전체학생대의원회의 의장은 재적 대의원의 이름, 소속, 직위, 연락처, 선출 과정 등이 기재된 명단을 상시 공개하여 본회 회원들이 자유롭게 열람할 수 있도록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제11조【개회 준비】 </w:t>
      </w:r>
      <w:r w:rsidDel="00000000" w:rsidR="00000000" w:rsidRPr="00000000">
        <w:rPr>
          <w:rtl w:val="0"/>
        </w:rPr>
        <w:t xml:space="preserve">① 전체학생대의원회의의 개회 준비는 집행기구가 담당하며, 중앙집행위원회가 총괄한다.</w:t>
        <w:br w:type="textWrapping"/>
        <w:t xml:space="preserve">② 중앙운영위원은 전체학생대의원회의의 개회 준비에 최대한 협조하여야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제2장 열린 대의원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제12조【목적】 </w:t>
      </w:r>
      <w:r w:rsidDel="00000000" w:rsidR="00000000" w:rsidRPr="00000000">
        <w:rPr>
          <w:rtl w:val="0"/>
        </w:rPr>
        <w:t xml:space="preserve">열린 대의원 제도의 목적은 회원의 열린 참여를 보장하며, 적법 절차에 의한 상시적 대의 형성 및 회원들과의 수평적 의사소통 도모라는 전체학생대의원회의의 취지에 부합하기 위함이다.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제13조【지원 자격】 </w:t>
      </w:r>
      <w:r w:rsidDel="00000000" w:rsidR="00000000" w:rsidRPr="00000000">
        <w:rPr>
          <w:rtl w:val="0"/>
        </w:rPr>
        <w:t xml:space="preserve">정회원은 열린 대의원에 지원할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제14조【임기】 </w:t>
      </w:r>
      <w:r w:rsidDel="00000000" w:rsidR="00000000" w:rsidRPr="00000000">
        <w:rPr>
          <w:rtl w:val="0"/>
        </w:rPr>
        <w:t xml:space="preserve">열린 대의원의 임기는 「의결기구세칙」 제24조제5항에 따라 전체학생대의원회의에서 열린 대의원으로 인준된 시점부터 당해 12월 31일까지를 임기로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제15조【지원 절차】 </w:t>
      </w:r>
      <w:r w:rsidDel="00000000" w:rsidR="00000000" w:rsidRPr="00000000">
        <w:rPr>
          <w:rtl w:val="0"/>
        </w:rPr>
        <w:t xml:space="preserve">열린 대의원에 지원하고자 하는 자는 [열린 대의원 등록원]을 작성하여 전체학생대의원회의 정기회의 소집 공고일로부터 해당 회의 산회일 사이를 제외한 기간에 중앙운영위원회에 접수한다. [열린 대의원 등록원]의 작성은 「서식관리규칙」 에서 정한 서식에 의하여야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제16조【등록원 심의】 </w:t>
      </w:r>
      <w:r w:rsidDel="00000000" w:rsidR="00000000" w:rsidRPr="00000000">
        <w:rPr>
          <w:rtl w:val="0"/>
        </w:rPr>
        <w:t xml:space="preserve">① 중앙운영위원회는 접수된 [열린 대의원 등록원]을 심의한다.</w:t>
        <w:br w:type="textWrapping"/>
        <w:t xml:space="preserve">② 중앙운영위원회는 지원자의 [열린 대의원 등록원] 에 누락사항이 있거나, 연서를 받는 과정에서 발생한 결격사유에 대한 증거가 있는 경우 심의 완료를 부결할 수 있다. 단, 판단하기 힘든 경우 추가적인 소명 자료를 요구하기 위해 최대 1회까지 의결을 보류할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제17조【인준절차】 </w:t>
      </w:r>
      <w:r w:rsidDel="00000000" w:rsidR="00000000" w:rsidRPr="00000000">
        <w:rPr>
          <w:rtl w:val="0"/>
        </w:rPr>
        <w:t xml:space="preserve">① 전체학생대의원회의 정기회의는 중앙운영위원회에서 심의한 [열린 대의원 등록원]을 기준으로 지원자를 다음 각 호와 같은 절차를 거쳐 열린 대의원 인준 안건을 의결한다.</w:t>
        <w:br w:type="textWrapping"/>
        <w:t xml:space="preserve">1. 열린 대의원 지원자의 [열린 대의원 등록원]에 중대한 결격사유가 제기되지 않은 경우 이를 별도의 표결 없이 인준한다.</w:t>
        <w:br w:type="textWrapping"/>
        <w:t xml:space="preserve">2. 열린 대의원 지원자의 [열린 대의원 등록원]에 중대한 결격사유가 제기된 경우 표결을 통해 인준한다. 각 결격사유는 분리하여 표결하는 것을 원칙으로 하며, 하나 이상의 결격사유가 과반수 동의로 채택된 경우 인준을 거부한다.</w:t>
        <w:br w:type="textWrapping"/>
        <w:t xml:space="preserve">② 전체학생대의원회의는 열린 대의원 지원자를 접수일 기준으로 차례대로 인준한다.</w:t>
        <w:br w:type="textWrapping"/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