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bookmarkStart w:colFirst="0" w:colLast="0" w:name="_6t8s9ykrbkh7" w:id="0"/>
      <w:bookmarkEnd w:id="0"/>
      <w:r w:rsidDel="00000000" w:rsidR="00000000" w:rsidRPr="00000000">
        <w:rPr>
          <w:rtl w:val="0"/>
        </w:rPr>
        <w:t xml:space="preserve">총학생회 산하 학생자치단체 </w:t>
      </w:r>
    </w:p>
    <w:p w:rsidR="00000000" w:rsidDel="00000000" w:rsidP="00000000" w:rsidRDefault="00000000" w:rsidRPr="00000000" w14:paraId="00000002">
      <w:pPr>
        <w:pStyle w:val="Title"/>
        <w:spacing w:before="0" w:lineRule="auto"/>
        <w:rPr/>
      </w:pPr>
      <w:r w:rsidDel="00000000" w:rsidR="00000000" w:rsidRPr="00000000">
        <w:rPr>
          <w:rtl w:val="0"/>
        </w:rPr>
        <w:t xml:space="preserve">PAM 산정에 대한 일반규칙</w:t>
      </w:r>
    </w:p>
    <w:p w:rsidR="00000000" w:rsidDel="00000000" w:rsidP="00000000" w:rsidRDefault="00000000" w:rsidRPr="00000000" w14:paraId="00000003">
      <w:pPr>
        <w:spacing w:after="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2019년 12월 01일  제    정</w:t>
      </w:r>
    </w:p>
    <w:p w:rsidR="00000000" w:rsidDel="00000000" w:rsidP="00000000" w:rsidRDefault="00000000" w:rsidRPr="00000000" w14:paraId="00000004">
      <w:pPr>
        <w:spacing w:after="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2020년 11월 25일  개    정</w:t>
      </w:r>
    </w:p>
    <w:p w:rsidR="00000000" w:rsidDel="00000000" w:rsidP="00000000" w:rsidRDefault="00000000" w:rsidRPr="00000000" w14:paraId="00000005">
      <w:pPr>
        <w:spacing w:after="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2021년 08월 18일  개    정</w:t>
      </w:r>
    </w:p>
    <w:p w:rsidR="00000000" w:rsidDel="00000000" w:rsidP="00000000" w:rsidRDefault="00000000" w:rsidRPr="00000000" w14:paraId="00000006">
      <w:pPr>
        <w:spacing w:after="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2021년 12월 30일  개    정</w:t>
      </w:r>
    </w:p>
    <w:p w:rsidR="00000000" w:rsidDel="00000000" w:rsidP="00000000" w:rsidRDefault="00000000" w:rsidRPr="00000000" w14:paraId="00000007">
      <w:pPr>
        <w:spacing w:after="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2023년 03월 17일  개    정</w:t>
      </w:r>
    </w:p>
    <w:p w:rsidR="00000000" w:rsidDel="00000000" w:rsidP="00000000" w:rsidRDefault="00000000" w:rsidRPr="00000000" w14:paraId="00000008">
      <w:pPr>
        <w:spacing w:after="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2023년 12월 24일  개    정</w:t>
      </w:r>
    </w:p>
    <w:p w:rsidR="00000000" w:rsidDel="00000000" w:rsidP="00000000" w:rsidRDefault="00000000" w:rsidRPr="00000000" w14:paraId="00000009">
      <w:pPr>
        <w:spacing w:after="40" w:lineRule="auto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2025년 09월 30일  개    정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Rule="auto"/>
        <w:jc w:val="right"/>
        <w:rPr>
          <w:color w:val="000000"/>
          <w:sz w:val="18"/>
          <w:szCs w:val="18"/>
        </w:rPr>
      </w:pPr>
      <w:bookmarkStart w:colFirst="0" w:colLast="0" w:name="_6t1mq2zhdd8j" w:id="1"/>
      <w:bookmarkEnd w:id="1"/>
      <w:r w:rsidDel="00000000" w:rsidR="00000000" w:rsidRPr="00000000">
        <w:rPr>
          <w:color w:val="000000"/>
          <w:sz w:val="18"/>
          <w:szCs w:val="18"/>
          <w:rtl w:val="0"/>
        </w:rPr>
        <w:t xml:space="preserve">[일반규칙 제6호]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제1조【목적】</w:t>
      </w:r>
      <w:r w:rsidDel="00000000" w:rsidR="00000000" w:rsidRPr="00000000">
        <w:rPr>
          <w:color w:val="000000"/>
          <w:rtl w:val="0"/>
        </w:rPr>
        <w:t xml:space="preserve"> 본 일반규칙은 포항공과대학교 총학생회 산하 학생자치단체의 포스테키안 활동 마일리지(이하 ‘PAM’) 부여 방법을 구체적으로 명시하는 것을 목적으로 한다.</w:t>
      </w:r>
    </w:p>
    <w:p w:rsidR="00000000" w:rsidDel="00000000" w:rsidP="00000000" w:rsidRDefault="00000000" w:rsidRPr="00000000" w14:paraId="0000000E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제2조【적용】</w:t>
      </w:r>
      <w:r w:rsidDel="00000000" w:rsidR="00000000" w:rsidRPr="00000000">
        <w:rPr>
          <w:color w:val="000000"/>
          <w:rtl w:val="0"/>
        </w:rPr>
        <w:t xml:space="preserve"> 「총학생회칙」에 명시된 총학생회 산하 학생자치단체 구성원을 대상으로 PAM을 부여한다.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자치기구: 각 학과학생회, 동아리연합회, 총여학생회, 생활관자치회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집행기구: 총학생회장단, 중앙집행위원회, 비상대책위원회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전문기구: 행사지원위원회, 학생교육위원회, 도서관 자치위원회, 학생∙소수자인권위원회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언론기구: 방송국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특별기구: 해맞이한마당 준비위원회, 포스텍카이스트학생대제전 준비위원회, 새내기새로배움터 준비위원회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제3조【단위】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본 일반규칙에서는 부여하는 PAM의 숫자 뒤에 ‘PAM’을 붙임으로써 단위를 명시한다.</w:t>
      </w:r>
    </w:p>
    <w:p w:rsidR="00000000" w:rsidDel="00000000" w:rsidP="00000000" w:rsidRDefault="00000000" w:rsidRPr="00000000" w14:paraId="00000017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제4조【기간】 </w:t>
      </w:r>
      <w:r w:rsidDel="00000000" w:rsidR="00000000" w:rsidRPr="00000000">
        <w:rPr>
          <w:color w:val="000000"/>
          <w:rtl w:val="0"/>
        </w:rPr>
        <w:t xml:space="preserve">① PAM을 부여하는 학기의 기준은 다음 각 호를 따른다.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1학기: 직전 년도 겨울학기부터 당해 년도 정규학기 1학기 종강일까지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2학기: 당해 년도 여름학기부터 정규학기 2학기 종강일까지</w:t>
      </w:r>
    </w:p>
    <w:p w:rsidR="00000000" w:rsidDel="00000000" w:rsidP="00000000" w:rsidRDefault="00000000" w:rsidRPr="00000000" w14:paraId="0000001B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② 새내기새로배움터 준비위원회와 해맞이한마당 준비위원회는 1학기, 포스텍카이스트학생대제전 준비위원회는 2학기에 부여한다.</w:t>
      </w:r>
    </w:p>
    <w:p w:rsidR="00000000" w:rsidDel="00000000" w:rsidP="00000000" w:rsidRDefault="00000000" w:rsidRPr="00000000" w14:paraId="0000001C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제5조【수준별 PAM】</w:t>
      </w:r>
      <w:r w:rsidDel="00000000" w:rsidR="00000000" w:rsidRPr="00000000">
        <w:rPr>
          <w:color w:val="000000"/>
          <w:rtl w:val="0"/>
        </w:rPr>
        <w:t xml:space="preserve"> ① 학생자치단체 구성원의 PAM 수준은 다음 각 호에 따라 5개로 나뉘며, 각 직책별 수준에 맞는 PAM을 부여함을 원칙으로 한다.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1수준: 총학생회장단에게 300PAM를 부여한다.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2수준: 총학생회장단을 제외한 제2조제1호부터 제5호까지의 기구에 속한 학생자치단체별 대표자 1인에게 200PAM을 부여한다.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3수준: 제2조제1호부터 제5호까지의 기구에 속한 학생자치단체별 부대표 및 상시 업무 부장, 총무에게 150PAM를 부여한다.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4수준: 제2조제1호부터 제5호까지의 기구에 속한 학생자치단체별 임시 업무 부장(TF 장) 등 특수 부원에게 100PAM를 부여한다.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5수준: 제2조제1호부터 제5호까지의 기구에 속한 학생자치단체별 일반부원에게 단체 내 활동량에 따라 0~100PAM 사이에서 부여하며, 단체장이 부칙 제2조에 근거하여 산정한다.</w:t>
      </w:r>
    </w:p>
    <w:p w:rsidR="00000000" w:rsidDel="00000000" w:rsidP="00000000" w:rsidRDefault="00000000" w:rsidRPr="00000000" w14:paraId="00000023">
      <w:pPr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② 자세한 사항은 아래 표를 참고한다.</w:t>
      </w:r>
    </w:p>
    <w:p w:rsidR="00000000" w:rsidDel="00000000" w:rsidP="00000000" w:rsidRDefault="00000000" w:rsidRPr="00000000" w14:paraId="00000024">
      <w:pPr>
        <w:ind w:left="40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09.0" w:type="dxa"/>
        <w:jc w:val="left"/>
        <w:tblInd w:w="27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2"/>
        <w:gridCol w:w="744"/>
        <w:gridCol w:w="741"/>
        <w:gridCol w:w="1675"/>
        <w:gridCol w:w="992"/>
        <w:gridCol w:w="2435"/>
        <w:tblGridChange w:id="0">
          <w:tblGrid>
            <w:gridCol w:w="2222"/>
            <w:gridCol w:w="744"/>
            <w:gridCol w:w="741"/>
            <w:gridCol w:w="1675"/>
            <w:gridCol w:w="992"/>
            <w:gridCol w:w="2435"/>
          </w:tblGrid>
        </w:tblGridChange>
      </w:tblGrid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단체명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1수준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2수준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3수준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4수준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5수준</w:t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총학생회장단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회장, 부회장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중앙집행위원회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위원장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국장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국원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학과학생회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회장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부회장, 부장, 총무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jc w:val="left"/>
              <w:rPr>
                <w:strike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과대표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부원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동아리연합회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회장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부회장, 부장, 분과장, 총무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부원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생활관자치회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회장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부회장, 부장, 총무, 동대표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고문, 부원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행사지원위원회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위원장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부위원장, 지원팀장, 총무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TF장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정위원, 수습위원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학생교육위원회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위원장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수석위원, 총무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TF장, 팀장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정위원, 수습위원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도서관자치위원회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위원장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부위원장, 팀장, 총무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고문, 팀원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학생∙소수자인권위원회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위원장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부위원장, 부서장, 총무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TF장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정위원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방송국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국장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부국장, 부장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명예국원, 정국원, 수습국원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해맞이한마당 준비위원회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위원장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부위원장, 팀장, 총무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고문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팀원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포스텍카이스트학생대제전 준비위원회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위원장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부위원장, 팀장, 총무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고문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팀원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새내기새로배움터 준비위원회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위원장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부위원장, 팀장, 총무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고문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jc w:val="left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팀원</w:t>
            </w:r>
          </w:p>
        </w:tc>
      </w:tr>
    </w:tbl>
    <w:p w:rsidR="00000000" w:rsidDel="00000000" w:rsidP="00000000" w:rsidRDefault="00000000" w:rsidRPr="00000000" w14:paraId="00000079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ind w:left="400" w:firstLine="0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③ 제1항 및 제2항에도 불구하고, 책임이나 업무량 등이 각 수준의 기대치를 현저히 충족하지 못하였다고 판단되면 직책명은 유지하되 수준을 낮추고, 각 수준에 해당하는 PAM를 부여한다.</w:t>
      </w:r>
    </w:p>
    <w:p w:rsidR="00000000" w:rsidDel="00000000" w:rsidP="00000000" w:rsidRDefault="00000000" w:rsidRPr="00000000" w14:paraId="0000007C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④ 제5조제1항제1호 및 제2호에도 불구하고, 총학생회 비상대책위원장은 2수준, 총학생회 비상대책위원장을 제외한 제2조제1호부터 제5호까지의 학생자치단체별 비상대책위원장은 3수준에 해당하는 PAM을 부여한다.</w:t>
      </w:r>
    </w:p>
    <w:p w:rsidR="00000000" w:rsidDel="00000000" w:rsidP="00000000" w:rsidRDefault="00000000" w:rsidRPr="00000000" w14:paraId="0000007D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제6조【중도 취임 및 이탈】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① 중도 취임은 정규학기의 1/4 선 이후에 취임한 경우에 적용한다. 단, 특별기구, TF 등 비상임 기구의 경우 해당 직책 임기의 1/2 선을 기준으로 한다.</w:t>
      </w:r>
    </w:p>
    <w:p w:rsidR="00000000" w:rsidDel="00000000" w:rsidP="00000000" w:rsidRDefault="00000000" w:rsidRPr="00000000" w14:paraId="0000007F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② 중도 이탈은 정규학기의 3/4 선 이전에 이탈한 경우에 적용한다. 단, 특별기구, TF 등 비상임 기구의 경우 해당 직책 임기의 3/4 선을 기준으로 한다.</w:t>
      </w:r>
    </w:p>
    <w:p w:rsidR="00000000" w:rsidDel="00000000" w:rsidP="00000000" w:rsidRDefault="00000000" w:rsidRPr="00000000" w14:paraId="00000080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③ 제5조 1수준 및 2수준 직책에 중도 취임한 자는 각 수준과 동일한 PAM를 부여함을 원칙으로 한다.</w:t>
      </w:r>
    </w:p>
    <w:p w:rsidR="00000000" w:rsidDel="00000000" w:rsidP="00000000" w:rsidRDefault="00000000" w:rsidRPr="00000000" w14:paraId="00000081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④ 1수준 및 2수준 직책에서 중도 이탈한 자는 직책명은 유지하되 각각 한 수준씩 낮춰서 각 수준에 해당하는 PAM를 부여함을 원칙으로 한다. </w:t>
      </w:r>
    </w:p>
    <w:p w:rsidR="00000000" w:rsidDel="00000000" w:rsidP="00000000" w:rsidRDefault="00000000" w:rsidRPr="00000000" w14:paraId="00000082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⑤ 3수준, 4수준 및 5수준 직책에 중도 취임 및 중도 이탈한 자는 직책명은 유지하되 5수준으로 낮추어 제5조제1항제5번에 따라 PAM를 부여함을 원칙으로 한다.</w:t>
      </w:r>
    </w:p>
    <w:p w:rsidR="00000000" w:rsidDel="00000000" w:rsidP="00000000" w:rsidRDefault="00000000" w:rsidRPr="00000000" w14:paraId="00000083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제7조【중복 부여】</w:t>
      </w:r>
      <w:r w:rsidDel="00000000" w:rsidR="00000000" w:rsidRPr="00000000">
        <w:rPr>
          <w:color w:val="000000"/>
          <w:rtl w:val="0"/>
        </w:rPr>
        <w:t xml:space="preserve"> ① 제2조에 명시된 학생자치단체 중 단일 학생자치단체 내에서 여러 직책으로 활동한 경우, 가장 높은 직책 수준의 PAM만 적용한다.</w:t>
      </w:r>
    </w:p>
    <w:p w:rsidR="00000000" w:rsidDel="00000000" w:rsidP="00000000" w:rsidRDefault="00000000" w:rsidRPr="00000000" w14:paraId="00000085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② 총학생회장단을 제외한 제2조제1호부터 제4호까지의 학생자치단체 중 복수의 학생자치단체에서 활동하는 경우, 학생자치단체 활동을 통해 받은 PAM의 총합은 학기당 200PAM을 초과할 수 없다.</w:t>
      </w:r>
    </w:p>
    <w:p w:rsidR="00000000" w:rsidDel="00000000" w:rsidP="00000000" w:rsidRDefault="00000000" w:rsidRPr="00000000" w14:paraId="00000086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③ 제2조제5호의 기구에 속한 학생자치단체 중 복수의 학생자치단체에서 활동하는 경우, 해당 학생자치단체 활동을 통해 받은 PAM의 총합은 제2항과 별개로 연간 200PAM을 초과할 수 없다.</w:t>
      </w:r>
    </w:p>
    <w:p w:rsidR="00000000" w:rsidDel="00000000" w:rsidP="00000000" w:rsidRDefault="00000000" w:rsidRPr="00000000" w14:paraId="00000087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④ 총학생회장단이 총학생회 산하 자치단체 활동을 통해 받는 PAM은 학기당 300PAM을 초과할 수 없으며, 이는 제2조제5호의 기구에서 중복하여 활동하더라도 적용된다.</w:t>
      </w:r>
    </w:p>
    <w:p w:rsidR="00000000" w:rsidDel="00000000" w:rsidP="00000000" w:rsidRDefault="00000000" w:rsidRPr="00000000" w14:paraId="00000088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제8조【PAM 산정 특별위원회】 </w:t>
      </w:r>
      <w:r w:rsidDel="00000000" w:rsidR="00000000" w:rsidRPr="00000000">
        <w:rPr>
          <w:color w:val="000000"/>
          <w:rtl w:val="0"/>
        </w:rPr>
        <w:t xml:space="preserve">① PAM 산정 특별위원회는 총학생회 산하 학생자치단체의 PAM 산정 내역을 검토하는 특별위원회이다.</w:t>
      </w:r>
    </w:p>
    <w:p w:rsidR="00000000" w:rsidDel="00000000" w:rsidP="00000000" w:rsidRDefault="00000000" w:rsidRPr="00000000" w14:paraId="0000008A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② PAM 산정 특별위원회는 학과학생회장 2인, 중앙운영위원 2인, 학생교육위원장으로 구성한다.</w:t>
      </w:r>
    </w:p>
    <w:p w:rsidR="00000000" w:rsidDel="00000000" w:rsidP="00000000" w:rsidRDefault="00000000" w:rsidRPr="00000000" w14:paraId="0000008B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③ PAM 산정 특별위원회는 총학생회 산하 학생자치단체에 PAM 산정에 대한 추가 자료를 요청할 수 있다.</w:t>
      </w:r>
    </w:p>
    <w:p w:rsidR="00000000" w:rsidDel="00000000" w:rsidP="00000000" w:rsidRDefault="00000000" w:rsidRPr="00000000" w14:paraId="0000008C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ind w:left="400" w:firstLine="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제9조【PAM 최종 확정】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① </w:t>
      </w:r>
      <w:r w:rsidDel="00000000" w:rsidR="00000000" w:rsidRPr="00000000">
        <w:rPr>
          <w:rtl w:val="0"/>
        </w:rPr>
        <w:t xml:space="preserve">모든 기구의 PAM 산정 내역은 매 학기말 PAM 산정 특별위원회 검토 후 중앙운영위원회의 심의를 거쳐 최종 확정한다.</w:t>
      </w:r>
    </w:p>
    <w:p w:rsidR="00000000" w:rsidDel="00000000" w:rsidP="00000000" w:rsidRDefault="00000000" w:rsidRPr="00000000" w14:paraId="0000008E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② 산정 결과 0PAM을 받은 경우 해당 활동을 하지 않은 것으로 간주하여 학생단체활동명단에서 제외하며, 학생활동 이력에도 포함하지 않는다. 단, 제7조[중복 부여] 항목에 의해 PAM을 받지 못하는 경우는 제외한다.</w:t>
      </w:r>
    </w:p>
    <w:p w:rsidR="00000000" w:rsidDel="00000000" w:rsidP="00000000" w:rsidRDefault="00000000" w:rsidRPr="00000000" w14:paraId="0000008F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③ 확정일 기준으로 기졸업자의 경우 학생단체활동명단에서 제외하며, 학생활동 이력에도 포함하지 않는다.</w:t>
      </w:r>
    </w:p>
    <w:p w:rsidR="00000000" w:rsidDel="00000000" w:rsidP="00000000" w:rsidRDefault="00000000" w:rsidRPr="00000000" w14:paraId="00000090">
      <w:pPr>
        <w:spacing w:after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ind w:left="40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부  칙 &lt;2020.11.24&gt;</w:t>
      </w:r>
    </w:p>
    <w:p w:rsidR="00000000" w:rsidDel="00000000" w:rsidP="00000000" w:rsidRDefault="00000000" w:rsidRPr="00000000" w14:paraId="00000093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제1조【적용 시기】 </w:t>
      </w:r>
      <w:r w:rsidDel="00000000" w:rsidR="00000000" w:rsidRPr="00000000">
        <w:rPr>
          <w:color w:val="000000"/>
          <w:rtl w:val="0"/>
        </w:rPr>
        <w:t xml:space="preserve">본 일반규칙은 2020년 2학기 PAM 산정부터 적용된다.</w:t>
      </w:r>
    </w:p>
    <w:p w:rsidR="00000000" w:rsidDel="00000000" w:rsidP="00000000" w:rsidRDefault="00000000" w:rsidRPr="00000000" w14:paraId="00000094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제2조【PAM 산정 근거】 </w:t>
      </w:r>
      <w:r w:rsidDel="00000000" w:rsidR="00000000" w:rsidRPr="00000000">
        <w:rPr>
          <w:color w:val="000000"/>
          <w:rtl w:val="0"/>
        </w:rPr>
        <w:t xml:space="preserve">제5조제1항제5번 5수준 직책에게 PAM을 부여할 때는 아래의 산정 근거에 따라 PAM을 부여한다.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단순 지위는 산정 근거가 되지 못하며 오직 활동 근거만이 산정 근거로 인정된다. Ex) 명예위원(10PAM) 불가능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부칙 제2조제3항에 따라 적절한 산정근거 1개당 최대 30PAM 부여가 가능하다.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산정 근거로서 인정되는 활동내용들은 아래 업무 혹은 이에 준하는 것만 인정되며 사무실 청소와 같은 잡무는 산정 근거로 인정되지 않는다.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1200" w:hanging="40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단체 업무 (단체장에 의해 부여되는 업무)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1200" w:hanging="40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팀 업무 (단체 내부 팀의 팀장에 의해 부여되는 업무)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1200" w:hanging="40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TF 업무 (단체 내부 TF의 TF장에 의해 부여되는 업무)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제2조제2항에도 불구하고 회의 참석은 예외적으로 최대 20PAM까지 부여가 가능하며 참석률에 따라 값을 줄이는 방식으로 제한한다.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56" w:lineRule="auto"/>
        <w:ind w:left="76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제2조제2항에도 불구하고 업무 강도 혹은 업무 기간 등을 고려해 보았을 때 업무량이 과도하게 많을 경우 학생교육위원회에서 검수하여 30PAM 이상의 마일리지를 부여할 수 있다.</w:t>
      </w:r>
    </w:p>
    <w:p w:rsidR="00000000" w:rsidDel="00000000" w:rsidP="00000000" w:rsidRDefault="00000000" w:rsidRPr="00000000" w14:paraId="0000009D">
      <w:pPr>
        <w:spacing w:after="0" w:lineRule="auto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ind w:left="40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부  칙 &lt;2021.08.18&gt;</w:t>
      </w:r>
    </w:p>
    <w:p w:rsidR="00000000" w:rsidDel="00000000" w:rsidP="00000000" w:rsidRDefault="00000000" w:rsidRPr="00000000" w14:paraId="0000009F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제1조【적용 시기】 </w:t>
      </w:r>
      <w:r w:rsidDel="00000000" w:rsidR="00000000" w:rsidRPr="00000000">
        <w:rPr>
          <w:color w:val="000000"/>
          <w:rtl w:val="0"/>
        </w:rPr>
        <w:t xml:space="preserve">본 일반규칙은 2021년 2학기 PAM 산정부터 적용된다.</w:t>
      </w:r>
    </w:p>
    <w:p w:rsidR="00000000" w:rsidDel="00000000" w:rsidP="00000000" w:rsidRDefault="00000000" w:rsidRPr="00000000" w14:paraId="000000A0">
      <w:pPr>
        <w:spacing w:after="0" w:lineRule="auto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ind w:left="40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부  칙 &lt;2021.12.30&gt;</w:t>
      </w:r>
    </w:p>
    <w:p w:rsidR="00000000" w:rsidDel="00000000" w:rsidP="00000000" w:rsidRDefault="00000000" w:rsidRPr="00000000" w14:paraId="000000A2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제1조【적용 시기】 </w:t>
      </w:r>
      <w:r w:rsidDel="00000000" w:rsidR="00000000" w:rsidRPr="00000000">
        <w:rPr>
          <w:color w:val="000000"/>
          <w:rtl w:val="0"/>
        </w:rPr>
        <w:t xml:space="preserve">본 일반규칙은 2022년 1학기 PAM 산정부터 적용된다.</w:t>
      </w:r>
    </w:p>
    <w:p w:rsidR="00000000" w:rsidDel="00000000" w:rsidP="00000000" w:rsidRDefault="00000000" w:rsidRPr="00000000" w14:paraId="000000A3">
      <w:pPr>
        <w:spacing w:after="0" w:lineRule="auto"/>
        <w:ind w:left="40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제1조【PAM 산정 근거】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① 부칙 &lt;2020.11.24&gt; 제2조제2항에도 불구하고 업무 강도 혹은 업무 기간 등을 고려해 보았을 때 업무량이 과도하게 많을 경우 PAM 산정 특별위원회에서 심의하여 30PAM 이상의 마일리지를 부여할 수 있다.</w:t>
      </w:r>
    </w:p>
    <w:sectPr>
      <w:footerReference r:id="rId6" w:type="default"/>
      <w:footerReference r:id="rId7" w:type="even"/>
      <w:pgSz w:h="15840" w:w="12240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che"/>
  <w:font w:name="Georgia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br w:type="textWrapping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760" w:hanging="360"/>
      </w:pPr>
      <w:rPr/>
    </w:lvl>
    <w:lvl w:ilvl="1">
      <w:start w:val="1"/>
      <w:numFmt w:val="decimal"/>
      <w:lvlText w:val="%2."/>
      <w:lvlJc w:val="left"/>
      <w:pPr>
        <w:ind w:left="1200" w:hanging="400"/>
      </w:pPr>
      <w:rPr>
        <w:rFonts w:ascii="Malgun Gothic" w:cs="Malgun Gothic" w:eastAsia="Malgun Gothic" w:hAnsi="Malgun Gothic"/>
      </w:rPr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che" w:cs="Batangche" w:eastAsia="Batangche" w:hAnsi="Batangche"/>
        <w:lang w:val="en"/>
      </w:rPr>
    </w:rPrDefault>
    <w:pPrDefault>
      <w:pPr>
        <w:widowControl w:val="0"/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960" w:lineRule="auto"/>
      <w:ind w:left="300" w:hanging="20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