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학과학생대표자협의회규칙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[자치기구규칙 제1호]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규칙은 학과학생대표자협의회에 관한 세부적인 사항을 규정하여 학과학생회 간의 발전적 협의와 원활하고 효율적인 운영 및 민주적인 의사 조율을 도모함을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제2조【구성】</w:t>
      </w:r>
      <w:r w:rsidDel="00000000" w:rsidR="00000000" w:rsidRPr="00000000">
        <w:rPr>
          <w:rtl w:val="0"/>
        </w:rPr>
        <w:t xml:space="preserve">학과학생대표자협의회는 각 학과학생회장을 위원으로 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제3조【의장단】</w:t>
      </w:r>
      <w:r w:rsidDel="00000000" w:rsidR="00000000" w:rsidRPr="00000000">
        <w:rPr>
          <w:rtl w:val="0"/>
        </w:rPr>
        <w:t xml:space="preserve">학과학생대표자협의회는 의장 1인, 부의장 1인을 호선하며 의장 사고 시 부의장이 직무를 대행한다.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제4조【의장의 의무】</w:t>
      </w:r>
      <w:r w:rsidDel="00000000" w:rsidR="00000000" w:rsidRPr="00000000">
        <w:rPr>
          <w:rtl w:val="0"/>
        </w:rPr>
        <w:t xml:space="preserve">① 의장은 학과학생대표자협의회를 대표하고 의사를 정리하며 질서를 유지한다.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의장은 학생총회, 전체학생대의원회의에 학과학생대표자협의회의 제반 사항을 보고하여야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의장은 학과학생대표자협의회의 민주적인 운영을 위하여 「회의진행규칙」을 참고하여 공정하게 회의를 진행하여야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④ 의장은 학과학생회의 원활한 운영과 활동을 위해 노력하여야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⑤ 의장은 학과학생대표자협의회에서 논의된 사항을 중앙운영위원회에 보고하여야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제5조【위원 명단 공개】</w:t>
      </w:r>
      <w:r w:rsidDel="00000000" w:rsidR="00000000" w:rsidRPr="00000000">
        <w:rPr>
          <w:rtl w:val="0"/>
        </w:rPr>
        <w:t xml:space="preserve">의장은 학과학생대표자협의회 위원의 이름, 소속, 직위, 연락처 등이 기재된 명단을 상시 공개되어 본회 회원들이 자유롭게 열람할 수 있도록 하여야 하며, 이는 전체학생대의원회의의 재적 대의원 명단으로 대체할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제6조【재정】</w:t>
      </w:r>
      <w:r w:rsidDel="00000000" w:rsidR="00000000" w:rsidRPr="00000000">
        <w:rPr>
          <w:rtl w:val="0"/>
        </w:rPr>
        <w:t xml:space="preserve">학과학생대표자협의회의 재정은 「전문기구세칙」 제3조를 준용한다.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