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재정운용세칙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2020년 12월 12일  개    정</w:t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제3호]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총 칙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제1조【원칙】</w:t>
      </w:r>
      <w:r w:rsidDel="00000000" w:rsidR="00000000" w:rsidRPr="00000000">
        <w:rPr>
          <w:rtl w:val="0"/>
        </w:rPr>
        <w:t xml:space="preserve">① 본회의 재정은 본회의 운영 목적 달성과 회원의 권익을 위하여 효율적이고 투명하게 운용되어야 한다.</w:t>
        <w:br w:type="textWrapping"/>
        <w:t xml:space="preserve">② 본회의 재정은 중앙 재정과 독립 재정으로 구분하여 운용하고, 특별한 설명이 없는 한 본회 재정은 중앙 재정을 칭한다.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제2조【재원】</w:t>
      </w:r>
      <w:r w:rsidDel="00000000" w:rsidR="00000000" w:rsidRPr="00000000">
        <w:rPr>
          <w:rtl w:val="0"/>
        </w:rPr>
        <w:t xml:space="preserve">중앙 재정의 재원은 회원이 납부하는 총학생회비, 본교 교비지원금, 기타수익금으로 한다.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제3조【재정 운용의 책임】</w:t>
      </w:r>
      <w:r w:rsidDel="00000000" w:rsidR="00000000" w:rsidRPr="00000000">
        <w:rPr>
          <w:rtl w:val="0"/>
        </w:rPr>
        <w:t xml:space="preserve">① 총학생회장단, 전체학생대의원회의 대의원, 중앙운영위원 등은 재정이 효율적이고 투명하게 운용될 수 있도록 최대한의 협조를 하여야 한다.</w:t>
        <w:br w:type="textWrapping"/>
        <w:t xml:space="preserve">② 본회 각 기구는 재정 운용에 관하여 중앙집행위원회의 협조 요구를 받은 때에는 우선적으로 이에 따라야 한다.</w:t>
        <w:br w:type="textWrapping"/>
        <w:t xml:space="preserve">③ 총학생회장단은 본회 재정 운용에 관하여 총괄적인 책임을 진다.</w:t>
        <w:br w:type="textWrapping"/>
        <w:t xml:space="preserve">④ 총학생회비를 비롯한 각종 재원은 중앙집행위원회가 관리함을 원칙으로 한다.</w:t>
        <w:br w:type="textWrapping"/>
        <w:t xml:space="preserve">⑤ 예산안 편성, 예산의 집행, 결산보고서 작성은 중앙집행위원회와 각 기구장의 책임하에 이루어져야 한다.</w:t>
        <w:br w:type="textWrapping"/>
        <w:t xml:space="preserve">⑥ 본회 각 기구는 해당 기구의 재정 운용에 있어 일차적인 책임을 진다.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제4조【예산안·결산보고서 공개 의무】</w:t>
      </w:r>
      <w:r w:rsidDel="00000000" w:rsidR="00000000" w:rsidRPr="00000000">
        <w:rPr>
          <w:rtl w:val="0"/>
        </w:rPr>
        <w:t xml:space="preserve">① 본회의 모든 산하기구는 재정 운용 과정에서의 의사 및 재정 운용 과정에서 논의된 내용이 기록된 회의록을 공개하여야 한다.</w:t>
        <w:br w:type="textWrapping"/>
        <w:t xml:space="preserve">② 본회의 모든 산하기구는 예산안·결산보고서를 공개하여야 한다.</w:t>
        <w:br w:type="textWrapping"/>
        <w:t xml:space="preserve">③ 예산안·결산보고서를 「총학생회칙」 및 본 세칙에서 정한 기한 내에 제출하지 않거나, 예산안·결산보고서가 부실하다고 판단되는 경우, 예산 논의에 참가하지 않는 경우 등에는 해당 기구에 대한 예산 배정을 보류한다.</w:t>
        <w:br w:type="textWrapping"/>
        <w:t xml:space="preserve">④ 총학생회비를 사용하지 않더라도 본회의 각 기구 및 본교 학생 사회에서 특정한 위상을 가진 단체의 예산안·결산보고서는 공개되어야 한다. 예산안·결산보고서를 공개해야 하는 기구·단체는 본 세칙 및 규칙으로 정한다.</w:t>
        <w:br w:type="textWrapping"/>
        <w:t xml:space="preserve">⑤ 예산안·결산보고서의 공개의 대상은 총학생회비의 수입·지출에 국한되지 않으며, 해당 기구의 모든 수입·지출이 명시되어야 한다.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제5조【단일통장 사용의 원칙】</w:t>
      </w:r>
      <w:r w:rsidDel="00000000" w:rsidR="00000000" w:rsidRPr="00000000">
        <w:rPr>
          <w:rtl w:val="0"/>
        </w:rPr>
        <w:t xml:space="preserve">① 본회 각 기구의 모든 수입과 지출은 단일한 대표 통장을 통해 관리함을 원칙으로 한다. 특히 후원금 수입에 관하여서는 대표 통장으로 입금된 것만 인정한다.</w:t>
        <w:br w:type="textWrapping"/>
        <w:t xml:space="preserve">② 본회 각 기구의 대표 통장은 해당 기구의 대표 또는 총무, 혹은 이에 준하는 자가 관리한다.</w:t>
        <w:br w:type="textWrapping"/>
        <w:t xml:space="preserve">③ 본회 각 기구는 대표 통장의 계좌번호 및 관리인의 명의에 변동이 발생한 경우 이를 지체 없이 중앙집행위원회에 보고하여야 한다.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④ 통장에 수입과 지출의 내역을 기록하기 어려운 현물·유가증권·대안화폐·전자화폐 등의 운용에 관한 세부 사항은 규칙으로 정한다.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제6조【회계연도】</w:t>
      </w:r>
      <w:r w:rsidDel="00000000" w:rsidR="00000000" w:rsidRPr="00000000">
        <w:rPr>
          <w:rtl w:val="0"/>
        </w:rPr>
        <w:t xml:space="preserve">① 본회의 회계연도는 매년 3월 1일부터 다음 해 2월 말일까지로 한다.</w:t>
        <w:br w:type="textWrapping"/>
        <w:t xml:space="preserve">② 본회 재정은 다음 각 호의 기간으로 나누어 집행하고 결산한다.</w:t>
        <w:br w:type="textWrapping"/>
        <w:t xml:space="preserve">1. 1분기 : 3월 1일부터 5월 31일까지</w:t>
        <w:br w:type="textWrapping"/>
        <w:t xml:space="preserve">2. 2분기 : 6월 1일부터 8월 31일까지</w:t>
        <w:br w:type="textWrapping"/>
        <w:t xml:space="preserve">3. 3분기 : 9월 1일부터 11월 30일까지</w:t>
        <w:br w:type="textWrapping"/>
        <w:t xml:space="preserve">4. 4분기 : 12월 1일부터 다음 해 2월 말일까지</w:t>
        <w:br w:type="textWrapping"/>
        <w:t xml:space="preserve">③ 제1항, 제2항에도 불구하고, 독립 재정의 회계연도는 해당 자치 기구의 자치 규칙으로 정할 수 있다.</w:t>
        <w:br w:type="textWrapping"/>
        <w:t xml:space="preserve">④ 제1항, 제2항에도 불구하고, 학과학생회의 독립 재정은 다음 각 호의 기간으로 나누어 집행하고 결산할 수 있다.</w:t>
        <w:br w:type="textWrapping"/>
        <w:t xml:space="preserve">1. 1학기 : 봄학기 개강일부터 가을학기 개강 직전일까지</w:t>
        <w:br w:type="textWrapping"/>
        <w:t xml:space="preserve">2. 2학기 : 가을학기 개강일부터 다음 해 봄학기 개강 직전일까지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제7조【총학생회비】</w:t>
      </w:r>
      <w:r w:rsidDel="00000000" w:rsidR="00000000" w:rsidRPr="00000000">
        <w:rPr>
          <w:rtl w:val="0"/>
        </w:rPr>
        <w:t xml:space="preserve">① 총학생회비는 다음 각 호의 정해진 기간 이내에 납부하는 것을 원칙으로 한다.</w:t>
        <w:br w:type="textWrapping"/>
        <w:t xml:space="preserve">1. 1학기 정회원 등록 기간 : 전년도 2학기 종강일부터 1학기 종강 직전 일까지.</w:t>
        <w:br w:type="textWrapping"/>
        <w:t xml:space="preserve">2. 2학기 정회원 등록 기간 : 1학기 종강일부터 2학기 종강 직전 일까지.</w:t>
        <w:br w:type="textWrapping"/>
        <w:t xml:space="preserve">② 총학생회비의 조정은 전체학생대의원회의에서 의결한다.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제8조【기타수익금】</w:t>
      </w:r>
      <w:r w:rsidDel="00000000" w:rsidR="00000000" w:rsidRPr="00000000">
        <w:rPr>
          <w:rtl w:val="0"/>
        </w:rPr>
        <w:t xml:space="preserve">총학생회비와 교비지원금을 제외한 모든 본회 수익은 기타수익금 재원을 구성한다.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제9조【기금의 설치】</w:t>
      </w:r>
      <w:r w:rsidDel="00000000" w:rsidR="00000000" w:rsidRPr="00000000">
        <w:rPr>
          <w:rtl w:val="0"/>
        </w:rPr>
        <w:t xml:space="preserve">① 기금은 본회가 특정한 목적을 위하여 특정한 자금을 신축적으로 운영할 필요가 있을 때 본 세칙에 따라 설치하되, 총학생회비를 재원으로 하는 기금은 본 세칙으로 규정된 기금이 아니고서는 설치할 수 없다.</w:t>
        <w:br w:type="textWrapping"/>
        <w:t xml:space="preserve">② 기금의 설치는 중앙운영위원회에서 심의, 의결하고 전체학생대의원회의에서 인준한다.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제10조【독립 재정】</w:t>
      </w:r>
      <w:r w:rsidDel="00000000" w:rsidR="00000000" w:rsidRPr="00000000">
        <w:rPr>
          <w:rtl w:val="0"/>
        </w:rPr>
        <w:t xml:space="preserve">① 자치기구는 소속 회원으로부터 회비를 자체적으로 징수하여 독립 재정을 운용할 수 있으며, 이에 대한 자치권을 갖는다.</w:t>
        <w:br w:type="textWrapping"/>
        <w:t xml:space="preserve">② 독립 재정의 운용은 본 세칙에서 명시된 바를 제외하곤 해당 자치기구의 자치 규칙을 따른다.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제11조【재정운용회의】</w:t>
      </w:r>
      <w:r w:rsidDel="00000000" w:rsidR="00000000" w:rsidRPr="00000000">
        <w:rPr>
          <w:rtl w:val="0"/>
        </w:rPr>
        <w:t xml:space="preserve">중앙집행위원회는 본회 전체의 원활한 예산 집행을 위하여 「집행기구세칙」제12조제2항에 의하여 재정운용회의를 개최할 수 있다.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제12조【재정 감사】</w:t>
      </w:r>
      <w:r w:rsidDel="00000000" w:rsidR="00000000" w:rsidRPr="00000000">
        <w:rPr>
          <w:rtl w:val="0"/>
        </w:rPr>
        <w:t xml:space="preserve">① 중앙운영위원회는 본회 각 기구의 재정에 대한 감사를 실시할 수 있다. 재정에 대한 감사에 관하여서는 「감사 및 징계에 관한 세칙」을 따른다.</w:t>
        <w:br w:type="textWrapping"/>
        <w:t xml:space="preserve">② 총학생회장단은 본회 각 기구 예산의 집행에 대한 감사를 실시할 수 있다.</w:t>
        <w:br w:type="textWrapping"/>
        <w:t xml:space="preserve">③ 본회의 의결기구의 구성원은 필요에 의하여 수시로 각 기구에 비치된 회계장부에 대한 감사를 실시할 수 있으며, 각 기구는 이에 대해 최대한 협조하여야 한다.</w:t>
        <w:br w:type="textWrapping"/>
        <w:t xml:space="preserve">④ 제1항, 제2항, 제3항에 의한 감사 결과는 반드시 의결기구에 보고되어야 한다.</w:t>
        <w:br w:type="textWrapping"/>
        <w:t xml:space="preserve">⑤ 기타 사항은 「감사 및 징계에 관한 세칙」에 따른다.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제2장 예 산</w:t>
      </w:r>
    </w:p>
    <w:p w:rsidR="00000000" w:rsidDel="00000000" w:rsidP="00000000" w:rsidRDefault="00000000" w:rsidRPr="00000000" w14:paraId="00000017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제1절 통칙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제13조【예산의 원칙】</w:t>
      </w:r>
      <w:r w:rsidDel="00000000" w:rsidR="00000000" w:rsidRPr="00000000">
        <w:rPr>
          <w:rtl w:val="0"/>
        </w:rPr>
        <w:t xml:space="preserve">본회의 모든 산하기구는 예산의 편성 및 집행에 있어서 다음 각 호의 원칙을 준수하여야 한다.</w:t>
        <w:br w:type="textWrapping"/>
        <w:t xml:space="preserve">1. 본회의 모든 산하기구는 예산 과정의 투명성을 위하여 최선을 다해야한다.</w:t>
        <w:br w:type="textWrapping"/>
        <w:t xml:space="preserve">2. 본회의 모든 산하기구는 재정이 안정적으로 운영될 수 있도록 최선을 다해야한다.</w:t>
        <w:br w:type="textWrapping"/>
        <w:t xml:space="preserve">3. 본회의 예산은 각 기구가 제출한 활동 내역 및 예산안, 종전의 활동 내역 및 결산 등을 종합적으로 고려하여 편성한다.</w:t>
        <w:br w:type="textWrapping"/>
        <w:t xml:space="preserve">4. 예산편성은 재정 부족으로 활동에 어려움이 있는 기구, 재정 운용을 총학생회비에 의존하고 있는 기구를 고려하여 각 기구에 활동이 저해되지 않는 수준의 예산이 편성되도록 함을 원칙으로 한다.</w:t>
        <w:br w:type="textWrapping"/>
        <w:t xml:space="preserve">5. 본회의 모든 산하기구는 사업의 성과를 평가하고, 그 결과를 본회의 예산편성에 반영하기 위해 노력해야 한다.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제14조【예산총계주의】</w:t>
      </w:r>
      <w:r w:rsidDel="00000000" w:rsidR="00000000" w:rsidRPr="00000000">
        <w:rPr>
          <w:rtl w:val="0"/>
        </w:rPr>
        <w:t xml:space="preserve">① 한 회계분기의 총학생회비 수입, 기타수익금 수입을 총수입이라 하고, 모든 지출을 총지출이라 한다.</w:t>
        <w:br w:type="textWrapping"/>
        <w:t xml:space="preserve">② 제33조에 규정된 사항을 제외하고는 총수입과 총지출은 모두 예산에 계상해야 한다.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제15조【본회의 지출재원】</w:t>
      </w:r>
      <w:r w:rsidDel="00000000" w:rsidR="00000000" w:rsidRPr="00000000">
        <w:rPr>
          <w:rtl w:val="0"/>
        </w:rPr>
        <w:t xml:space="preserve">본회의 지출은 총학생회비, 기타수익금, 교비지원금을 재원으로 한다.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제16조【예산의 구성】</w:t>
      </w:r>
      <w:r w:rsidDel="00000000" w:rsidR="00000000" w:rsidRPr="00000000">
        <w:rPr>
          <w:rtl w:val="0"/>
        </w:rPr>
        <w:t xml:space="preserve">예산은 수입지출예산, 활동비, 예비비, 선거기금, 준비위원회 예산을 총칭한다.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제17조【수입지출예산의 구분】</w:t>
      </w:r>
      <w:r w:rsidDel="00000000" w:rsidR="00000000" w:rsidRPr="00000000">
        <w:rPr>
          <w:rtl w:val="0"/>
        </w:rPr>
        <w:t xml:space="preserve">① 수입지출예산은 본회 산하 기구별로 구분한다.</w:t>
        <w:br w:type="textWrapping"/>
        <w:t xml:space="preserve">② 의결기구 수입지출예산은 구분 없이 집행기구 수입지출예산에 의결기구 운영비 항목으로 분류한다.</w:t>
        <w:br w:type="textWrapping"/>
        <w:t xml:space="preserve">③ 집행기구 수입지출예산은 다음 각 호와 같이 구분한다.</w:t>
        <w:br w:type="textWrapping"/>
        <w:t xml:space="preserve">1. 운영비</w:t>
        <w:br w:type="textWrapping"/>
        <w:t xml:space="preserve">2. 정기사업비</w:t>
        <w:br w:type="textWrapping"/>
        <w:t xml:space="preserve">3. 비정기사업비</w:t>
        <w:br w:type="textWrapping"/>
        <w:t xml:space="preserve">4. 국서·위원회별 비용</w:t>
        <w:br w:type="textWrapping"/>
        <w:t xml:space="preserve">5. 선거기금</w:t>
        <w:br w:type="textWrapping"/>
        <w:t xml:space="preserve">6. 예산자치기금</w:t>
        <w:br w:type="textWrapping"/>
        <w:t xml:space="preserve">7. 기타 비용</w:t>
        <w:br w:type="textWrapping"/>
        <w:t xml:space="preserve">④ 운영비는 총학생회장단 및 중앙집행위원회 업무의 추진, 운영, 사무 관리, 선전, 홍보 등에 사용되는 비용을 말한다.</w:t>
        <w:br w:type="textWrapping"/>
        <w:t xml:space="preserve">⑤ 정기사업비는 매해 반복되어 진행되는 각종 사업에 사용되는 비용을 말한다.</w:t>
        <w:br w:type="textWrapping"/>
        <w:t xml:space="preserve">⑥ 비정기사업비는 총학생회장단 및 중앙집행위원회가 특정한 시기 또는 장기적으로 진행하는 사업에 사용되는 비용을 말한다.</w:t>
        <w:br w:type="textWrapping"/>
        <w:t xml:space="preserve">⑦ 국서·위원회별 비용은 중앙집행위원회 국서별 활동 및 총학생회장단, 전체학생대의원회의, 중앙운영위원회 산하 위원회의 활동을 위한 예산을 말한다.</w:t>
        <w:br w:type="textWrapping"/>
        <w:t xml:space="preserve">⑧ 2학기 재원 중 집행기구 배분분의 일정액을 3분기에 차기 총학생회장단 선거를 위한 선거기금으로 배정하며, 세부 사항은 「선거시행세칙」 및 중앙운영위원회의 의결을 따른다.</w:t>
        <w:br w:type="textWrapping"/>
        <w:t xml:space="preserve">⑨ 예산자치기금은 매 분기별로 다음의 각 호에 따라 배정한다.</w:t>
        <w:br w:type="textWrapping"/>
        <w:t xml:space="preserve">1. 1분기, 2분기: 작년도 2학기 총학생회비 수입의 2.5%</w:t>
        <w:br w:type="textWrapping"/>
        <w:t xml:space="preserve">2. 3분기, 4분기: 1학기 총학생회비 수입의 2.5%</w:t>
        <w:br w:type="textWrapping"/>
        <w:t xml:space="preserve">⑩ 기타비용은 제17조제4항부터 9항까지의 비용 분류에 포함되지 않는 비용을 말한다. 기타 비용의 분류에 관하여서는 중앙집행위원회가 정한다.</w:t>
        <w:br w:type="textWrapping"/>
        <w:t xml:space="preserve">⑪ 자치기구·전문기구·언론기구·특별기구의 수입지출예산의 구분은 제17조제3항1호, 2호, 3호, 7호를 준용한다.</w:t>
        <w:br w:type="textWrapping"/>
        <w:t xml:space="preserve">⑫ 각 기구별 수입지출예산은 그 내용을 성질별로 장·관·항으로 분류한다.</w:t>
        <w:br w:type="textWrapping"/>
        <w:t xml:space="preserve">⑬ 기타 구체적인 분류 기준은 중앙집행위원회가 정한다.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제18조【활동비】</w:t>
      </w:r>
      <w:r w:rsidDel="00000000" w:rsidR="00000000" w:rsidRPr="00000000">
        <w:rPr>
          <w:rtl w:val="0"/>
        </w:rPr>
        <w:t xml:space="preserve">① 총학생회장단, 중앙집행위원회, 각급 대표자가 본회를 위해 시행하는 각종 대외활동에 사용되는 활동비를 중앙집행위원회 수입지출예산에 계상할 수 있다.</w:t>
        <w:br w:type="textWrapping"/>
        <w:t xml:space="preserve">② 활동비 예산은 전년도 결산을 기준으로 계상함을 원칙으로 하되, 활동비의 특수성을 고려하여 경정예산의 편성을 보다 적극적으로 활용할 수 있다.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제19조【예비비】</w:t>
      </w:r>
      <w:r w:rsidDel="00000000" w:rsidR="00000000" w:rsidRPr="00000000">
        <w:rPr>
          <w:rtl w:val="0"/>
        </w:rPr>
        <w:t xml:space="preserve">① 본회는 예측할 수 없는 예산 외의 지출 또는 예산초과지출에 충당하기 위하여 중앙집행위원회의 지출예산총액의 100분의 2 이내의 금액을 예비비로 중앙집행위원회 수입지출예산에 계상할 수 있다.</w:t>
        <w:br w:type="textWrapping"/>
        <w:t xml:space="preserve">② 지출 목적을 지정해 놓은 예비비는 본조의 규정에도 불구하고 지출예산의 각 항목에 포함하며, 제1항에서 계상한 예비비에 포함하지 않는다.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제20조【준비위원회 예산】</w:t>
      </w:r>
      <w:r w:rsidDel="00000000" w:rsidR="00000000" w:rsidRPr="00000000">
        <w:rPr>
          <w:rtl w:val="0"/>
        </w:rPr>
        <w:t xml:space="preserve">① 매년 행사 진행을 위해 반복적으로 설치되는 특별기구인 준비위원회의 예산은 행사지원위원회 수입지출예산에 계상한다.</w:t>
        <w:br w:type="textWrapping"/>
        <w:t xml:space="preserve">② 준비위원회의 예산은 제6조제2항에도 불구하고 집행 시기를 명확히 하여 여러 분기에 걸쳐 집행될 수 있다.</w:t>
      </w:r>
    </w:p>
    <w:p w:rsidR="00000000" w:rsidDel="00000000" w:rsidP="00000000" w:rsidRDefault="00000000" w:rsidRPr="00000000" w14:paraId="0000002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제2절 예산안의 편성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제21조【예산안편성지침】</w:t>
      </w:r>
      <w:r w:rsidDel="00000000" w:rsidR="00000000" w:rsidRPr="00000000">
        <w:rPr>
          <w:rtl w:val="0"/>
        </w:rPr>
        <w:t xml:space="preserve">중앙집행위원회는 제17조제10항 및 제13항에 따른 예산의 구체적 분류 및 각 기구별 지출 한도를 예산안편성지침으로서 통보할 수 있다.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제22조【예산안의 작성 및 제출】</w:t>
      </w:r>
      <w:r w:rsidDel="00000000" w:rsidR="00000000" w:rsidRPr="00000000">
        <w:rPr>
          <w:rtl w:val="0"/>
        </w:rPr>
        <w:t xml:space="preserve">① 각 기구의 장은 제21조의 예산안편성지침에 따라 그 소관에 속하는 다음 분기의 수입지출예산·활동비·예비비·준비위원회 예산의 예산안을 작성하여 다음 분기 시작일 일주일 전까지 중앙집행위원회에 제출한다. 작성 서식에 관하여서는 「서식관리규칙」을 따른다.</w:t>
        <w:br w:type="textWrapping"/>
        <w:t xml:space="preserve">② 예산안의 수입·지출은 구분에 따라 그 내용을 성질별로 다음 각 호와 같이 장·관·항으로 구분함을 원칙으로 한다. 단, 수입은 전년도 같은 학기의 수입을 기준으로 예산안 작성 시점에서 예상하여 작성한다.</w:t>
        <w:br w:type="textWrapping"/>
        <w:t xml:space="preserve">1. 장 : 재원</w:t>
        <w:br w:type="textWrapping"/>
        <w:t xml:space="preserve">2. 관 : 제17조에 따른 예산배정 항목으로 구분</w:t>
        <w:br w:type="textWrapping"/>
        <w:t xml:space="preserve">3. 항 : 단일 사업 또는 영역별로 구분</w:t>
        <w:br w:type="textWrapping"/>
        <w:t xml:space="preserve">③ 각 항목별로 전년도 결산과 비교하여 증감된 비율을 표시하여야 한다.</w:t>
        <w:br w:type="textWrapping"/>
        <w:t xml:space="preserve">④ 각 기구별 예산안은 쉽게 분석할 수 있도록 통일된 작성 서식에 따라 작성되어야 한다. 작성 서식에 관하여서는 「서식관리규칙」을 따른다.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제23조【총학생회 예산안의 편성】</w:t>
      </w:r>
      <w:r w:rsidDel="00000000" w:rsidR="00000000" w:rsidRPr="00000000">
        <w:rPr>
          <w:rtl w:val="0"/>
        </w:rPr>
        <w:t xml:space="preserve">① 중앙운영위원회는 총학생회 예산안의 확정을 원활히 수행하기 위하여 다음 각 호의 직무를 수행한다.</w:t>
        <w:br w:type="textWrapping"/>
        <w:t xml:space="preserve">1. 각 기구의 예산안 검토</w:t>
        <w:br w:type="textWrapping"/>
        <w:t xml:space="preserve">2. 각 기구의 예산 비율 및 총액 조정</w:t>
        <w:br w:type="textWrapping"/>
        <w:t xml:space="preserve">3. 각 기구의 사업별 예산 비율 및 총액 조정</w:t>
        <w:br w:type="textWrapping"/>
        <w:t xml:space="preserve">4. 총학생회 예산안 심의 및 의결</w:t>
        <w:br w:type="textWrapping"/>
        <w:t xml:space="preserve">5. 총학생회 예산안 인준안을 전체학생대의원회의에 상정</w:t>
        <w:br w:type="textWrapping"/>
        <w:t xml:space="preserve">② 예산안 항목 중 관의 비율은 전년도 같은 학기의 전체학생대의원회의에서 결정된 사항을 준용함을 원칙으로 한다. 단, 이는 중앙운영위원회에서 심의 및 조정이 가능하다.</w:t>
        <w:br w:type="textWrapping"/>
        <w:t xml:space="preserve">③ 중앙운영위원이 아닌 기구 대표가 있을 경우, 해당 기구의 대표는 예산안 조정을 위하여 중앙운영위원회에 참석하여 발언할 수 있다.</w:t>
        <w:br w:type="textWrapping"/>
        <w:t xml:space="preserve">④ 중앙운영위원을 비롯한 기구 대표가 예산안 조정을 심의하는 중앙운영위원회에 합당한 사유 없이 결석한 경우, 해당 회의의 논의 결과를 수용하여야 한다.</w:t>
        <w:br w:type="textWrapping"/>
        <w:t xml:space="preserve">⑤ 중앙집행위원회는 중앙운영위원회에서 조정된 각 기구별 예산안과 기구별 예산 총계표를 통합하여 총학생회 예산안을 작성한다. 작성 서식에 관하여서는 「서식관리규칙」을 따른다.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제24조【예산안의 확정】</w:t>
      </w:r>
      <w:r w:rsidDel="00000000" w:rsidR="00000000" w:rsidRPr="00000000">
        <w:rPr>
          <w:rtl w:val="0"/>
        </w:rPr>
        <w:t xml:space="preserve">① 중앙운영위원회는 제23조제5항에 의해 작성된 총학생회 예산안을 심의·확정한다.</w:t>
        <w:br w:type="textWrapping"/>
        <w:t xml:space="preserve">② 예산안의 확정은 매 분기 시작 직전일까지 모두 완료되어야 한다.</w:t>
        <w:br w:type="textWrapping"/>
        <w:t xml:space="preserve">③ 중앙운영위원회 의장은 확정된 예산안을 지체 없이 회원들에게 공개하여야 한다.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제25조【전체학생대의원회의 상정 중인 예산안의 수정】</w:t>
      </w:r>
      <w:r w:rsidDel="00000000" w:rsidR="00000000" w:rsidRPr="00000000">
        <w:rPr>
          <w:rtl w:val="0"/>
        </w:rPr>
        <w:t xml:space="preserve">전체학생대의원회의는 중앙운영위원회에서 심의·확정된 총학생회 예산안의 각 기구의 예산과 사업별 예산을 수정할 수 있다.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제26조【경정예산편성】</w:t>
      </w:r>
      <w:r w:rsidDel="00000000" w:rsidR="00000000" w:rsidRPr="00000000">
        <w:rPr>
          <w:rtl w:val="0"/>
        </w:rPr>
        <w:t xml:space="preserve">① 부득이한 사유로 전체학생대의원회의에서 확정된 예산안의 지출을 가감하여야 할 경우, 중앙운영위원회의 의결을 거쳐 경정예산을 편성할 수 있다. 단, 이 경우 중요의결요건으로 의결한다.</w:t>
        <w:br w:type="textWrapping"/>
        <w:t xml:space="preserve">② 본회의 각 기구가 경정예산을 편성하기 위해서는 경정예산편성신청서를 작성하여 중앙운영위원회에 제출하여 승인을 받아야 한다.</w:t>
        <w:br w:type="textWrapping"/>
        <w:t xml:space="preserve">③ 전체학생대의원회의는 「의결기구세칙」제38조에 따라 중앙운영위원회가 편성한 경정예산을 정기회의에서 사후 인준한다.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제27조【독립 재정 예산안의 편성】</w:t>
      </w:r>
      <w:r w:rsidDel="00000000" w:rsidR="00000000" w:rsidRPr="00000000">
        <w:rPr>
          <w:rtl w:val="0"/>
        </w:rPr>
        <w:t xml:space="preserve">① 독립 재정 예산안의 편성 결과는 중앙운영위원회에 보고되어야 한다.</w:t>
        <w:br w:type="textWrapping"/>
        <w:t xml:space="preserve">② 독립 재정 예산안은 제23조제5항에서 규정하는 서식과 다른 별도의 서식을 따를 수 있다. 작성 서식에 관하여서는 「서식관리규칙」을 따른다.</w:t>
        <w:br w:type="textWrapping"/>
        <w:t xml:space="preserve">③ 기타 자세한 사항은 해당 자치기구의 자치규칙을 따른다.</w:t>
      </w:r>
    </w:p>
    <w:p w:rsidR="00000000" w:rsidDel="00000000" w:rsidP="00000000" w:rsidRDefault="00000000" w:rsidRPr="00000000" w14:paraId="00000028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제3절 예산의 집행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제28조【예산집행신청서의 제출】</w:t>
      </w:r>
      <w:r w:rsidDel="00000000" w:rsidR="00000000" w:rsidRPr="00000000">
        <w:rPr>
          <w:rtl w:val="0"/>
        </w:rPr>
        <w:t xml:space="preserve">본회의 각 기구장은 예산이 확정된 후 지출예산에 따른 경비 사용을 위해 예산집행신청서를 중앙집행위원회에 제출, 총학생회장의 승인을 받아야 한다. 작성 서식에 관하여서는 「서식관리규칙」을 따른다.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제29조【예산의 배정】</w:t>
      </w:r>
      <w:r w:rsidDel="00000000" w:rsidR="00000000" w:rsidRPr="00000000">
        <w:rPr>
          <w:rtl w:val="0"/>
        </w:rPr>
        <w:t xml:space="preserve">① 중앙집행위원회는 각 기구장 또는 재정담당자에게 예산을 배정한다.</w:t>
        <w:br w:type="textWrapping"/>
        <w:t xml:space="preserve">② 중앙집행위원회는 재원의 관리 및 예산사업의 효율적인 집행관리 등을 위하여 필요한 때에는 예산배정을 유보할 수 있으며, 배정된 예산의 집행을 보류하도록 조치를 취할 수 있다.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제30조【기구 예산 집행】</w:t>
      </w:r>
      <w:r w:rsidDel="00000000" w:rsidR="00000000" w:rsidRPr="00000000">
        <w:rPr>
          <w:rtl w:val="0"/>
        </w:rPr>
        <w:t xml:space="preserve">① 본회의 각 기구는 회계장부를 비치하고 집행한 예산 일체를 영수증을 포함하여 자세하게 기재하여야 한다.</w:t>
        <w:br w:type="textWrapping"/>
        <w:t xml:space="preserve">② 본회의 각 기구는 예산 집행의 효율성과 전문성을 위하여 총무를 둘 수 있으며, 총무는 기구장으로부터 재정에 관한 일정 권한을 위임받아 각 기구의 재정에 관한 사무를 담당한다.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제31조【예산의 목적 외 사용금지】</w:t>
      </w:r>
      <w:r w:rsidDel="00000000" w:rsidR="00000000" w:rsidRPr="00000000">
        <w:rPr>
          <w:rtl w:val="0"/>
        </w:rPr>
        <w:t xml:space="preserve">본회의 각 기구는 지출예산이 정한 목적 외에 경비를 사용할 수 없다.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제32조【예산의 이용 금지】</w:t>
      </w:r>
      <w:r w:rsidDel="00000000" w:rsidR="00000000" w:rsidRPr="00000000">
        <w:rPr>
          <w:rtl w:val="0"/>
        </w:rPr>
        <w:t xml:space="preserve">본회의 각 기구장은 예산이 정한 각 기구 간 또는 각 장·관·항 간에 상호 이용(移用)할 수 없다.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제33조【예비비 관리와 사용】</w:t>
      </w:r>
      <w:r w:rsidDel="00000000" w:rsidR="00000000" w:rsidRPr="00000000">
        <w:rPr>
          <w:rtl w:val="0"/>
        </w:rPr>
        <w:t xml:space="preserve">① 예비비는 중앙집행위원회가 관리한다.</w:t>
        <w:br w:type="textWrapping"/>
        <w:t xml:space="preserve">② 본회의 각 기구장은 예비비 사용이 필요할 때에는 그 이유 및 금액과 추산의 기초를 명백히 한 명세서를 작성하여 중앙집행위원회에 제출하여 총학생회장의 승인을 받아야 한다. 작성 서식에 관하여서는 「서식관리규칙」을 따른다.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제34조【예산총계주의 원칙의 예외】</w:t>
      </w:r>
      <w:r w:rsidDel="00000000" w:rsidR="00000000" w:rsidRPr="00000000">
        <w:rPr>
          <w:rtl w:val="0"/>
        </w:rPr>
        <w:t xml:space="preserve">① 본회의 각 기구장은 특정 사업의 후원 수입이 수입예산을 초과하거나 초과할 것이 예상되는 때에는 그 초과 수입을 직접 관련되는 경비 및 이에 수반되는 경비에 지출할 수 있다.</w:t>
        <w:br w:type="textWrapping"/>
        <w:t xml:space="preserve">② 현물로 수입이 이루어지는 경우에는 이를 수입지출예산 외로 처리할 수 있으며 결산보고서에 기록되어야 한다.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제3장 결 산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제35조【결산의 원칙】</w:t>
      </w:r>
      <w:r w:rsidDel="00000000" w:rsidR="00000000" w:rsidRPr="00000000">
        <w:rPr>
          <w:rtl w:val="0"/>
        </w:rPr>
        <w:t xml:space="preserve">본회는 결산이 「총학생회칙」 및 「재정운용세칙」에 따라 재정에 관한 유용하고 적정한 정보를 제공할 수 있도록 객관적인 자료와 증거에 따라 이루어지게 해야 한다.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제36조【기구결산보고서의 작성 및 제출】</w:t>
      </w:r>
      <w:r w:rsidDel="00000000" w:rsidR="00000000" w:rsidRPr="00000000">
        <w:rPr>
          <w:rtl w:val="0"/>
        </w:rPr>
        <w:t xml:space="preserve">① 본회의 각 기구장은 매 분기마다 작성한 결산보고서(이하 ‘기구결산보고서’라 한다.)를 중앙집행위원회의 검토를 받은 후 분기 종료 후 7일까지 중앙운영위원회에 제출하여야 한다.</w:t>
        <w:br w:type="textWrapping"/>
        <w:t xml:space="preserve">② 기구결산보고서는 구분에 따라 그 내용을 성질별로 장·관·항·목 등으로 구분하며, 이는 예산안과 함께 비교가 가능한 형식이어야 한다.</w:t>
        <w:br w:type="textWrapping"/>
        <w:t xml:space="preserve">③ 각 항목 별로 전체학생대의원회의에서 인준된 예산안과 비교하여 사용된 비율을 표시하여야 한다.</w:t>
        <w:br w:type="textWrapping"/>
        <w:t xml:space="preserve">④ 기구결산보고서는 쉽게 분석할 수 있도록 통일된 작성 서식에 따라 작성되어야 한다. 작성 서식에 관하여서는 「서식관리규칙」 으로 정한다.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제37조【기구결산보고서 첨부 자료】</w:t>
      </w:r>
      <w:r w:rsidDel="00000000" w:rsidR="00000000" w:rsidRPr="00000000">
        <w:rPr>
          <w:rtl w:val="0"/>
        </w:rPr>
        <w:t xml:space="preserve">기구결산보고서에는 다음 각 호의 자료를 첨부해야한다.</w:t>
        <w:br w:type="textWrapping"/>
        <w:t xml:space="preserve">1. 항목별 예산집행신청서</w:t>
        <w:br w:type="textWrapping"/>
        <w:t xml:space="preserve">2. 통장의 사본, 계약서 등의 수입 증빙자료</w:t>
        <w:br w:type="textWrapping"/>
        <w:t xml:space="preserve">3. 매출전표, 영수증 등의 예산 집행 증빙자료</w:t>
        <w:br w:type="textWrapping"/>
        <w:t xml:space="preserve">4. 경정예산편성신청서</w:t>
        <w:br w:type="textWrapping"/>
        <w:t xml:space="preserve">5. 예비비 사용 명세서 및 사용 증빙자료</w:t>
        <w:br w:type="textWrapping"/>
        <w:t xml:space="preserve">6. 제35조 해당하는 후원 수입지출 내역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제38조【결산보고서 심의】</w:t>
      </w:r>
      <w:r w:rsidDel="00000000" w:rsidR="00000000" w:rsidRPr="00000000">
        <w:rPr>
          <w:rtl w:val="0"/>
        </w:rPr>
        <w:t xml:space="preserve">① 중앙운영위원회는 제36조와 제37조에 따라 제출된 기구결산보고서를 심의·의결한다.</w:t>
        <w:br w:type="textWrapping"/>
        <w:t xml:space="preserve">② 중앙집행위원회는 제1항에 따라 의결된 기구결산보고서와 기구별 결산 총계표를 합쳐 총학생회 결산보고서를 작성한다. 작성 서식에 관하여서는 「서식관리규칙」을 따른다.</w:t>
        <w:br w:type="textWrapping"/>
        <w:t xml:space="preserve">③ 중앙운영위원회는 총학생회 결산보고서를 전체학생대의원회의에 상정한다.</w:t>
        <w:br w:type="textWrapping"/>
        <w:t xml:space="preserve">④ 전체학생대의원회의는 중앙운영위원회에서 상정한 총학생회 결산보고서를 인준한다.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제39조【재심의】</w:t>
      </w:r>
      <w:r w:rsidDel="00000000" w:rsidR="00000000" w:rsidRPr="00000000">
        <w:rPr>
          <w:rtl w:val="0"/>
        </w:rPr>
        <w:t xml:space="preserve">① 특정 기구결산보고서에 문제가 있다고 판단될 경우, 중앙운영위원회는 해당기구에 결산보고서에 대한 재검토를 요청할 수 있다.</w:t>
        <w:br w:type="textWrapping"/>
        <w:t xml:space="preserve">② 특정 기구결산보고서 또는 첨부자료에 현저한 문제가 발생하였을 경우, 전체학생대의원회의는 해당 기구에 대하여 결산 보고에 대한 책임을 물어 징계할 수 있다. 징계 범위에 관하여서는 「감사 및 징계에 관한 세칙」제14조를 따른다.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제40조【독립 재정의 결산】</w:t>
      </w:r>
      <w:r w:rsidDel="00000000" w:rsidR="00000000" w:rsidRPr="00000000">
        <w:rPr>
          <w:rtl w:val="0"/>
        </w:rPr>
        <w:t xml:space="preserve">① 독립 재정의 결산은 중앙운영위원회에 보고되어야 한다.</w:t>
        <w:br w:type="textWrapping"/>
        <w:t xml:space="preserve">② 독립 재정의 결산은 제36조제4항에서 규정하는 서식과 다른 별도의 서식을 따를 수 있다.</w:t>
        <w:br w:type="textWrapping"/>
        <w:t xml:space="preserve">③ 독립 재정의 결산은 해당 기구의 행정적 편의를 위해 중앙 재정의 결산보고서에 포함되어 작성될 수 있다.</w:t>
        <w:br w:type="textWrapping"/>
        <w:t xml:space="preserve">④ 기타 자세한 사항은 해당 자치기구의 자치규칙을 따른다.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제4장 기 금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제41조【기금의 설치】</w:t>
      </w:r>
      <w:r w:rsidDel="00000000" w:rsidR="00000000" w:rsidRPr="00000000">
        <w:rPr>
          <w:rtl w:val="0"/>
        </w:rPr>
        <w:t xml:space="preserve">① 기금 설치를 위해선 기금운용주체가 다음 호의 내용을 포함하여 중앙운영위원회의 심의·의결을 받아야한다.</w:t>
        <w:br w:type="textWrapping"/>
        <w:t xml:space="preserve">1. 기금의 목적</w:t>
        <w:br w:type="textWrapping"/>
        <w:t xml:space="preserve">2. 기금의 주 수입원</w:t>
        <w:br w:type="textWrapping"/>
        <w:t xml:space="preserve">3. 기금의 운용 계획</w:t>
        <w:br w:type="textWrapping"/>
        <w:t xml:space="preserve">② 특별기구 및 언론기구를 제외한 본회의 산하기구는 기금운용주체가 될 수 있다.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제42조【기금관리·운용의 원칙】</w:t>
      </w:r>
      <w:r w:rsidDel="00000000" w:rsidR="00000000" w:rsidRPr="00000000">
        <w:rPr>
          <w:rtl w:val="0"/>
        </w:rPr>
        <w:t xml:space="preserve">본회의 기금운용주체는 그 기금의 설치목적과 공익에 맞게 기금을 관리·운영하여야 한다.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제43조【선거기금】</w:t>
      </w:r>
      <w:r w:rsidDel="00000000" w:rsidR="00000000" w:rsidRPr="00000000">
        <w:rPr>
          <w:rtl w:val="0"/>
        </w:rPr>
        <w:t xml:space="preserve">선거기금의 운용은 「선거시행세칙」 및 중앙운영위원회의 의결을 따른다.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제44조【예산자치기금】</w:t>
      </w:r>
      <w:r w:rsidDel="00000000" w:rsidR="00000000" w:rsidRPr="00000000">
        <w:rPr>
          <w:rtl w:val="0"/>
        </w:rPr>
        <w:t xml:space="preserve">① 예산자치기금은 「총학생회칙」 제43조제2항의 예산자치제도의 시행을 위하여 조성된다.</w:t>
        <w:br w:type="textWrapping"/>
        <w:t xml:space="preserve">② 예산자치기금의 수입은 제17조제9항에 따른다.</w:t>
        <w:br w:type="textWrapping"/>
        <w:t xml:space="preserve">③ 예산자치기금 운용주체는 중앙집행위원회에 있다.</w:t>
        <w:br w:type="textWrapping"/>
        <w:t xml:space="preserve">④ 예산자치제의 실시·지원 여부는 중앙운영위원회에서 심의·의결한다.</w:t>
        <w:br w:type="textWrapping"/>
        <w:t xml:space="preserve">⑤ 예산자치기금의 결산보고서는 중앙집행위원회가 작성하여 전체학생대의원회에 보고한다.</w:t>
        <w:br w:type="textWrapping"/>
        <w:t xml:space="preserve">⑥ 기타 자세한 사항은 「예산자치제도규칙」을 따른다.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제45조【기금결산】</w:t>
      </w:r>
      <w:r w:rsidDel="00000000" w:rsidR="00000000" w:rsidRPr="00000000">
        <w:rPr>
          <w:rtl w:val="0"/>
        </w:rPr>
        <w:t xml:space="preserve">본회의 각 기구장은 매 분기마다 소관 기금의 결산보고서를 기구결산보고서에 통합하여 작성한 후 중앙운영위원회에 제출한다.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제46조【기금 여유재원의 전출】</w:t>
      </w:r>
      <w:r w:rsidDel="00000000" w:rsidR="00000000" w:rsidRPr="00000000">
        <w:rPr>
          <w:rtl w:val="0"/>
        </w:rPr>
        <w:t xml:space="preserve">본회 재정의 효율적 운용을 위하여 필요한 경우에는 다른 조항에도 불구하고 기금의 목적 수행에 지장을 초래하지 아니하는 범위 안에서 기금의 여유재원을 전출해 기타수익금 재원에 전입할 수 있다. 다만, 총학생회비를 재원으로 하는 기금의 경우 총학생회비 재원에 전입할 수 있다.</w:t>
      </w:r>
    </w:p>
    <w:sectPr>
      <w:footerReference r:id="rId6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br w:type="textWrapping"/>
      <w:br w:type="textWrapping"/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