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46E6DDF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10</w:t>
      </w:r>
      <w:r w:rsidRPr="005773A5">
        <w:rPr>
          <w:rFonts w:hint="eastAsia"/>
          <w:b/>
          <w:bCs/>
        </w:rPr>
        <w:t xml:space="preserve"> 정리</w:t>
      </w:r>
    </w:p>
    <w:p w14:paraId="3BDC95CE" w14:textId="06ED203A" w:rsidR="00336DAD" w:rsidRDefault="00377B0A" w:rsidP="00F649ED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SK하이닉스의 ADR 상장이 예정되어 있는 만큼, 시장의 기대감으로 상승마감을 하였습니다. 현재 </w:t>
      </w:r>
      <w:r w:rsidR="00AD0F93">
        <w:rPr>
          <w:rFonts w:hint="eastAsia"/>
          <w:b/>
          <w:bCs/>
        </w:rPr>
        <w:t xml:space="preserve">레버리지 ETF에 대한 </w:t>
      </w:r>
      <w:r w:rsidR="008F7CA2">
        <w:rPr>
          <w:rFonts w:hint="eastAsia"/>
          <w:b/>
          <w:bCs/>
        </w:rPr>
        <w:t xml:space="preserve">규제가 논의되고 있습니다. 레버리지에 집중되는 수급이 풀린다면 </w:t>
      </w:r>
      <w:proofErr w:type="spellStart"/>
      <w:r w:rsidR="00C477A7">
        <w:rPr>
          <w:rFonts w:hint="eastAsia"/>
          <w:b/>
          <w:bCs/>
        </w:rPr>
        <w:t>소외섹터</w:t>
      </w:r>
      <w:proofErr w:type="spellEnd"/>
      <w:r w:rsidR="00C477A7">
        <w:rPr>
          <w:rFonts w:hint="eastAsia"/>
          <w:b/>
          <w:bCs/>
        </w:rPr>
        <w:t xml:space="preserve">, 코스닥으로 </w:t>
      </w:r>
      <w:r w:rsidR="008B4B5A">
        <w:rPr>
          <w:rFonts w:hint="eastAsia"/>
          <w:b/>
          <w:bCs/>
        </w:rPr>
        <w:t xml:space="preserve">수급이 분산될 수 있습니다. </w:t>
      </w:r>
      <w:r w:rsidR="006117F5">
        <w:rPr>
          <w:rFonts w:hint="eastAsia"/>
          <w:b/>
          <w:bCs/>
        </w:rPr>
        <w:t>금일 시장</w:t>
      </w:r>
      <w:r w:rsidR="007A4F2D">
        <w:rPr>
          <w:rFonts w:hint="eastAsia"/>
          <w:b/>
          <w:bCs/>
        </w:rPr>
        <w:t xml:space="preserve">의 흐름이 이와 유사하게 나타났습니다. 전반적인 모든 섹터에서 상승흐름을 보였고, </w:t>
      </w:r>
      <w:r w:rsidR="00D56183">
        <w:rPr>
          <w:rFonts w:hint="eastAsia"/>
          <w:b/>
          <w:bCs/>
        </w:rPr>
        <w:t>삼성전자와 SK하이닉스의 소폭 상승 또한 시장의 우려가 덜했던 것으로 보입니다.</w:t>
      </w:r>
    </w:p>
    <w:p w14:paraId="7F50E33E" w14:textId="6D99AA4C" w:rsidR="00D56183" w:rsidRDefault="00D56183" w:rsidP="00F649ED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최근 SK하이닉스의 ADR 상장이 </w:t>
      </w:r>
      <w:proofErr w:type="spellStart"/>
      <w:r>
        <w:rPr>
          <w:rFonts w:hint="eastAsia"/>
          <w:b/>
          <w:bCs/>
        </w:rPr>
        <w:t>수급쏠림</w:t>
      </w:r>
      <w:proofErr w:type="spellEnd"/>
      <w:r>
        <w:rPr>
          <w:rFonts w:hint="eastAsia"/>
          <w:b/>
          <w:bCs/>
        </w:rPr>
        <w:t xml:space="preserve"> 현상을 완화시켜 줄 수 있음을 보았습니다. 이러한 효과가 실제로 있다면 오늘과 같은 시장이 유지될 수 </w:t>
      </w:r>
      <w:proofErr w:type="spellStart"/>
      <w:r>
        <w:rPr>
          <w:rFonts w:hint="eastAsia"/>
          <w:b/>
          <w:bCs/>
        </w:rPr>
        <w:t>있어보입니다</w:t>
      </w:r>
      <w:proofErr w:type="spellEnd"/>
      <w:r>
        <w:rPr>
          <w:rFonts w:hint="eastAsia"/>
          <w:b/>
          <w:bCs/>
        </w:rPr>
        <w:t xml:space="preserve">. </w:t>
      </w:r>
    </w:p>
    <w:p w14:paraId="66613FA3" w14:textId="31E51BB1" w:rsidR="00D56183" w:rsidRPr="00DA2EA5" w:rsidRDefault="00D56183" w:rsidP="00F649ED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추가적으로 여전히 금융지주들의 주가흐름이 좋게 나타났습니다. KB금융은 특히 신고가를 달성하</w:t>
      </w:r>
      <w:r w:rsidR="00777099">
        <w:rPr>
          <w:rFonts w:hint="eastAsia"/>
          <w:b/>
          <w:bCs/>
        </w:rPr>
        <w:t>는 등의 모습을 보였습니다. 시장에서 금</w:t>
      </w:r>
      <w:r w:rsidR="0057111C">
        <w:rPr>
          <w:rFonts w:hint="eastAsia"/>
          <w:b/>
          <w:bCs/>
        </w:rPr>
        <w:t>리인상에 대한 예측이 강화되고 있는 것으로 보입니다. 금리 인상에 대</w:t>
      </w:r>
      <w:r w:rsidR="005B52AD">
        <w:rPr>
          <w:rFonts w:hint="eastAsia"/>
          <w:b/>
          <w:bCs/>
        </w:rPr>
        <w:t>해 여전히 조심할 필요는 있다고 판단됩니다.</w:t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74BE53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5222C39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6ECD71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79F7FFE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7B8E892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4C6D804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437075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9C6666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CBF31AC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48C12A2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48FD7C8B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83C7904" w14:textId="77777777" w:rsidR="00A613E4" w:rsidRPr="00377B0A" w:rsidRDefault="00A613E4">
      <w:pPr>
        <w:rPr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2E96CE42" w:rsidR="00A30570" w:rsidRDefault="00A30570" w:rsidP="00AE5B41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5B52AD">
        <w:rPr>
          <w:rFonts w:hint="eastAsia"/>
        </w:rPr>
        <w:t>크게 상승했던 반도체 소부장이 올라왔습니다.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5B52AD" w:rsidRPr="005B52AD" w14:paraId="59EDF118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15537C5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D492B0D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B056B30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5B52AD" w:rsidRPr="005B52AD" w14:paraId="345FB251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70BB3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88DA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FC97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5B52AD" w:rsidRPr="005B52AD" w14:paraId="75AC8A0C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8A517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25120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F166F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</w:tr>
      <w:tr w:rsidR="005B52AD" w:rsidRPr="005B52AD" w14:paraId="3B4CFEDE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8D382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72AD2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2993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5B52AD" w:rsidRPr="005B52AD" w14:paraId="70AF1931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A585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C360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1B9B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5B52AD" w:rsidRPr="005B52AD" w14:paraId="11B7FB03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659F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671F5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EAF4C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5B52AD" w:rsidRPr="005B52AD" w14:paraId="544DEB60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5541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6EFEF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F82E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</w:tr>
      <w:tr w:rsidR="005B52AD" w:rsidRPr="005B52AD" w14:paraId="68AE6ED6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BADB2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케이아이엔엑스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36E1E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4305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5B52AD" w:rsidRPr="005B52AD" w14:paraId="7A6389F6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F8A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63AF8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11230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5B52AD" w:rsidRPr="005B52AD" w14:paraId="16781FD6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089FE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B735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32F3D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5B52AD" w:rsidRPr="005B52AD" w14:paraId="0AE412F7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A2525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FAC1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A02A4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</w:tr>
      <w:tr w:rsidR="005B52AD" w:rsidRPr="005B52AD" w14:paraId="69CEDE51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848D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F92BC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D1156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5B52AD" w:rsidRPr="005B52AD" w14:paraId="76EBC7E8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3AD9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7E788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062C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</w:tr>
      <w:tr w:rsidR="005B52AD" w:rsidRPr="005B52AD" w14:paraId="7EE0CFD1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10E4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DDBDC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882D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</w:tr>
      <w:tr w:rsidR="005B52AD" w:rsidRPr="005B52AD" w14:paraId="09962A7C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170F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7D79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6EBF0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5B52AD" w:rsidRPr="005B52AD" w14:paraId="2326141C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897C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3D176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774B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5B52AD" w:rsidRPr="005B52AD" w14:paraId="2E9973CA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386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6DD8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C4AA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5B52AD" w:rsidRPr="005B52AD" w14:paraId="28603414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BD4FD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6C82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841C6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5B52AD" w:rsidRPr="005B52AD" w14:paraId="73104AC4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AB35E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FD74B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3304A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5B52AD" w:rsidRPr="005B52AD" w14:paraId="4B6D9F82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130C5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8E13D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5BBAC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5B52AD" w:rsidRPr="005B52AD" w14:paraId="4052BE5E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D18F7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3944D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CF5E9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</w:tr>
      <w:tr w:rsidR="005B52AD" w:rsidRPr="005B52AD" w14:paraId="092C80E2" w14:textId="77777777" w:rsidTr="005B52AD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E401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0DB9F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633C3" w14:textId="77777777" w:rsidR="005B52AD" w:rsidRPr="005B52AD" w:rsidRDefault="005B52AD" w:rsidP="005B52A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52AD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73C8FF6" w14:textId="77777777" w:rsidR="00E27FAE" w:rsidRDefault="00E27FAE" w:rsidP="00A20597">
      <w:pPr>
        <w:rPr>
          <w:b/>
          <w:bCs/>
        </w:rPr>
      </w:pPr>
    </w:p>
    <w:p w14:paraId="2B518B38" w14:textId="77777777" w:rsidR="0000670A" w:rsidRPr="00A20597" w:rsidRDefault="0000670A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30908F4B" w14:textId="5E2F6559" w:rsidR="008873B0" w:rsidRDefault="0006450F" w:rsidP="001A06E0">
      <w:pPr>
        <w:pStyle w:val="a6"/>
        <w:ind w:left="1520"/>
        <w:rPr>
          <w:rFonts w:hint="eastAsia"/>
        </w:rPr>
      </w:pPr>
      <w:r>
        <w:rPr>
          <w:rFonts w:hint="eastAsia"/>
        </w:rPr>
        <w:t>삼성전자와 SK하이닉스의 비중이 1%씩 확대되었고, L</w:t>
      </w:r>
      <w:r w:rsidR="00694898">
        <w:rPr>
          <w:rFonts w:hint="eastAsia"/>
        </w:rPr>
        <w:t xml:space="preserve">IG넥스원이 </w:t>
      </w:r>
      <w:proofErr w:type="spellStart"/>
      <w:r w:rsidR="00694898">
        <w:rPr>
          <w:rFonts w:hint="eastAsia"/>
        </w:rPr>
        <w:t>편출되었습니다</w:t>
      </w:r>
      <w:proofErr w:type="spellEnd"/>
      <w:r w:rsidR="00694898">
        <w:rPr>
          <w:rFonts w:hint="eastAsia"/>
        </w:rPr>
        <w:t xml:space="preserve">. </w:t>
      </w:r>
    </w:p>
    <w:p w14:paraId="7D948971" w14:textId="2317FB24" w:rsidR="001C576D" w:rsidRDefault="006F16D0" w:rsidP="00456503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7E9A86C2" w14:textId="451D73B6" w:rsidR="00BE59AF" w:rsidRDefault="002F7EA2" w:rsidP="00BE59AF">
      <w:pPr>
        <w:pStyle w:val="a6"/>
        <w:ind w:left="1520"/>
      </w:pPr>
      <w:r>
        <w:rPr>
          <w:rFonts w:hint="eastAsia"/>
        </w:rPr>
        <w:t>SK하이닉스와 삼성전자의 비중이</w:t>
      </w:r>
      <w:r w:rsidR="00C708EB">
        <w:rPr>
          <w:rFonts w:hint="eastAsia"/>
        </w:rPr>
        <w:t xml:space="preserve"> 1%</w:t>
      </w:r>
      <w:r>
        <w:rPr>
          <w:rFonts w:hint="eastAsia"/>
        </w:rPr>
        <w:t xml:space="preserve"> 확대되었고, 삼성물산과 </w:t>
      </w:r>
      <w:r w:rsidR="00C708EB">
        <w:rPr>
          <w:rFonts w:hint="eastAsia"/>
        </w:rPr>
        <w:t>삼성</w:t>
      </w:r>
      <w:r>
        <w:rPr>
          <w:rFonts w:hint="eastAsia"/>
        </w:rPr>
        <w:t>생명의 비중이</w:t>
      </w:r>
      <w:r w:rsidR="00C708EB">
        <w:rPr>
          <w:rFonts w:hint="eastAsia"/>
        </w:rPr>
        <w:t xml:space="preserve"> 1%</w:t>
      </w:r>
      <w:r>
        <w:rPr>
          <w:rFonts w:hint="eastAsia"/>
        </w:rPr>
        <w:t xml:space="preserve"> 축소되었습니다. </w:t>
      </w:r>
      <w:proofErr w:type="spellStart"/>
      <w:r w:rsidR="00C708EB">
        <w:rPr>
          <w:rFonts w:hint="eastAsia"/>
        </w:rPr>
        <w:t>쏠림현상이</w:t>
      </w:r>
      <w:proofErr w:type="spellEnd"/>
      <w:r w:rsidR="00C708EB">
        <w:rPr>
          <w:rFonts w:hint="eastAsia"/>
        </w:rPr>
        <w:t xml:space="preserve"> 분산되면서 지분가치 반영도가 높게 </w:t>
      </w:r>
      <w:proofErr w:type="spellStart"/>
      <w:r w:rsidR="00C708EB">
        <w:rPr>
          <w:rFonts w:hint="eastAsia"/>
        </w:rPr>
        <w:t>잡혀있던</w:t>
      </w:r>
      <w:proofErr w:type="spellEnd"/>
      <w:r w:rsidR="00C708EB">
        <w:rPr>
          <w:rFonts w:hint="eastAsia"/>
        </w:rPr>
        <w:t xml:space="preserve"> 삼성생명과 삼성물산의 비중을 줄이려는 모습으로 보입니다.</w:t>
      </w:r>
    </w:p>
    <w:p w14:paraId="398257EA" w14:textId="2BD87BA3" w:rsidR="00C708EB" w:rsidRPr="001A06E0" w:rsidRDefault="00C708EB" w:rsidP="00BE59AF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 추가적으로 기아와 </w:t>
      </w:r>
      <w:proofErr w:type="spellStart"/>
      <w:r>
        <w:rPr>
          <w:rFonts w:hint="eastAsia"/>
        </w:rPr>
        <w:t>우리금융지주가</w:t>
      </w:r>
      <w:proofErr w:type="spellEnd"/>
      <w:r>
        <w:rPr>
          <w:rFonts w:hint="eastAsia"/>
        </w:rPr>
        <w:t xml:space="preserve"> 편입되었습니다.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60B4C977" w:rsidR="00862C37" w:rsidRDefault="00C708EB" w:rsidP="00862C3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비중이 확대되었고, </w:t>
      </w:r>
      <w:proofErr w:type="spellStart"/>
      <w:r>
        <w:rPr>
          <w:rFonts w:hint="eastAsia"/>
        </w:rPr>
        <w:t>네오티스가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Pr="00241E05" w:rsidRDefault="00456503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58D56E2A" w:rsidR="00E76E23" w:rsidRDefault="00545843" w:rsidP="00327527">
      <w:pPr>
        <w:pStyle w:val="a6"/>
        <w:ind w:left="800"/>
      </w:pPr>
      <w:r w:rsidRPr="00545843">
        <w:rPr>
          <w:rFonts w:hint="eastAsia"/>
          <w:b/>
          <w:bCs/>
        </w:rPr>
        <w:t>삼성생명과, 두산</w:t>
      </w:r>
      <w:r>
        <w:rPr>
          <w:rFonts w:hint="eastAsia"/>
        </w:rPr>
        <w:t>이 밴드하단으로 하락하였습니다. 다른 지분의 하락폭과 해당 종목 자체의 하락폭이 크면서 하단으로 이동하였습니다.</w:t>
      </w:r>
    </w:p>
    <w:p w14:paraId="5EA341C6" w14:textId="5642C809" w:rsidR="00F60045" w:rsidRPr="00C6082D" w:rsidRDefault="00F60045" w:rsidP="00C708EB">
      <w:pPr>
        <w:rPr>
          <w:rFonts w:hint="eastAsia"/>
        </w:rPr>
      </w:pP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816143" w:rsidRPr="00816143" w14:paraId="6260019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961044E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2026-07-10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F0A0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001AD8B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829B1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9BDA85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816143" w:rsidRPr="00816143" w14:paraId="3A27B256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9BE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E030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</w:tr>
      <w:tr w:rsidR="00816143" w:rsidRPr="00816143" w14:paraId="7B93583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151F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1C6C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816143" w:rsidRPr="00816143" w14:paraId="5C31DB9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B4DD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5ABE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816143" w:rsidRPr="00816143" w14:paraId="289CB051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51A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700F6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816143" w:rsidRPr="00816143" w14:paraId="5DA064FB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4C9D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F788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816143" w:rsidRPr="00816143" w14:paraId="270FEE5D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ECE04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271AF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816143" w:rsidRPr="00816143" w14:paraId="4A7FDE85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2A9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60A2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816143" w:rsidRPr="00816143" w14:paraId="1CD19B9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86D42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47C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CF42D28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ADFF3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3CE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6570602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5484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3739D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57EA6753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E4881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0452B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16143" w:rsidRPr="00816143" w14:paraId="4178A74E" w14:textId="77777777" w:rsidTr="00816143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AB9C9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614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63DAC" w14:textId="77777777" w:rsidR="00816143" w:rsidRPr="00816143" w:rsidRDefault="00816143" w:rsidP="0081614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4C5DC633" w14:textId="160C426F" w:rsidR="00482CBF" w:rsidRPr="002E65D4" w:rsidRDefault="00326388" w:rsidP="002E65D4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124249CF" w14:textId="463ACE09" w:rsidR="00326388" w:rsidRDefault="00482CBF" w:rsidP="00482CBF">
      <w:pPr>
        <w:pStyle w:val="a6"/>
        <w:ind w:left="800"/>
      </w:pPr>
      <w:proofErr w:type="spellStart"/>
      <w:r>
        <w:rPr>
          <w:rFonts w:hint="eastAsia"/>
        </w:rPr>
        <w:t>큰변화는</w:t>
      </w:r>
      <w:proofErr w:type="spellEnd"/>
      <w:r>
        <w:rPr>
          <w:rFonts w:hint="eastAsia"/>
        </w:rPr>
        <w:t xml:space="preserve"> 없습니다.</w:t>
      </w:r>
    </w:p>
    <w:p w14:paraId="6A7D7520" w14:textId="1CF93527" w:rsidR="002E65D4" w:rsidRPr="00326388" w:rsidRDefault="00F13C32" w:rsidP="00482CBF">
      <w:pPr>
        <w:pStyle w:val="a6"/>
        <w:ind w:left="800"/>
      </w:pPr>
      <w:r w:rsidRPr="00F13C32">
        <w:drawing>
          <wp:inline distT="0" distB="0" distL="0" distR="0" wp14:anchorId="1F78E5BF" wp14:editId="71750349">
            <wp:extent cx="5731510" cy="5099685"/>
            <wp:effectExtent l="0" t="0" r="2540" b="5715"/>
            <wp:docPr id="19372534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EF5F8" w14:textId="77777777" w:rsidR="00D62AC9" w:rsidRDefault="00D62AC9" w:rsidP="00E4202B">
      <w:pPr>
        <w:spacing w:after="0"/>
      </w:pPr>
      <w:r>
        <w:separator/>
      </w:r>
    </w:p>
  </w:endnote>
  <w:endnote w:type="continuationSeparator" w:id="0">
    <w:p w14:paraId="3D2AE5C3" w14:textId="77777777" w:rsidR="00D62AC9" w:rsidRDefault="00D62AC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997D" w14:textId="77777777" w:rsidR="00D62AC9" w:rsidRDefault="00D62AC9" w:rsidP="00E4202B">
      <w:pPr>
        <w:spacing w:after="0"/>
      </w:pPr>
      <w:r>
        <w:separator/>
      </w:r>
    </w:p>
  </w:footnote>
  <w:footnote w:type="continuationSeparator" w:id="0">
    <w:p w14:paraId="320EE4EB" w14:textId="77777777" w:rsidR="00D62AC9" w:rsidRDefault="00D62AC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95C48"/>
    <w:rsid w:val="000975AD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7B56"/>
    <w:rsid w:val="001F6AB9"/>
    <w:rsid w:val="001F73C8"/>
    <w:rsid w:val="00201EC4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CC6"/>
    <w:rsid w:val="002753D7"/>
    <w:rsid w:val="002840B7"/>
    <w:rsid w:val="0029295E"/>
    <w:rsid w:val="002A2DBD"/>
    <w:rsid w:val="002A34F9"/>
    <w:rsid w:val="002B157F"/>
    <w:rsid w:val="002B79D2"/>
    <w:rsid w:val="002C1D16"/>
    <w:rsid w:val="002C5D9D"/>
    <w:rsid w:val="002D0C6D"/>
    <w:rsid w:val="002D4689"/>
    <w:rsid w:val="002E65D4"/>
    <w:rsid w:val="002F7EA2"/>
    <w:rsid w:val="003015E3"/>
    <w:rsid w:val="00326388"/>
    <w:rsid w:val="00327527"/>
    <w:rsid w:val="00336DAD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2711"/>
    <w:rsid w:val="003869CF"/>
    <w:rsid w:val="00387004"/>
    <w:rsid w:val="00390B10"/>
    <w:rsid w:val="003A1D05"/>
    <w:rsid w:val="003A3968"/>
    <w:rsid w:val="003B6822"/>
    <w:rsid w:val="003C0B17"/>
    <w:rsid w:val="003C1F86"/>
    <w:rsid w:val="003C6066"/>
    <w:rsid w:val="003C7AE6"/>
    <w:rsid w:val="003C7D2C"/>
    <w:rsid w:val="003E17E3"/>
    <w:rsid w:val="003E2AF5"/>
    <w:rsid w:val="0040048A"/>
    <w:rsid w:val="004004B7"/>
    <w:rsid w:val="00402206"/>
    <w:rsid w:val="00405E7B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1271"/>
    <w:rsid w:val="00563FA9"/>
    <w:rsid w:val="005668BE"/>
    <w:rsid w:val="0057111C"/>
    <w:rsid w:val="005735F7"/>
    <w:rsid w:val="005773A5"/>
    <w:rsid w:val="00590BA0"/>
    <w:rsid w:val="0059279B"/>
    <w:rsid w:val="00593316"/>
    <w:rsid w:val="005B0038"/>
    <w:rsid w:val="005B4A36"/>
    <w:rsid w:val="005B52AD"/>
    <w:rsid w:val="005C18F1"/>
    <w:rsid w:val="005C37DA"/>
    <w:rsid w:val="005D55D2"/>
    <w:rsid w:val="005E2F4A"/>
    <w:rsid w:val="005E73F4"/>
    <w:rsid w:val="005F72B9"/>
    <w:rsid w:val="00605D86"/>
    <w:rsid w:val="00606764"/>
    <w:rsid w:val="006117F5"/>
    <w:rsid w:val="00631497"/>
    <w:rsid w:val="00631AE9"/>
    <w:rsid w:val="00632667"/>
    <w:rsid w:val="006416CF"/>
    <w:rsid w:val="00644063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94898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60AF9"/>
    <w:rsid w:val="00764155"/>
    <w:rsid w:val="00775D43"/>
    <w:rsid w:val="007764D7"/>
    <w:rsid w:val="0077709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76B8"/>
    <w:rsid w:val="008101BE"/>
    <w:rsid w:val="00813DD9"/>
    <w:rsid w:val="00815DB3"/>
    <w:rsid w:val="0081614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65A5"/>
    <w:rsid w:val="00934752"/>
    <w:rsid w:val="00934C6C"/>
    <w:rsid w:val="00947F23"/>
    <w:rsid w:val="0095186B"/>
    <w:rsid w:val="009558A5"/>
    <w:rsid w:val="00957229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951"/>
    <w:rsid w:val="00A32D62"/>
    <w:rsid w:val="00A33325"/>
    <w:rsid w:val="00A34E45"/>
    <w:rsid w:val="00A4009E"/>
    <w:rsid w:val="00A4220C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5426"/>
    <w:rsid w:val="00B46E6D"/>
    <w:rsid w:val="00B5315A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36BF6"/>
    <w:rsid w:val="00C43A6D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6A0E"/>
    <w:rsid w:val="00C870D5"/>
    <w:rsid w:val="00CB514B"/>
    <w:rsid w:val="00CB59D2"/>
    <w:rsid w:val="00CC0CB3"/>
    <w:rsid w:val="00CC23E9"/>
    <w:rsid w:val="00CD163C"/>
    <w:rsid w:val="00CD2293"/>
    <w:rsid w:val="00CD789A"/>
    <w:rsid w:val="00CE00D5"/>
    <w:rsid w:val="00CE0D31"/>
    <w:rsid w:val="00CE5FF2"/>
    <w:rsid w:val="00CE6EBF"/>
    <w:rsid w:val="00CF1942"/>
    <w:rsid w:val="00CF63B6"/>
    <w:rsid w:val="00CF7BA6"/>
    <w:rsid w:val="00D010CF"/>
    <w:rsid w:val="00D04782"/>
    <w:rsid w:val="00D06686"/>
    <w:rsid w:val="00D56183"/>
    <w:rsid w:val="00D62AC9"/>
    <w:rsid w:val="00D63B09"/>
    <w:rsid w:val="00D72D2F"/>
    <w:rsid w:val="00D767F1"/>
    <w:rsid w:val="00D91C4B"/>
    <w:rsid w:val="00DA2EA5"/>
    <w:rsid w:val="00DB6141"/>
    <w:rsid w:val="00DC0A98"/>
    <w:rsid w:val="00DD2399"/>
    <w:rsid w:val="00DE4C26"/>
    <w:rsid w:val="00E026FE"/>
    <w:rsid w:val="00E03D4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4E75"/>
    <w:rsid w:val="00ED3088"/>
    <w:rsid w:val="00EE0AA3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18C3"/>
    <w:rsid w:val="00F4520E"/>
    <w:rsid w:val="00F46312"/>
    <w:rsid w:val="00F505CA"/>
    <w:rsid w:val="00F53EB9"/>
    <w:rsid w:val="00F553E6"/>
    <w:rsid w:val="00F60045"/>
    <w:rsid w:val="00F649ED"/>
    <w:rsid w:val="00F669C8"/>
    <w:rsid w:val="00F66F87"/>
    <w:rsid w:val="00F85761"/>
    <w:rsid w:val="00F90E4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243</cp:revision>
  <dcterms:created xsi:type="dcterms:W3CDTF">2026-06-30T08:15:00Z</dcterms:created>
  <dcterms:modified xsi:type="dcterms:W3CDTF">2026-07-10T08:45:00Z</dcterms:modified>
</cp:coreProperties>
</file>