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06A6A4A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8-0</w:t>
      </w:r>
      <w:r w:rsidR="00CD45CB">
        <w:rPr>
          <w:rFonts w:hint="eastAsia"/>
          <w:b/>
          <w:bCs/>
        </w:rPr>
        <w:t>4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934D7AE" w14:textId="79D29302" w:rsidR="008C0200" w:rsidRDefault="00377B0A" w:rsidP="008C0200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162709">
        <w:rPr>
          <w:b/>
          <w:bCs/>
        </w:rPr>
        <w:t>코스피</w:t>
      </w:r>
      <w:r w:rsidR="00162709">
        <w:rPr>
          <w:rFonts w:hint="eastAsia"/>
          <w:b/>
          <w:bCs/>
        </w:rPr>
        <w:t xml:space="preserve"> </w:t>
      </w:r>
      <w:r w:rsidR="00162709">
        <w:rPr>
          <w:b/>
          <w:bCs/>
        </w:rPr>
        <w:t>대비</w:t>
      </w:r>
      <w:r w:rsidR="00162709">
        <w:rPr>
          <w:rFonts w:hint="eastAsia"/>
          <w:b/>
          <w:bCs/>
        </w:rPr>
        <w:t xml:space="preserve"> </w:t>
      </w:r>
      <w:r w:rsidR="00162709">
        <w:rPr>
          <w:b/>
          <w:bCs/>
        </w:rPr>
        <w:t>코스닥의</w:t>
      </w:r>
      <w:r w:rsidR="00162709">
        <w:rPr>
          <w:rFonts w:hint="eastAsia"/>
          <w:b/>
          <w:bCs/>
        </w:rPr>
        <w:t xml:space="preserve"> 강세가 여전히 이어졌습니다. </w:t>
      </w:r>
      <w:r w:rsidR="00E6649C">
        <w:rPr>
          <w:rFonts w:hint="eastAsia"/>
          <w:b/>
          <w:bCs/>
        </w:rPr>
        <w:t>삼성전자와 SK하이닉스가 약한 가운데, 성장률이 높은 코스닥으로 자금이 유입되고</w:t>
      </w:r>
      <w:r w:rsidR="009E44AF">
        <w:rPr>
          <w:rFonts w:hint="eastAsia"/>
          <w:b/>
          <w:bCs/>
        </w:rPr>
        <w:t xml:space="preserve"> 있는 것으로 보입니다. </w:t>
      </w:r>
      <w:r w:rsidR="00C30F57">
        <w:rPr>
          <w:rFonts w:hint="eastAsia"/>
          <w:b/>
          <w:bCs/>
        </w:rPr>
        <w:t xml:space="preserve">시장의 흐름이 전반적인 섹터로 </w:t>
      </w:r>
      <w:proofErr w:type="spellStart"/>
      <w:r w:rsidR="00C30F57">
        <w:rPr>
          <w:rFonts w:hint="eastAsia"/>
          <w:b/>
          <w:bCs/>
        </w:rPr>
        <w:t>흘러들어가고</w:t>
      </w:r>
      <w:proofErr w:type="spellEnd"/>
      <w:r w:rsidR="00C30F57">
        <w:rPr>
          <w:rFonts w:hint="eastAsia"/>
          <w:b/>
          <w:bCs/>
        </w:rPr>
        <w:t xml:space="preserve"> 있는 것으로 보</w:t>
      </w:r>
      <w:r w:rsidR="00310546">
        <w:rPr>
          <w:rFonts w:hint="eastAsia"/>
          <w:b/>
          <w:bCs/>
        </w:rPr>
        <w:t xml:space="preserve">여 좋은 흐름을 보이고 있다고 생각합니다. </w:t>
      </w:r>
      <w:r w:rsidR="008510CB">
        <w:rPr>
          <w:rFonts w:hint="eastAsia"/>
          <w:b/>
          <w:bCs/>
        </w:rPr>
        <w:t xml:space="preserve">전쟁의 이슈는 여전하지만 8월달에 이러한 추세가 지속된다면 </w:t>
      </w:r>
      <w:r w:rsidR="00D92287">
        <w:rPr>
          <w:rFonts w:hint="eastAsia"/>
          <w:b/>
          <w:bCs/>
        </w:rPr>
        <w:t>다시 상승</w:t>
      </w:r>
      <w:r w:rsidR="008C0200">
        <w:rPr>
          <w:rFonts w:hint="eastAsia"/>
          <w:b/>
          <w:bCs/>
        </w:rPr>
        <w:t>추세로 전환했다고 볼 수 있을 거 같습니다.</w:t>
      </w:r>
    </w:p>
    <w:p w14:paraId="2FA87FF9" w14:textId="77018E9B" w:rsidR="008C0200" w:rsidRDefault="008C0200" w:rsidP="008C0200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하지만 상승추세의 주체는 메모리에서의 </w:t>
      </w:r>
      <w:proofErr w:type="gramStart"/>
      <w:r>
        <w:rPr>
          <w:rFonts w:hint="eastAsia"/>
          <w:b/>
          <w:bCs/>
        </w:rPr>
        <w:t>전환 된다는</w:t>
      </w:r>
      <w:proofErr w:type="gramEnd"/>
      <w:r>
        <w:rPr>
          <w:rFonts w:hint="eastAsia"/>
          <w:b/>
          <w:bCs/>
        </w:rPr>
        <w:t xml:space="preserve"> 뷰는 여전</w:t>
      </w:r>
      <w:r w:rsidR="00573ABD">
        <w:rPr>
          <w:rFonts w:hint="eastAsia"/>
          <w:b/>
          <w:bCs/>
        </w:rPr>
        <w:t xml:space="preserve">합니다. 이전 메모리의 </w:t>
      </w:r>
      <w:proofErr w:type="spellStart"/>
      <w:r w:rsidR="00573ABD">
        <w:rPr>
          <w:rFonts w:hint="eastAsia"/>
          <w:b/>
          <w:bCs/>
        </w:rPr>
        <w:t>네러티브만큼의</w:t>
      </w:r>
      <w:proofErr w:type="spellEnd"/>
      <w:r w:rsidR="00573ABD">
        <w:rPr>
          <w:rFonts w:hint="eastAsia"/>
          <w:b/>
          <w:bCs/>
        </w:rPr>
        <w:t xml:space="preserve"> 강한 </w:t>
      </w:r>
      <w:proofErr w:type="spellStart"/>
      <w:r w:rsidR="00573ABD">
        <w:rPr>
          <w:rFonts w:hint="eastAsia"/>
          <w:b/>
          <w:bCs/>
        </w:rPr>
        <w:t>네러티브는</w:t>
      </w:r>
      <w:proofErr w:type="spellEnd"/>
      <w:r w:rsidR="00573ABD">
        <w:rPr>
          <w:rFonts w:hint="eastAsia"/>
          <w:b/>
          <w:bCs/>
        </w:rPr>
        <w:t xml:space="preserve"> 타 섹터에서 일어날 것으로 생각하고 이러한 섹터가 어디인지를 지속적으로 살펴보겠습니다.</w:t>
      </w:r>
    </w:p>
    <w:p w14:paraId="30390C52" w14:textId="4F17305F" w:rsidR="008349E6" w:rsidRPr="008C0200" w:rsidRDefault="008349E6" w:rsidP="008C0200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하반기 가능성이 높은 섹터는 전력의 부족이 여전하고 높은 전압을 이용하는 800VC</w:t>
      </w:r>
      <w:r w:rsidR="009B2334">
        <w:rPr>
          <w:rFonts w:hint="eastAsia"/>
          <w:b/>
          <w:bCs/>
        </w:rPr>
        <w:t xml:space="preserve">가 다시 </w:t>
      </w:r>
      <w:proofErr w:type="spellStart"/>
      <w:r w:rsidR="009B2334">
        <w:rPr>
          <w:rFonts w:hint="eastAsia"/>
          <w:b/>
          <w:bCs/>
        </w:rPr>
        <w:t>재점화될</w:t>
      </w:r>
      <w:proofErr w:type="spellEnd"/>
      <w:r w:rsidR="009B2334">
        <w:rPr>
          <w:rFonts w:hint="eastAsia"/>
          <w:b/>
          <w:bCs/>
        </w:rPr>
        <w:t xml:space="preserve"> 수 있다는 판단입니다. 전력 관련 반도체, 혹은 기기, 소재들을 살펴보겠습니다.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63064AC4" w14:textId="77777777" w:rsidR="00325868" w:rsidRDefault="00325868" w:rsidP="00A20597">
      <w:pPr>
        <w:rPr>
          <w:b/>
          <w:bCs/>
        </w:rPr>
      </w:pPr>
    </w:p>
    <w:p w14:paraId="5AD74ADD" w14:textId="77777777" w:rsidR="00325868" w:rsidRDefault="00325868" w:rsidP="00A20597">
      <w:pPr>
        <w:rPr>
          <w:b/>
          <w:bCs/>
        </w:rPr>
      </w:pPr>
    </w:p>
    <w:p w14:paraId="60C55E50" w14:textId="118CE281" w:rsidR="00325868" w:rsidRDefault="00325868" w:rsidP="007941CA">
      <w:pPr>
        <w:tabs>
          <w:tab w:val="left" w:pos="1524"/>
        </w:tabs>
        <w:rPr>
          <w:b/>
          <w:bCs/>
        </w:rPr>
      </w:pPr>
    </w:p>
    <w:p w14:paraId="1EFCB9EF" w14:textId="77777777" w:rsidR="007941CA" w:rsidRDefault="007941CA" w:rsidP="007941CA">
      <w:pPr>
        <w:tabs>
          <w:tab w:val="left" w:pos="1524"/>
        </w:tabs>
        <w:rPr>
          <w:b/>
          <w:bCs/>
        </w:rPr>
      </w:pPr>
    </w:p>
    <w:p w14:paraId="243D9800" w14:textId="77777777" w:rsidR="007941CA" w:rsidRPr="00A20597" w:rsidRDefault="007941CA" w:rsidP="007941CA">
      <w:pPr>
        <w:tabs>
          <w:tab w:val="left" w:pos="1524"/>
        </w:tabs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6533D7FE" w14:textId="568BD21A" w:rsidR="00A55771" w:rsidRPr="00E927E4" w:rsidRDefault="002B55FB" w:rsidP="00C862EB">
      <w:pPr>
        <w:pStyle w:val="a6"/>
        <w:ind w:left="1520"/>
        <w:rPr>
          <w:rFonts w:hint="eastAsia"/>
        </w:rPr>
      </w:pPr>
      <w:r>
        <w:rPr>
          <w:rFonts w:hint="eastAsia"/>
        </w:rPr>
        <w:t>삼성전자와 SK하이닉스의 비중이 1</w:t>
      </w:r>
      <w:r w:rsidR="007C79FD">
        <w:rPr>
          <w:rFonts w:hint="eastAsia"/>
        </w:rPr>
        <w:t xml:space="preserve">% 감소했습니다. 또한 삼성증권, </w:t>
      </w:r>
      <w:proofErr w:type="spellStart"/>
      <w:r w:rsidR="007C79FD">
        <w:rPr>
          <w:rFonts w:hint="eastAsia"/>
        </w:rPr>
        <w:t>키움증권</w:t>
      </w:r>
      <w:proofErr w:type="spellEnd"/>
      <w:r w:rsidR="007C79FD">
        <w:rPr>
          <w:rFonts w:hint="eastAsia"/>
        </w:rPr>
        <w:t xml:space="preserve">, S-oil이 </w:t>
      </w:r>
      <w:proofErr w:type="spellStart"/>
      <w:r w:rsidR="007C79FD">
        <w:rPr>
          <w:rFonts w:hint="eastAsia"/>
        </w:rPr>
        <w:t>편출되고</w:t>
      </w:r>
      <w:proofErr w:type="spellEnd"/>
      <w:r w:rsidR="007C79FD">
        <w:rPr>
          <w:rFonts w:hint="eastAsia"/>
        </w:rPr>
        <w:t xml:space="preserve"> </w:t>
      </w:r>
      <w:proofErr w:type="spellStart"/>
      <w:r w:rsidR="007C79FD">
        <w:rPr>
          <w:rFonts w:hint="eastAsia"/>
        </w:rPr>
        <w:t>우리금융지주가</w:t>
      </w:r>
      <w:proofErr w:type="spellEnd"/>
      <w:r w:rsidR="007C79FD">
        <w:rPr>
          <w:rFonts w:hint="eastAsia"/>
        </w:rPr>
        <w:t xml:space="preserve"> 편입되었습니다. </w:t>
      </w:r>
      <w:r w:rsidR="008D48C4">
        <w:rPr>
          <w:rFonts w:hint="eastAsia"/>
        </w:rPr>
        <w:t xml:space="preserve">코스피의 약한 상승흐름에 삼성전자와 SK하이닉스의 비중을 줄이고 IDM과 같은 흐름을 보였던 </w:t>
      </w:r>
      <w:proofErr w:type="spellStart"/>
      <w:r w:rsidR="008D48C4">
        <w:rPr>
          <w:rFonts w:hint="eastAsia"/>
        </w:rPr>
        <w:t>증권섹터</w:t>
      </w:r>
      <w:proofErr w:type="spellEnd"/>
      <w:r w:rsidR="008D48C4">
        <w:rPr>
          <w:rFonts w:hint="eastAsia"/>
        </w:rPr>
        <w:t xml:space="preserve">, 전쟁완화흐름에 따른 정유주 </w:t>
      </w:r>
      <w:proofErr w:type="spellStart"/>
      <w:r w:rsidR="008D48C4">
        <w:rPr>
          <w:rFonts w:hint="eastAsia"/>
        </w:rPr>
        <w:t>편출이</w:t>
      </w:r>
      <w:proofErr w:type="spellEnd"/>
      <w:r w:rsidR="008D48C4">
        <w:rPr>
          <w:rFonts w:hint="eastAsia"/>
        </w:rPr>
        <w:t xml:space="preserve"> 이루어진 것으로 보입니다. 더불어 최근 상승흐름에 여전히</w:t>
      </w:r>
      <w:r w:rsidR="009F20A9">
        <w:rPr>
          <w:rFonts w:hint="eastAsia"/>
        </w:rPr>
        <w:t xml:space="preserve"> </w:t>
      </w:r>
      <w:proofErr w:type="spellStart"/>
      <w:r w:rsidR="009F20A9">
        <w:rPr>
          <w:rFonts w:hint="eastAsia"/>
        </w:rPr>
        <w:t>매크로적인</w:t>
      </w:r>
      <w:proofErr w:type="spellEnd"/>
      <w:r w:rsidR="009F20A9">
        <w:rPr>
          <w:rFonts w:hint="eastAsia"/>
        </w:rPr>
        <w:t xml:space="preserve"> 이슈에 대비하는 것으로 판단됩니다.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4B27A861" w14:textId="493F9ADE" w:rsidR="004628D0" w:rsidRDefault="009F20A9" w:rsidP="002501F2">
      <w:pPr>
        <w:pStyle w:val="a6"/>
        <w:ind w:left="1520"/>
      </w:pPr>
      <w:proofErr w:type="spellStart"/>
      <w:r>
        <w:rPr>
          <w:rFonts w:hint="eastAsia"/>
        </w:rPr>
        <w:t>에이피알이</w:t>
      </w:r>
      <w:proofErr w:type="spellEnd"/>
      <w:r>
        <w:rPr>
          <w:rFonts w:hint="eastAsia"/>
        </w:rPr>
        <w:t xml:space="preserve"> 1% 비중이 축소되었고, KT&amp;G</w:t>
      </w:r>
      <w:r w:rsidR="007156B6">
        <w:rPr>
          <w:rFonts w:hint="eastAsia"/>
        </w:rPr>
        <w:t xml:space="preserve">와 SK텔레콤이 1% </w:t>
      </w:r>
      <w:r w:rsidR="007156B6">
        <w:t>비중이</w:t>
      </w:r>
      <w:r w:rsidR="007156B6">
        <w:rPr>
          <w:rFonts w:hint="eastAsia"/>
        </w:rPr>
        <w:t xml:space="preserve"> 축소되었습니다. HD현대일렉트릭, LS의 비중이 1% 늘었습니다. 마지막으로 신한지주가 무려 5.43% </w:t>
      </w:r>
      <w:proofErr w:type="spellStart"/>
      <w:r w:rsidR="007156B6">
        <w:rPr>
          <w:rFonts w:hint="eastAsia"/>
        </w:rPr>
        <w:t>신규편입되었으며</w:t>
      </w:r>
      <w:proofErr w:type="spellEnd"/>
      <w:r w:rsidR="007156B6">
        <w:rPr>
          <w:rFonts w:hint="eastAsia"/>
        </w:rPr>
        <w:t xml:space="preserve"> SK가 </w:t>
      </w:r>
      <w:proofErr w:type="spellStart"/>
      <w:r w:rsidR="007156B6">
        <w:rPr>
          <w:rFonts w:hint="eastAsia"/>
        </w:rPr>
        <w:t>신규편입되었습니다</w:t>
      </w:r>
      <w:proofErr w:type="spellEnd"/>
      <w:r w:rsidR="007156B6">
        <w:rPr>
          <w:rFonts w:hint="eastAsia"/>
        </w:rPr>
        <w:t xml:space="preserve">. </w:t>
      </w:r>
    </w:p>
    <w:p w14:paraId="2EF993F9" w14:textId="57296852" w:rsidR="007156B6" w:rsidRPr="007156B6" w:rsidRDefault="007156B6" w:rsidP="002501F2">
      <w:pPr>
        <w:pStyle w:val="a6"/>
        <w:ind w:left="1520"/>
        <w:rPr>
          <w:rFonts w:hint="eastAsia"/>
        </w:rPr>
      </w:pPr>
      <w:r>
        <w:rPr>
          <w:rFonts w:hint="eastAsia"/>
        </w:rPr>
        <w:t>전력관련 비중</w:t>
      </w:r>
      <w:r w:rsidR="00BF4962">
        <w:rPr>
          <w:rFonts w:hint="eastAsia"/>
        </w:rPr>
        <w:t>을 담고, 특히 국내 데이터센터 관련 테마로 전선 중 LS를 택한 것으로 판단합니다. 여전히 신한지주를 편입하면서 방어적인 포트폴리오를 유지했다고 생각합니다.</w:t>
      </w:r>
    </w:p>
    <w:p w14:paraId="7DAD61D9" w14:textId="77777777" w:rsidR="006A52F8" w:rsidRDefault="006A52F8" w:rsidP="00F4061D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2209611D" w14:textId="77777777" w:rsidR="00C946A0" w:rsidRDefault="00BF4962" w:rsidP="00C946A0">
      <w:pPr>
        <w:pStyle w:val="a6"/>
        <w:ind w:left="1520"/>
      </w:pPr>
      <w:r>
        <w:rPr>
          <w:rFonts w:hint="eastAsia"/>
        </w:rPr>
        <w:t xml:space="preserve">삼성전자와 SK하이닉스의 비중이 2% 줄었습니다. 삼성전기의 비중이 </w:t>
      </w:r>
      <w:r w:rsidR="000A3E7B">
        <w:rPr>
          <w:rFonts w:hint="eastAsia"/>
        </w:rPr>
        <w:t xml:space="preserve">0.6% 증가했습니다. 삼성전기의 호재가 지속적으로 나오고 있으며, 금일 </w:t>
      </w:r>
      <w:r w:rsidR="00276D5C" w:rsidRPr="00276D5C">
        <w:t>Ibiden</w:t>
      </w:r>
      <w:r w:rsidR="00276D5C">
        <w:rPr>
          <w:rFonts w:hint="eastAsia"/>
        </w:rPr>
        <w:t>의 좋은 실적을 발표했습니다.</w:t>
      </w:r>
    </w:p>
    <w:p w14:paraId="27DD9272" w14:textId="7E8A980A" w:rsidR="00C946A0" w:rsidRPr="00C946A0" w:rsidRDefault="00276D5C" w:rsidP="00C946A0">
      <w:pPr>
        <w:pStyle w:val="a6"/>
        <w:ind w:left="1520"/>
      </w:pPr>
      <w:r>
        <w:rPr>
          <w:rFonts w:hint="eastAsia"/>
        </w:rPr>
        <w:t xml:space="preserve"> </w:t>
      </w:r>
      <w:proofErr w:type="spellStart"/>
      <w:r w:rsidR="00C946A0" w:rsidRPr="00C946A0">
        <w:rPr>
          <w:b/>
          <w:bCs/>
        </w:rPr>
        <w:t>이비덴</w:t>
      </w:r>
      <w:proofErr w:type="spellEnd"/>
      <w:r w:rsidR="00C946A0" w:rsidRPr="00C946A0">
        <w:rPr>
          <w:b/>
          <w:bCs/>
        </w:rPr>
        <w:t xml:space="preserve"> 1분기 </w:t>
      </w:r>
      <w:proofErr w:type="spellStart"/>
      <w:r w:rsidR="00C946A0" w:rsidRPr="00C946A0">
        <w:rPr>
          <w:b/>
          <w:bCs/>
        </w:rPr>
        <w:t>컨콜</w:t>
      </w:r>
      <w:proofErr w:type="spellEnd"/>
      <w:r w:rsidR="00C946A0" w:rsidRPr="00C946A0">
        <w:br/>
      </w:r>
      <w:r w:rsidR="00C946A0" w:rsidRPr="00C946A0">
        <w:rPr>
          <w:b/>
          <w:bCs/>
        </w:rPr>
        <w:t>1Q27 실적</w:t>
      </w:r>
      <w:r w:rsidR="00C946A0" w:rsidRPr="00C946A0">
        <w:br/>
        <w:t>매출: 1,232억엔(+26.4% YoY), 영업이익: 268억엔(+52.4% YoY)</w:t>
      </w:r>
      <w:r w:rsidR="00C946A0" w:rsidRPr="00C946A0">
        <w:br/>
        <w:t>경상이익 274억엔(+57.8% YoY), 지배주주 순이익 179억엔(+40.8% YoY)</w:t>
      </w:r>
      <w:r w:rsidR="00C946A0" w:rsidRPr="00C946A0">
        <w:br/>
      </w:r>
      <w:proofErr w:type="spellStart"/>
      <w:r w:rsidR="00C946A0" w:rsidRPr="00C946A0">
        <w:t>전수금</w:t>
      </w:r>
      <w:proofErr w:type="spellEnd"/>
      <w:r w:rsidR="00C946A0" w:rsidRPr="00C946A0">
        <w:t>(前受金)이 735억엔 증가하며 총자산 1조 567억엔(+10.0% QoQ), 영업CF 958억엔 기록</w:t>
      </w:r>
    </w:p>
    <w:p w14:paraId="726514B9" w14:textId="3C44FB39" w:rsidR="00276D5C" w:rsidRPr="00276D5C" w:rsidRDefault="00276D5C" w:rsidP="00276D5C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가이던스를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상향 시켰으며</w:t>
      </w:r>
      <w:proofErr w:type="gramEnd"/>
      <w:r w:rsidR="00C946A0">
        <w:rPr>
          <w:rFonts w:hint="eastAsia"/>
        </w:rPr>
        <w:t>, 지속적인 업황의 호조가 확인되고 있습니다. 이에 따라 삼성전기의 매력도가 상대적으로 증가한 것으로 판단합니다.</w:t>
      </w:r>
    </w:p>
    <w:p w14:paraId="623B39C0" w14:textId="2AD8E43C" w:rsidR="00A340ED" w:rsidRPr="00276D5C" w:rsidRDefault="00A340ED" w:rsidP="00FD5EFD">
      <w:pPr>
        <w:pStyle w:val="a6"/>
        <w:ind w:left="1520"/>
        <w:rPr>
          <w:rFonts w:hint="eastAsia"/>
        </w:rPr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D2AF" w14:textId="77777777" w:rsidR="0030452B" w:rsidRDefault="0030452B" w:rsidP="00E4202B">
      <w:pPr>
        <w:spacing w:after="0"/>
      </w:pPr>
      <w:r>
        <w:separator/>
      </w:r>
    </w:p>
  </w:endnote>
  <w:endnote w:type="continuationSeparator" w:id="0">
    <w:p w14:paraId="05273DE7" w14:textId="77777777" w:rsidR="0030452B" w:rsidRDefault="0030452B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8E73" w14:textId="77777777" w:rsidR="0030452B" w:rsidRDefault="0030452B" w:rsidP="00E4202B">
      <w:pPr>
        <w:spacing w:after="0"/>
      </w:pPr>
      <w:r>
        <w:separator/>
      </w:r>
    </w:p>
  </w:footnote>
  <w:footnote w:type="continuationSeparator" w:id="0">
    <w:p w14:paraId="7A30AB93" w14:textId="77777777" w:rsidR="0030452B" w:rsidRDefault="0030452B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52E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60DEC"/>
    <w:rsid w:val="0006297F"/>
    <w:rsid w:val="0006450F"/>
    <w:rsid w:val="000649C5"/>
    <w:rsid w:val="000706E3"/>
    <w:rsid w:val="00073EFF"/>
    <w:rsid w:val="000758E8"/>
    <w:rsid w:val="000817D4"/>
    <w:rsid w:val="00083A98"/>
    <w:rsid w:val="00083EC8"/>
    <w:rsid w:val="00092FCF"/>
    <w:rsid w:val="00095C48"/>
    <w:rsid w:val="000975AD"/>
    <w:rsid w:val="00097CCC"/>
    <w:rsid w:val="000A0CA2"/>
    <w:rsid w:val="000A1A3C"/>
    <w:rsid w:val="000A3E7B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415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62709"/>
    <w:rsid w:val="00170093"/>
    <w:rsid w:val="00170230"/>
    <w:rsid w:val="00170758"/>
    <w:rsid w:val="00172977"/>
    <w:rsid w:val="00173DD3"/>
    <w:rsid w:val="00177E16"/>
    <w:rsid w:val="001808C0"/>
    <w:rsid w:val="00186D66"/>
    <w:rsid w:val="00187BA5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501F2"/>
    <w:rsid w:val="00262CB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65D4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44F2B"/>
    <w:rsid w:val="004517B0"/>
    <w:rsid w:val="00451AFC"/>
    <w:rsid w:val="004549FF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6466"/>
    <w:rsid w:val="004D1DA9"/>
    <w:rsid w:val="004D34CF"/>
    <w:rsid w:val="004E05C7"/>
    <w:rsid w:val="004E2A3E"/>
    <w:rsid w:val="004E6069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D30"/>
    <w:rsid w:val="005549A2"/>
    <w:rsid w:val="00556430"/>
    <w:rsid w:val="005605F0"/>
    <w:rsid w:val="00561271"/>
    <w:rsid w:val="00562ED2"/>
    <w:rsid w:val="00563FA9"/>
    <w:rsid w:val="005668BE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EE9"/>
    <w:rsid w:val="0059279B"/>
    <w:rsid w:val="00593316"/>
    <w:rsid w:val="005A09A8"/>
    <w:rsid w:val="005A0ABB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F4A"/>
    <w:rsid w:val="005E3F04"/>
    <w:rsid w:val="005E53DC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0DDE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E3122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0F"/>
    <w:rsid w:val="00785319"/>
    <w:rsid w:val="00786339"/>
    <w:rsid w:val="00790D76"/>
    <w:rsid w:val="007916B3"/>
    <w:rsid w:val="00793E05"/>
    <w:rsid w:val="007941CA"/>
    <w:rsid w:val="007A0218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DD9"/>
    <w:rsid w:val="00814F94"/>
    <w:rsid w:val="00815DB3"/>
    <w:rsid w:val="00816143"/>
    <w:rsid w:val="008161C0"/>
    <w:rsid w:val="00816797"/>
    <w:rsid w:val="008169F2"/>
    <w:rsid w:val="00817086"/>
    <w:rsid w:val="008256A3"/>
    <w:rsid w:val="008267E7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1540"/>
    <w:rsid w:val="008C315F"/>
    <w:rsid w:val="008C4200"/>
    <w:rsid w:val="008D03A3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1463A"/>
    <w:rsid w:val="00915C9D"/>
    <w:rsid w:val="00924258"/>
    <w:rsid w:val="0092525B"/>
    <w:rsid w:val="009253BF"/>
    <w:rsid w:val="009265A5"/>
    <w:rsid w:val="00926D66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5771"/>
    <w:rsid w:val="00A613E4"/>
    <w:rsid w:val="00A622BA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315A"/>
    <w:rsid w:val="00B53C85"/>
    <w:rsid w:val="00B578AB"/>
    <w:rsid w:val="00B61706"/>
    <w:rsid w:val="00B6287B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AB3"/>
    <w:rsid w:val="00BB56C6"/>
    <w:rsid w:val="00BC0914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7478"/>
    <w:rsid w:val="00C30F57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0FF0"/>
    <w:rsid w:val="00C6139D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46A0"/>
    <w:rsid w:val="00CA4393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4782"/>
    <w:rsid w:val="00D04D91"/>
    <w:rsid w:val="00D06686"/>
    <w:rsid w:val="00D26A26"/>
    <w:rsid w:val="00D30C7D"/>
    <w:rsid w:val="00D314E8"/>
    <w:rsid w:val="00D336D0"/>
    <w:rsid w:val="00D33E1A"/>
    <w:rsid w:val="00D40353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91C4B"/>
    <w:rsid w:val="00D92287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6649C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2AF7"/>
    <w:rsid w:val="00F03837"/>
    <w:rsid w:val="00F11784"/>
    <w:rsid w:val="00F122CD"/>
    <w:rsid w:val="00F13C32"/>
    <w:rsid w:val="00F1404A"/>
    <w:rsid w:val="00F17AEB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90E41"/>
    <w:rsid w:val="00FB5E58"/>
    <w:rsid w:val="00FC3E31"/>
    <w:rsid w:val="00FC449D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654</cp:revision>
  <dcterms:created xsi:type="dcterms:W3CDTF">2026-06-30T08:15:00Z</dcterms:created>
  <dcterms:modified xsi:type="dcterms:W3CDTF">2026-08-04T09:26:00Z</dcterms:modified>
</cp:coreProperties>
</file>