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AAD4" w14:textId="2D36792E" w:rsidR="00E5434A" w:rsidRPr="00003841" w:rsidRDefault="00E5434A" w:rsidP="00003841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Attendees</w:t>
      </w:r>
    </w:p>
    <w:tbl>
      <w:tblPr>
        <w:tblW w:w="4873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358"/>
        <w:gridCol w:w="4890"/>
        <w:gridCol w:w="360"/>
        <w:gridCol w:w="4908"/>
      </w:tblGrid>
      <w:tr w:rsidR="00E5434A" w:rsidRPr="00003841" w14:paraId="37753FC9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7357818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0954047" w14:textId="2E060297" w:rsidR="00E5434A" w:rsidRPr="00003841" w:rsidRDefault="00A33B5E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08CFC38E" w14:textId="4344AD8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Sendhivel Anandhajothi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4839172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58DD74F" w14:textId="0046118D" w:rsidR="00E5434A" w:rsidRPr="00003841" w:rsidRDefault="00720855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D89B86E" w14:textId="362BBD04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Terrance Kennedy</w:t>
            </w:r>
          </w:p>
        </w:tc>
      </w:tr>
      <w:tr w:rsidR="00E5434A" w:rsidRPr="00003841" w14:paraId="50AEA156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008511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281CC41C" w14:textId="32722D0A" w:rsidR="00E5434A" w:rsidRPr="00003841" w:rsidRDefault="005C7FD4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9C2196" w14:textId="76B08590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Robert Block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5981418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6AC17944" w14:textId="605D382A" w:rsidR="00E5434A" w:rsidRPr="00003841" w:rsidRDefault="00C33EE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1B56169F" w14:textId="128DB3A5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Dean Larres</w:t>
            </w:r>
          </w:p>
        </w:tc>
      </w:tr>
      <w:tr w:rsidR="00E5434A" w:rsidRPr="00003841" w14:paraId="53081C64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1653413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56703655" w14:textId="279A0CEE" w:rsidR="00E5434A" w:rsidRPr="00003841" w:rsidRDefault="00C33EE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9E14FC5" w14:textId="0DDF28D6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Chris Chang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813063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43BDF9D4" w14:textId="618EABDA" w:rsidR="00E5434A" w:rsidRPr="00003841" w:rsidRDefault="00720855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6A261BDF" w14:textId="6F248F97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Jorge Lichtenstein</w:t>
            </w:r>
          </w:p>
        </w:tc>
      </w:tr>
      <w:tr w:rsidR="00E5434A" w:rsidRPr="00003841" w14:paraId="2E66A30D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2031599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7936151F" w14:textId="4A098883" w:rsidR="00E5434A" w:rsidRPr="00003841" w:rsidRDefault="00CF4B2B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2AD53C93" w14:textId="3E02D2F8" w:rsidR="00E5434A" w:rsidRPr="00003841" w:rsidRDefault="005F3111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Rajeev Chawla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15465590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181A60C" w14:textId="73A1985A" w:rsidR="00E5434A" w:rsidRPr="00003841" w:rsidRDefault="00C33EEF" w:rsidP="00E43DD6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5CC019C" w14:textId="7EE35F67" w:rsidR="00E5434A" w:rsidRPr="00003841" w:rsidRDefault="0083511F" w:rsidP="00E43DD6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Eduard Serediuc</w:t>
            </w:r>
          </w:p>
        </w:tc>
      </w:tr>
      <w:tr w:rsidR="0083511F" w:rsidRPr="00003841" w14:paraId="7BCC641C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93928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3289FA6C" w14:textId="34CB8291" w:rsidR="0083511F" w:rsidRPr="00003841" w:rsidRDefault="00CF4B2B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7258CCC2" w14:textId="372F81BE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Danny Ehlers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10284809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53B43246" w14:textId="4AEE071F" w:rsidR="0083511F" w:rsidRPr="00003841" w:rsidRDefault="00A33B5E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42F994C0" w14:textId="6DEFB17F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Melanie Uyehara</w:t>
            </w:r>
          </w:p>
        </w:tc>
      </w:tr>
      <w:tr w:rsidR="0083511F" w:rsidRPr="00003841" w14:paraId="06B79A3D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18686735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6B29889F" w14:textId="0D288CF4" w:rsidR="0083511F" w:rsidRPr="00003841" w:rsidRDefault="00C33EEF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336B1EBE" w14:textId="1CE55E15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Jordan Gallegos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-298690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2F8736EA" w14:textId="0A6D5CA1" w:rsidR="0083511F" w:rsidRPr="00003841" w:rsidRDefault="00720855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71528B51" w14:textId="1F7958F0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Pawan Sarna (optional)</w:t>
            </w:r>
          </w:p>
        </w:tc>
      </w:tr>
      <w:tr w:rsidR="0083511F" w:rsidRPr="00003841" w14:paraId="352031C7" w14:textId="77777777" w:rsidTr="0083511F">
        <w:trPr>
          <w:trHeight w:val="288"/>
        </w:trPr>
        <w:sdt>
          <w:sdtPr>
            <w:rPr>
              <w:rFonts w:ascii="Calibri" w:hAnsi="Calibri" w:cs="Calibri"/>
              <w:sz w:val="22"/>
              <w:szCs w:val="22"/>
            </w:rPr>
            <w:id w:val="-2484269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8" w:type="dxa"/>
                <w:tcBorders>
                  <w:right w:val="single" w:sz="8" w:space="0" w:color="A5B592" w:themeColor="accent1"/>
                </w:tcBorders>
                <w:vAlign w:val="center"/>
              </w:tcPr>
              <w:p w14:paraId="4CA4DAB8" w14:textId="662221D0" w:rsidR="0083511F" w:rsidRPr="00003841" w:rsidRDefault="00720855" w:rsidP="0083511F">
                <w:pPr>
                  <w:spacing w:before="0" w:after="0"/>
                  <w:ind w:left="0"/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4890" w:type="dxa"/>
            <w:tcBorders>
              <w:right w:val="single" w:sz="8" w:space="0" w:color="A5B592" w:themeColor="accent1"/>
            </w:tcBorders>
            <w:vAlign w:val="center"/>
          </w:tcPr>
          <w:p w14:paraId="6B67A666" w14:textId="713D9CF9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5F3111">
              <w:rPr>
                <w:rFonts w:ascii="Calibri" w:hAnsi="Calibri" w:cs="Calibri"/>
                <w:sz w:val="22"/>
                <w:szCs w:val="22"/>
              </w:rPr>
              <w:t>Harikrishnan Jayadevan</w:t>
            </w:r>
          </w:p>
        </w:tc>
        <w:sdt>
          <w:sdtPr>
            <w:rPr>
              <w:rFonts w:ascii="Calibri" w:hAnsi="Calibri" w:cs="Calibri"/>
              <w:sz w:val="22"/>
              <w:szCs w:val="22"/>
            </w:rPr>
            <w:id w:val="327870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dxa"/>
                <w:tcBorders>
                  <w:left w:val="single" w:sz="8" w:space="0" w:color="A5B592" w:themeColor="accent1"/>
                  <w:right w:val="single" w:sz="8" w:space="0" w:color="A5B592" w:themeColor="accent1"/>
                </w:tcBorders>
                <w:vAlign w:val="center"/>
              </w:tcPr>
              <w:p w14:paraId="026783EE" w14:textId="565F98AA" w:rsidR="0083511F" w:rsidRPr="00003841" w:rsidRDefault="00CF4B2B" w:rsidP="0083511F">
                <w:pPr>
                  <w:spacing w:before="0" w:after="0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908" w:type="dxa"/>
            <w:tcBorders>
              <w:left w:val="single" w:sz="8" w:space="0" w:color="A5B592" w:themeColor="accent1"/>
            </w:tcBorders>
            <w:vAlign w:val="center"/>
          </w:tcPr>
          <w:p w14:paraId="583CF217" w14:textId="0D55B626" w:rsidR="0083511F" w:rsidRPr="00003841" w:rsidRDefault="0083511F" w:rsidP="0083511F">
            <w:pPr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03841">
              <w:rPr>
                <w:rFonts w:ascii="Calibri" w:hAnsi="Calibri" w:cs="Calibri"/>
                <w:sz w:val="22"/>
                <w:szCs w:val="22"/>
              </w:rPr>
              <w:t>Tanya Vu (optional)</w:t>
            </w:r>
          </w:p>
        </w:tc>
      </w:tr>
    </w:tbl>
    <w:p w14:paraId="7528A7C5" w14:textId="28DEDE0A" w:rsidR="00F16619" w:rsidRPr="00003841" w:rsidRDefault="00E5434A" w:rsidP="00F16619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Meeting Notes</w:t>
      </w:r>
    </w:p>
    <w:p w14:paraId="0DF80BE4" w14:textId="6B98ACD4" w:rsidR="007E1A24" w:rsidRPr="007E1A24" w:rsidRDefault="007E1A24" w:rsidP="007E1A2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  <w:b/>
          <w:bCs/>
        </w:rPr>
        <w:t>App Service Slots</w:t>
      </w:r>
      <w:r>
        <w:rPr>
          <w:rFonts w:ascii="Calibri" w:hAnsi="Calibri" w:cs="Calibri"/>
          <w:b/>
          <w:bCs/>
        </w:rPr>
        <w:t xml:space="preserve">: </w:t>
      </w:r>
      <w:r w:rsidRPr="007E1A24">
        <w:rPr>
          <w:rFonts w:ascii="Calibri" w:hAnsi="Calibri" w:cs="Calibri"/>
        </w:rPr>
        <w:t xml:space="preserve">ongoing discussion with Dean's team (Jordan, Robert, and Dean) regarding the </w:t>
      </w:r>
      <w:r w:rsidR="00906775">
        <w:rPr>
          <w:rFonts w:ascii="Calibri" w:hAnsi="Calibri" w:cs="Calibri"/>
        </w:rPr>
        <w:t>a</w:t>
      </w:r>
      <w:r w:rsidRPr="00906775">
        <w:rPr>
          <w:rFonts w:ascii="Calibri" w:hAnsi="Calibri" w:cs="Calibri"/>
        </w:rPr>
        <w:t>pp service slots.</w:t>
      </w:r>
    </w:p>
    <w:p w14:paraId="3C886FCB" w14:textId="77777777" w:rsidR="007E1A24" w:rsidRPr="007E1A24" w:rsidRDefault="007E1A24" w:rsidP="007E1A24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next meeting with Jordan is scheduled for the week after next, post-Rajeev's return.</w:t>
      </w:r>
    </w:p>
    <w:p w14:paraId="77F7C67D" w14:textId="7B7F1FB5" w:rsidR="007E1A24" w:rsidRPr="0065516F" w:rsidRDefault="007E1A24" w:rsidP="0065516F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  <w:b/>
          <w:bCs/>
        </w:rPr>
        <w:t>Production Setup and Change Control</w:t>
      </w:r>
      <w:r w:rsidR="0065516F">
        <w:rPr>
          <w:rFonts w:ascii="Calibri" w:hAnsi="Calibri" w:cs="Calibri"/>
          <w:b/>
          <w:bCs/>
        </w:rPr>
        <w:t xml:space="preserve">: </w:t>
      </w:r>
      <w:r w:rsidR="0065516F" w:rsidRPr="0065516F">
        <w:rPr>
          <w:rFonts w:ascii="Calibri" w:hAnsi="Calibri" w:cs="Calibri"/>
        </w:rPr>
        <w:t>i</w:t>
      </w:r>
      <w:r w:rsidRPr="0065516F">
        <w:rPr>
          <w:rFonts w:ascii="Calibri" w:hAnsi="Calibri" w:cs="Calibri"/>
        </w:rPr>
        <w:t>nfrastructure staging can achieve about 80% completion.</w:t>
      </w:r>
    </w:p>
    <w:p w14:paraId="7786A69D" w14:textId="70C115FF" w:rsidR="007E1A24" w:rsidRPr="007E1A24" w:rsidRDefault="0065516F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65516F">
        <w:rPr>
          <w:rFonts w:ascii="Calibri" w:hAnsi="Calibri" w:cs="Calibri"/>
        </w:rPr>
        <w:t>D</w:t>
      </w:r>
      <w:r w:rsidR="007E1A24" w:rsidRPr="007E1A24">
        <w:rPr>
          <w:rFonts w:ascii="Calibri" w:hAnsi="Calibri" w:cs="Calibri"/>
        </w:rPr>
        <w:t>atabase credentials</w:t>
      </w:r>
      <w:r w:rsidRPr="0065516F">
        <w:rPr>
          <w:rFonts w:ascii="Calibri" w:hAnsi="Calibri" w:cs="Calibri"/>
        </w:rPr>
        <w:t xml:space="preserve"> to</w:t>
      </w:r>
      <w:r>
        <w:rPr>
          <w:rFonts w:ascii="Calibri" w:hAnsi="Calibri" w:cs="Calibri"/>
        </w:rPr>
        <w:t xml:space="preserve"> be</w:t>
      </w:r>
      <w:r w:rsidR="007E1A24" w:rsidRPr="007E1A24">
        <w:rPr>
          <w:rFonts w:ascii="Calibri" w:hAnsi="Calibri" w:cs="Calibri"/>
        </w:rPr>
        <w:t xml:space="preserve"> available after Rajeev returns.</w:t>
      </w:r>
    </w:p>
    <w:p w14:paraId="7BEDF676" w14:textId="47311A05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App Service Slots mechanism can be implemented in a later phase</w:t>
      </w:r>
    </w:p>
    <w:p w14:paraId="7314F550" w14:textId="311448A2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 xml:space="preserve">Jordan will start spacing out the </w:t>
      </w:r>
      <w:r w:rsidRPr="007E1A24">
        <w:rPr>
          <w:rFonts w:ascii="Calibri" w:hAnsi="Calibri" w:cs="Calibri"/>
          <w:b/>
          <w:bCs/>
        </w:rPr>
        <w:t>change control</w:t>
      </w:r>
      <w:r w:rsidRPr="007E1A24">
        <w:rPr>
          <w:rFonts w:ascii="Calibri" w:hAnsi="Calibri" w:cs="Calibri"/>
        </w:rPr>
        <w:t xml:space="preserve"> work for the infrastructure he controls</w:t>
      </w:r>
    </w:p>
    <w:p w14:paraId="0614065C" w14:textId="59D0DDBD" w:rsidR="007E1A24" w:rsidRPr="007E1A24" w:rsidRDefault="0065516F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Jorge</w:t>
      </w:r>
      <w:r w:rsidR="007E1A24" w:rsidRPr="007E1A24">
        <w:rPr>
          <w:rFonts w:ascii="Calibri" w:hAnsi="Calibri" w:cs="Calibri"/>
        </w:rPr>
        <w:t xml:space="preserve"> can start working on the </w:t>
      </w:r>
      <w:r w:rsidR="007E1A24" w:rsidRPr="007E1A24">
        <w:rPr>
          <w:rFonts w:ascii="Calibri" w:hAnsi="Calibri" w:cs="Calibri"/>
          <w:b/>
          <w:bCs/>
        </w:rPr>
        <w:t>DevOps pipelines</w:t>
      </w:r>
      <w:r w:rsidR="007E1A24" w:rsidRPr="007E1A24">
        <w:rPr>
          <w:rFonts w:ascii="Calibri" w:hAnsi="Calibri" w:cs="Calibri"/>
        </w:rPr>
        <w:t xml:space="preserve"> for proper artifact deployment, even without database credentials, following the typical production flow (pre-prod slot then swap).</w:t>
      </w:r>
    </w:p>
    <w:p w14:paraId="6CB2F053" w14:textId="14011CAE" w:rsidR="007E1A24" w:rsidRPr="0065516F" w:rsidRDefault="007E1A24" w:rsidP="0065516F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  <w:b/>
          <w:bCs/>
        </w:rPr>
        <w:t>Load Testing and Metrics</w:t>
      </w:r>
      <w:r w:rsidR="0065516F">
        <w:rPr>
          <w:rFonts w:ascii="Calibri" w:hAnsi="Calibri" w:cs="Calibri"/>
          <w:b/>
          <w:bCs/>
        </w:rPr>
        <w:t>:</w:t>
      </w:r>
      <w:r w:rsidR="0065516F">
        <w:rPr>
          <w:rFonts w:ascii="Calibri" w:hAnsi="Calibri" w:cs="Calibri"/>
        </w:rPr>
        <w:t xml:space="preserve"> team is </w:t>
      </w:r>
      <w:r w:rsidRPr="0065516F">
        <w:rPr>
          <w:rFonts w:ascii="Calibri" w:hAnsi="Calibri" w:cs="Calibri"/>
        </w:rPr>
        <w:t>waiting for the metrics</w:t>
      </w:r>
      <w:r w:rsidR="0065516F">
        <w:rPr>
          <w:rFonts w:ascii="Calibri" w:hAnsi="Calibri" w:cs="Calibri"/>
        </w:rPr>
        <w:t xml:space="preserve"> </w:t>
      </w:r>
      <w:r w:rsidRPr="0065516F">
        <w:rPr>
          <w:rFonts w:ascii="Calibri" w:hAnsi="Calibri" w:cs="Calibri"/>
        </w:rPr>
        <w:t>from load testing for different configurations.</w:t>
      </w:r>
    </w:p>
    <w:p w14:paraId="3B9B6C58" w14:textId="4DCF6F3B" w:rsidR="007E1A24" w:rsidRPr="007E1A24" w:rsidRDefault="0065516F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7E1A24" w:rsidRPr="007E1A24">
        <w:rPr>
          <w:rFonts w:ascii="Calibri" w:hAnsi="Calibri" w:cs="Calibri"/>
        </w:rPr>
        <w:t>oad testing is crucial for validating the architecture and infrastructure sizing to prevent interruptions and performance issues for users.</w:t>
      </w:r>
    </w:p>
    <w:p w14:paraId="6F1FDA5D" w14:textId="3E9F1EB9" w:rsidR="007E1A24" w:rsidRPr="007E1A24" w:rsidRDefault="0065516F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7E1A24" w:rsidRPr="007E1A24">
        <w:rPr>
          <w:rFonts w:ascii="Calibri" w:hAnsi="Calibri" w:cs="Calibri"/>
        </w:rPr>
        <w:t xml:space="preserve">eam plans to test the </w:t>
      </w:r>
      <w:proofErr w:type="gramStart"/>
      <w:r w:rsidR="007E1A24" w:rsidRPr="007E1A24">
        <w:rPr>
          <w:rFonts w:ascii="Calibri" w:hAnsi="Calibri" w:cs="Calibri"/>
          <w:b/>
          <w:bCs/>
        </w:rPr>
        <w:t>highly-used</w:t>
      </w:r>
      <w:proofErr w:type="gramEnd"/>
      <w:r w:rsidR="007E1A24" w:rsidRPr="007E1A24">
        <w:rPr>
          <w:rFonts w:ascii="Calibri" w:hAnsi="Calibri" w:cs="Calibri"/>
          <w:b/>
          <w:bCs/>
        </w:rPr>
        <w:t xml:space="preserve"> screens</w:t>
      </w:r>
      <w:r w:rsidR="007E1A24" w:rsidRPr="007E1A24">
        <w:rPr>
          <w:rFonts w:ascii="Calibri" w:hAnsi="Calibri" w:cs="Calibri"/>
        </w:rPr>
        <w:t xml:space="preserve"> (anticipated 10,000 times a day) in QA to get more accurate metrics for sizing before promoting them to production.</w:t>
      </w:r>
    </w:p>
    <w:p w14:paraId="25F653C8" w14:textId="12A35528" w:rsidR="007E1A24" w:rsidRPr="0065516F" w:rsidRDefault="007E1A24" w:rsidP="0065516F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  <w:b/>
          <w:bCs/>
        </w:rPr>
        <w:t>Vision NG Rollout Strategy</w:t>
      </w:r>
      <w:r w:rsidR="0065516F">
        <w:rPr>
          <w:rFonts w:ascii="Calibri" w:hAnsi="Calibri" w:cs="Calibri"/>
          <w:b/>
          <w:bCs/>
        </w:rPr>
        <w:t xml:space="preserve">: </w:t>
      </w:r>
      <w:r w:rsidRPr="0065516F">
        <w:rPr>
          <w:rFonts w:ascii="Calibri" w:hAnsi="Calibri" w:cs="Calibri"/>
        </w:rPr>
        <w:t>rolling out new NG screens won't require changes or deployment to the PowerBuilder application.</w:t>
      </w:r>
    </w:p>
    <w:p w14:paraId="75F8DF1E" w14:textId="4B5ABF72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switch is controlled by back-end configuration</w:t>
      </w:r>
      <w:r w:rsidR="0065516F">
        <w:rPr>
          <w:rFonts w:ascii="Calibri" w:hAnsi="Calibri" w:cs="Calibri"/>
        </w:rPr>
        <w:t>.</w:t>
      </w:r>
    </w:p>
    <w:p w14:paraId="67947C54" w14:textId="590373C1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strategy is a phased rollout targeting a particular business unit first (out of 20 profiles).</w:t>
      </w:r>
    </w:p>
    <w:p w14:paraId="46729B3A" w14:textId="77777777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system detects if the NG screen is available for that business unit.</w:t>
      </w:r>
    </w:p>
    <w:p w14:paraId="35B9CB73" w14:textId="77777777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QA environment currently allows BSAs to switch between the NG screen and the regular screen side-by-side for comparison.</w:t>
      </w:r>
    </w:p>
    <w:p w14:paraId="33BECA47" w14:textId="77777777" w:rsidR="007E1A24" w:rsidRPr="007E1A24" w:rsidRDefault="007E1A24" w:rsidP="007E1A24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 xml:space="preserve">  </w:t>
      </w:r>
      <w:r w:rsidRPr="007E1A24">
        <w:rPr>
          <w:rFonts w:ascii="Calibri" w:hAnsi="Calibri" w:cs="Calibri"/>
          <w:b/>
          <w:bCs/>
        </w:rPr>
        <w:t>Power BI Role</w:t>
      </w:r>
    </w:p>
    <w:p w14:paraId="3962D4EB" w14:textId="77777777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Power BI does not currently have a major role in Vision NG.</w:t>
      </w:r>
    </w:p>
    <w:p w14:paraId="1F8F0E05" w14:textId="133A1C31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 xml:space="preserve">Many of the current 85 Vision reports are being moved to </w:t>
      </w:r>
      <w:r w:rsidR="0065516F" w:rsidRPr="0065516F">
        <w:rPr>
          <w:rFonts w:ascii="Calibri" w:hAnsi="Calibri" w:cs="Calibri"/>
        </w:rPr>
        <w:t>V</w:t>
      </w:r>
      <w:r w:rsidRPr="007E1A24">
        <w:rPr>
          <w:rFonts w:ascii="Calibri" w:hAnsi="Calibri" w:cs="Calibri"/>
        </w:rPr>
        <w:t>MR.</w:t>
      </w:r>
    </w:p>
    <w:p w14:paraId="4E1996B4" w14:textId="77777777" w:rsidR="007E1A24" w:rsidRPr="007E1A24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Some complex reports will be treated as new screens for the Vision application migration instead of reports.</w:t>
      </w:r>
    </w:p>
    <w:p w14:paraId="50E4359E" w14:textId="427E84AC" w:rsidR="00B243E2" w:rsidRPr="0065516F" w:rsidRDefault="007E1A24" w:rsidP="0065516F">
      <w:pPr>
        <w:pStyle w:val="ListParagraph"/>
        <w:numPr>
          <w:ilvl w:val="1"/>
          <w:numId w:val="21"/>
        </w:numPr>
        <w:rPr>
          <w:rFonts w:ascii="Calibri" w:hAnsi="Calibri" w:cs="Calibri"/>
        </w:rPr>
      </w:pPr>
      <w:r w:rsidRPr="007E1A24">
        <w:rPr>
          <w:rFonts w:ascii="Calibri" w:hAnsi="Calibri" w:cs="Calibri"/>
        </w:rPr>
        <w:t>The team will revisit the use of Power BI after the entire migration is complete.</w:t>
      </w:r>
    </w:p>
    <w:p w14:paraId="588C8675" w14:textId="4BCEE2FC" w:rsidR="00E5434A" w:rsidRPr="00003841" w:rsidRDefault="00E5434A" w:rsidP="00E5434A">
      <w:pPr>
        <w:pStyle w:val="Heading2"/>
        <w:rPr>
          <w:rFonts w:ascii="Calibri" w:hAnsi="Calibri" w:cs="Calibri"/>
        </w:rPr>
      </w:pPr>
      <w:r w:rsidRPr="00003841">
        <w:rPr>
          <w:rFonts w:ascii="Calibri" w:hAnsi="Calibri" w:cs="Calibri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850"/>
        <w:gridCol w:w="2785"/>
      </w:tblGrid>
      <w:tr w:rsidR="004E00C2" w:rsidRPr="001109E9" w14:paraId="1787E1DC" w14:textId="77777777" w:rsidTr="00D824FE">
        <w:trPr>
          <w:trHeight w:val="144"/>
        </w:trPr>
        <w:tc>
          <w:tcPr>
            <w:tcW w:w="2155" w:type="dxa"/>
            <w:vAlign w:val="center"/>
          </w:tcPr>
          <w:p w14:paraId="2827FEF5" w14:textId="77777777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5850" w:type="dxa"/>
            <w:vAlign w:val="center"/>
          </w:tcPr>
          <w:p w14:paraId="216CD486" w14:textId="77777777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785" w:type="dxa"/>
            <w:vAlign w:val="center"/>
          </w:tcPr>
          <w:p w14:paraId="6721D226" w14:textId="77777777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  <w:b/>
                <w:bCs/>
              </w:rPr>
            </w:pPr>
            <w:r w:rsidRPr="001109E9">
              <w:rPr>
                <w:rFonts w:ascii="Calibri" w:hAnsi="Calibri" w:cs="Calibri"/>
                <w:b/>
                <w:bCs/>
              </w:rPr>
              <w:t>Status/Notes</w:t>
            </w:r>
          </w:p>
        </w:tc>
      </w:tr>
      <w:tr w:rsidR="004E00C2" w:rsidRPr="001109E9" w14:paraId="34B83EA1" w14:textId="77777777" w:rsidTr="00D824FE">
        <w:trPr>
          <w:trHeight w:val="144"/>
        </w:trPr>
        <w:tc>
          <w:tcPr>
            <w:tcW w:w="2155" w:type="dxa"/>
          </w:tcPr>
          <w:p w14:paraId="52F07788" w14:textId="0B1EE640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Publish Metrics</w:t>
            </w:r>
          </w:p>
        </w:tc>
        <w:tc>
          <w:tcPr>
            <w:tcW w:w="5850" w:type="dxa"/>
          </w:tcPr>
          <w:p w14:paraId="6E26889A" w14:textId="7B0C2822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Sendhivel to follow up with Jorge on </w:t>
            </w:r>
            <w:r w:rsidR="00232277">
              <w:rPr>
                <w:rFonts w:ascii="Calibri" w:hAnsi="Calibri" w:cs="Calibri"/>
              </w:rPr>
              <w:t>publishing load test metrics</w:t>
            </w:r>
          </w:p>
        </w:tc>
        <w:tc>
          <w:tcPr>
            <w:tcW w:w="2785" w:type="dxa"/>
          </w:tcPr>
          <w:p w14:paraId="575360DF" w14:textId="77777777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 w:rsidRPr="001109E9">
              <w:rPr>
                <w:rFonts w:ascii="Calibri" w:hAnsi="Calibri" w:cs="Calibri"/>
              </w:rPr>
              <w:t>To Do</w:t>
            </w:r>
          </w:p>
        </w:tc>
      </w:tr>
      <w:tr w:rsidR="004E00C2" w:rsidRPr="001109E9" w14:paraId="21DF819C" w14:textId="77777777" w:rsidTr="00D824FE">
        <w:trPr>
          <w:trHeight w:val="144"/>
        </w:trPr>
        <w:tc>
          <w:tcPr>
            <w:tcW w:w="2155" w:type="dxa"/>
          </w:tcPr>
          <w:p w14:paraId="1B476462" w14:textId="69718AF2" w:rsidR="004E00C2" w:rsidRPr="001109E9" w:rsidRDefault="00232277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Demo Vision NG (Client Perspective)</w:t>
            </w:r>
          </w:p>
        </w:tc>
        <w:tc>
          <w:tcPr>
            <w:tcW w:w="5850" w:type="dxa"/>
          </w:tcPr>
          <w:p w14:paraId="1CE2B86E" w14:textId="581DBAF6" w:rsidR="004E00C2" w:rsidRPr="001109E9" w:rsidRDefault="002900C9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Sendhivel to determine </w:t>
            </w:r>
            <w:r w:rsidR="00281C1C">
              <w:rPr>
                <w:rFonts w:ascii="Calibri" w:hAnsi="Calibri" w:cs="Calibri"/>
              </w:rPr>
              <w:t>meeting time in next couple of weeks to demonstrate user experience. Melanie will send out appointment to team.</w:t>
            </w:r>
            <w:r w:rsidR="00232277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85" w:type="dxa"/>
          </w:tcPr>
          <w:p w14:paraId="40CA099C" w14:textId="77777777" w:rsidR="004E00C2" w:rsidRPr="001109E9" w:rsidRDefault="004E00C2" w:rsidP="00D824FE">
            <w:pPr>
              <w:spacing w:before="0" w:after="0"/>
              <w:ind w:left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Do</w:t>
            </w:r>
          </w:p>
        </w:tc>
      </w:tr>
    </w:tbl>
    <w:p w14:paraId="027C49D2" w14:textId="77777777" w:rsidR="00F16619" w:rsidRPr="00003841" w:rsidRDefault="00F16619" w:rsidP="009B3BE5">
      <w:pPr>
        <w:ind w:left="0"/>
        <w:rPr>
          <w:rFonts w:ascii="Calibri" w:hAnsi="Calibri" w:cs="Calibri"/>
          <w:sz w:val="22"/>
          <w:szCs w:val="22"/>
        </w:rPr>
      </w:pPr>
    </w:p>
    <w:sectPr w:rsidR="00F16619" w:rsidRPr="00003841"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945B" w14:textId="77777777" w:rsidR="00054EE2" w:rsidRDefault="00054EE2">
      <w:r>
        <w:separator/>
      </w:r>
    </w:p>
  </w:endnote>
  <w:endnote w:type="continuationSeparator" w:id="0">
    <w:p w14:paraId="482077D3" w14:textId="77777777" w:rsidR="00054EE2" w:rsidRDefault="00054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6712" w14:textId="77777777" w:rsidR="00A40E41" w:rsidRDefault="00C41A8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92CC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D24D" w14:textId="77777777" w:rsidR="00054EE2" w:rsidRDefault="00054EE2">
      <w:r>
        <w:separator/>
      </w:r>
    </w:p>
  </w:footnote>
  <w:footnote w:type="continuationSeparator" w:id="0">
    <w:p w14:paraId="6003273C" w14:textId="77777777" w:rsidR="00054EE2" w:rsidRDefault="00054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EB8A7" w14:textId="56E67048" w:rsidR="00A50B27" w:rsidRPr="0010153D" w:rsidRDefault="00A50B27" w:rsidP="0010153D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auto"/>
        <w:sz w:val="21"/>
        <w:szCs w:val="21"/>
      </w:rPr>
      <w:id w:val="1873420628"/>
      <w:placeholder>
        <w:docPart w:val="C6B1C9065076479B9F8EA24D64F84E76"/>
      </w:placeholder>
      <w15:appearance w15:val="hidden"/>
    </w:sdtPr>
    <w:sdtEndPr>
      <w:rPr>
        <w:rFonts w:eastAsiaTheme="majorEastAsia"/>
        <w:color w:val="F3A447" w:themeColor="accent2"/>
        <w:sz w:val="72"/>
        <w:szCs w:val="72"/>
      </w:rPr>
    </w:sdtEndPr>
    <w:sdtContent>
      <w:p w14:paraId="7A24A7B4" w14:textId="77777777" w:rsidR="00783D3F" w:rsidRPr="00003841" w:rsidRDefault="00783D3F" w:rsidP="00783D3F">
        <w:pPr>
          <w:pStyle w:val="Heading1"/>
          <w:spacing w:after="120"/>
          <w:jc w:val="center"/>
          <w:rPr>
            <w:rFonts w:ascii="Calibri" w:hAnsi="Calibri" w:cs="Calibri"/>
            <w:color w:val="0070C0"/>
          </w:rPr>
        </w:pPr>
        <w:r w:rsidRPr="00003841">
          <w:rPr>
            <w:rFonts w:ascii="Calibri" w:hAnsi="Calibri" w:cs="Calibri"/>
            <w:color w:val="0070C0"/>
          </w:rPr>
          <w:t>Vision NG Biweekly Meeting</w:t>
        </w:r>
      </w:p>
    </w:sdtContent>
  </w:sdt>
  <w:p w14:paraId="5FBB56BC" w14:textId="4F3A6A81" w:rsidR="00783D3F" w:rsidRPr="00783D3F" w:rsidRDefault="00783D3F" w:rsidP="00783D3F">
    <w:pPr>
      <w:pBdr>
        <w:top w:val="single" w:sz="4" w:space="1" w:color="444D26" w:themeColor="text2"/>
      </w:pBdr>
      <w:spacing w:after="240"/>
      <w:jc w:val="right"/>
      <w:rPr>
        <w:rFonts w:ascii="Calibri" w:hAnsi="Calibri" w:cs="Calibri"/>
        <w:sz w:val="22"/>
        <w:szCs w:val="22"/>
      </w:rPr>
    </w:pP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 xml:space="preserve">Date/Time: </w:t>
    </w:r>
    <w:sdt>
      <w:sdtPr>
        <w:rPr>
          <w:rFonts w:ascii="Calibri" w:hAnsi="Calibri" w:cs="Calibri"/>
          <w:sz w:val="22"/>
          <w:szCs w:val="22"/>
        </w:rPr>
        <w:id w:val="-656914650"/>
        <w:placeholder>
          <w:docPart w:val="07947BD15D9546A28459A7C73DA7F57E"/>
        </w:placeholder>
        <w:date w:fullDate="2025-12-04T09:30:00Z">
          <w:dateFormat w:val="M/d/yyyy h:mm am/pm"/>
          <w:lid w:val="en-US"/>
          <w:storeMappedDataAs w:val="dateTime"/>
          <w:calendar w:val="gregorian"/>
        </w:date>
      </w:sdtPr>
      <w:sdtEndPr/>
      <w:sdtContent>
        <w:r w:rsidR="00B408A0">
          <w:rPr>
            <w:rFonts w:ascii="Calibri" w:hAnsi="Calibri" w:cs="Calibri"/>
            <w:sz w:val="22"/>
            <w:szCs w:val="22"/>
          </w:rPr>
          <w:t>12/4/2025 9:30 AM</w:t>
        </w:r>
      </w:sdtContent>
    </w:sdt>
    <w:r w:rsidRPr="00003841">
      <w:rPr>
        <w:rFonts w:ascii="Calibri" w:hAnsi="Calibri" w:cs="Calibri"/>
        <w:sz w:val="22"/>
        <w:szCs w:val="22"/>
      </w:rPr>
      <w:t xml:space="preserve">| </w:t>
    </w:r>
    <w:r w:rsidRPr="00003841">
      <w:rPr>
        <w:rStyle w:val="IntenseEmphasis"/>
        <w:rFonts w:ascii="Calibri" w:hAnsi="Calibri" w:cs="Calibri"/>
        <w:b/>
        <w:bCs/>
        <w:color w:val="0070C0"/>
        <w:sz w:val="22"/>
        <w:szCs w:val="22"/>
      </w:rPr>
      <w:t>Location:</w:t>
    </w:r>
    <w:r w:rsidRPr="00003841">
      <w:rPr>
        <w:rFonts w:ascii="Calibri" w:hAnsi="Calibri" w:cs="Calibri"/>
        <w:sz w:val="22"/>
        <w:szCs w:val="22"/>
      </w:rPr>
      <w:t xml:space="preserve"> </w:t>
    </w:r>
    <w:sdt>
      <w:sdtPr>
        <w:rPr>
          <w:rFonts w:ascii="Calibri" w:hAnsi="Calibri" w:cs="Calibri"/>
          <w:sz w:val="22"/>
          <w:szCs w:val="22"/>
        </w:rPr>
        <w:id w:val="-868374384"/>
        <w:placeholder>
          <w:docPart w:val="7C6A4C1EDB66474991239CF5461C8AFB"/>
        </w:placeholder>
        <w15:appearance w15:val="hidden"/>
      </w:sdtPr>
      <w:sdtEndPr/>
      <w:sdtContent>
        <w:r w:rsidRPr="00003841">
          <w:rPr>
            <w:rFonts w:ascii="Calibri" w:hAnsi="Calibri" w:cs="Calibri"/>
            <w:sz w:val="22"/>
            <w:szCs w:val="22"/>
          </w:rPr>
          <w:t>MS Teams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311"/>
    <w:multiLevelType w:val="hybridMultilevel"/>
    <w:tmpl w:val="9F26ED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33062B"/>
    <w:multiLevelType w:val="multilevel"/>
    <w:tmpl w:val="A36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374"/>
    <w:multiLevelType w:val="hybridMultilevel"/>
    <w:tmpl w:val="DA7A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81ABA"/>
    <w:multiLevelType w:val="hybridMultilevel"/>
    <w:tmpl w:val="863AD3B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106349C1"/>
    <w:multiLevelType w:val="hybridMultilevel"/>
    <w:tmpl w:val="80B2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5460C"/>
    <w:multiLevelType w:val="hybridMultilevel"/>
    <w:tmpl w:val="1D8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0E8"/>
    <w:multiLevelType w:val="hybridMultilevel"/>
    <w:tmpl w:val="77569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67280"/>
    <w:multiLevelType w:val="multilevel"/>
    <w:tmpl w:val="C36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6CDE"/>
    <w:multiLevelType w:val="multilevel"/>
    <w:tmpl w:val="A7A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1DB4"/>
    <w:multiLevelType w:val="hybridMultilevel"/>
    <w:tmpl w:val="586A612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05853C8"/>
    <w:multiLevelType w:val="hybridMultilevel"/>
    <w:tmpl w:val="FF58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818B5"/>
    <w:multiLevelType w:val="hybridMultilevel"/>
    <w:tmpl w:val="C9380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D4BE0"/>
    <w:multiLevelType w:val="hybridMultilevel"/>
    <w:tmpl w:val="45C2B0E8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3" w15:restartNumberingAfterBreak="0">
    <w:nsid w:val="3C764040"/>
    <w:multiLevelType w:val="hybridMultilevel"/>
    <w:tmpl w:val="BA26DF4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4C8260E5"/>
    <w:multiLevelType w:val="hybridMultilevel"/>
    <w:tmpl w:val="7B248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34F8A"/>
    <w:multiLevelType w:val="hybridMultilevel"/>
    <w:tmpl w:val="6ABC1BB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5877214B"/>
    <w:multiLevelType w:val="hybridMultilevel"/>
    <w:tmpl w:val="C290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0465E"/>
    <w:multiLevelType w:val="multilevel"/>
    <w:tmpl w:val="7C6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F31D0"/>
    <w:multiLevelType w:val="multilevel"/>
    <w:tmpl w:val="736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C5ADA"/>
    <w:multiLevelType w:val="multilevel"/>
    <w:tmpl w:val="370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67BEA"/>
    <w:multiLevelType w:val="hybridMultilevel"/>
    <w:tmpl w:val="2CEA8BAE"/>
    <w:lvl w:ilvl="0" w:tplc="01880BE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A84E4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786EB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FA0D83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26C3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BE987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2EC00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48877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021C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68276776"/>
    <w:multiLevelType w:val="hybridMultilevel"/>
    <w:tmpl w:val="F1B69D86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2" w15:restartNumberingAfterBreak="0">
    <w:nsid w:val="6B1E1E8E"/>
    <w:multiLevelType w:val="hybridMultilevel"/>
    <w:tmpl w:val="DA18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E569B"/>
    <w:multiLevelType w:val="hybridMultilevel"/>
    <w:tmpl w:val="8B08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825A6"/>
    <w:multiLevelType w:val="hybridMultilevel"/>
    <w:tmpl w:val="FF5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25944"/>
    <w:multiLevelType w:val="hybridMultilevel"/>
    <w:tmpl w:val="7CA4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966FF3"/>
    <w:multiLevelType w:val="hybridMultilevel"/>
    <w:tmpl w:val="3DC2C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84135">
    <w:abstractNumId w:val="13"/>
  </w:num>
  <w:num w:numId="2" w16cid:durableId="351226431">
    <w:abstractNumId w:val="24"/>
  </w:num>
  <w:num w:numId="3" w16cid:durableId="638611753">
    <w:abstractNumId w:val="9"/>
  </w:num>
  <w:num w:numId="4" w16cid:durableId="1277635796">
    <w:abstractNumId w:val="12"/>
  </w:num>
  <w:num w:numId="5" w16cid:durableId="343171433">
    <w:abstractNumId w:val="21"/>
  </w:num>
  <w:num w:numId="6" w16cid:durableId="632520345">
    <w:abstractNumId w:val="14"/>
  </w:num>
  <w:num w:numId="7" w16cid:durableId="576860970">
    <w:abstractNumId w:val="10"/>
  </w:num>
  <w:num w:numId="8" w16cid:durableId="677582633">
    <w:abstractNumId w:val="6"/>
  </w:num>
  <w:num w:numId="9" w16cid:durableId="1319504520">
    <w:abstractNumId w:val="2"/>
  </w:num>
  <w:num w:numId="10" w16cid:durableId="181940524">
    <w:abstractNumId w:val="22"/>
  </w:num>
  <w:num w:numId="11" w16cid:durableId="1268926081">
    <w:abstractNumId w:val="0"/>
  </w:num>
  <w:num w:numId="12" w16cid:durableId="1382368248">
    <w:abstractNumId w:val="26"/>
  </w:num>
  <w:num w:numId="13" w16cid:durableId="1938365807">
    <w:abstractNumId w:val="4"/>
  </w:num>
  <w:num w:numId="14" w16cid:durableId="399256177">
    <w:abstractNumId w:val="5"/>
  </w:num>
  <w:num w:numId="15" w16cid:durableId="220484856">
    <w:abstractNumId w:val="11"/>
  </w:num>
  <w:num w:numId="16" w16cid:durableId="883492340">
    <w:abstractNumId w:val="20"/>
  </w:num>
  <w:num w:numId="17" w16cid:durableId="1211383961">
    <w:abstractNumId w:val="16"/>
  </w:num>
  <w:num w:numId="18" w16cid:durableId="1105808212">
    <w:abstractNumId w:val="23"/>
  </w:num>
  <w:num w:numId="19" w16cid:durableId="650644040">
    <w:abstractNumId w:val="25"/>
  </w:num>
  <w:num w:numId="20" w16cid:durableId="215627174">
    <w:abstractNumId w:val="15"/>
  </w:num>
  <w:num w:numId="21" w16cid:durableId="1927957205">
    <w:abstractNumId w:val="3"/>
  </w:num>
  <w:num w:numId="22" w16cid:durableId="1365129457">
    <w:abstractNumId w:val="17"/>
  </w:num>
  <w:num w:numId="23" w16cid:durableId="1118140064">
    <w:abstractNumId w:val="8"/>
  </w:num>
  <w:num w:numId="24" w16cid:durableId="1242570106">
    <w:abstractNumId w:val="7"/>
  </w:num>
  <w:num w:numId="25" w16cid:durableId="2071417963">
    <w:abstractNumId w:val="1"/>
  </w:num>
  <w:num w:numId="26" w16cid:durableId="1750032319">
    <w:abstractNumId w:val="19"/>
  </w:num>
  <w:num w:numId="27" w16cid:durableId="14715102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888"/>
    <w:rsid w:val="00002C29"/>
    <w:rsid w:val="00003841"/>
    <w:rsid w:val="00004669"/>
    <w:rsid w:val="00010952"/>
    <w:rsid w:val="00025473"/>
    <w:rsid w:val="00025A86"/>
    <w:rsid w:val="00045D47"/>
    <w:rsid w:val="00054EE2"/>
    <w:rsid w:val="000579B8"/>
    <w:rsid w:val="0007555B"/>
    <w:rsid w:val="00091BEB"/>
    <w:rsid w:val="0009479A"/>
    <w:rsid w:val="000A2CFE"/>
    <w:rsid w:val="000A53B3"/>
    <w:rsid w:val="000C0660"/>
    <w:rsid w:val="000D65FF"/>
    <w:rsid w:val="000F0B19"/>
    <w:rsid w:val="000F5947"/>
    <w:rsid w:val="0010153D"/>
    <w:rsid w:val="0010559E"/>
    <w:rsid w:val="00106F76"/>
    <w:rsid w:val="00112BE6"/>
    <w:rsid w:val="00135345"/>
    <w:rsid w:val="00136FB8"/>
    <w:rsid w:val="001434AB"/>
    <w:rsid w:val="0015275A"/>
    <w:rsid w:val="00162049"/>
    <w:rsid w:val="00171F87"/>
    <w:rsid w:val="001747D7"/>
    <w:rsid w:val="00175CF9"/>
    <w:rsid w:val="00180EC2"/>
    <w:rsid w:val="001856B0"/>
    <w:rsid w:val="00186508"/>
    <w:rsid w:val="0019051F"/>
    <w:rsid w:val="00194A2F"/>
    <w:rsid w:val="001A0AAA"/>
    <w:rsid w:val="001C4ECA"/>
    <w:rsid w:val="001C5D81"/>
    <w:rsid w:val="001E7F3A"/>
    <w:rsid w:val="00217390"/>
    <w:rsid w:val="00222CCA"/>
    <w:rsid w:val="00232277"/>
    <w:rsid w:val="002336D7"/>
    <w:rsid w:val="00235D33"/>
    <w:rsid w:val="00247541"/>
    <w:rsid w:val="00281C1C"/>
    <w:rsid w:val="002878B0"/>
    <w:rsid w:val="002900C9"/>
    <w:rsid w:val="00293F74"/>
    <w:rsid w:val="002A78FD"/>
    <w:rsid w:val="002B0283"/>
    <w:rsid w:val="002B0435"/>
    <w:rsid w:val="002B6B28"/>
    <w:rsid w:val="002C4A5E"/>
    <w:rsid w:val="002D362C"/>
    <w:rsid w:val="002D6F3C"/>
    <w:rsid w:val="00302533"/>
    <w:rsid w:val="003526DC"/>
    <w:rsid w:val="003704A5"/>
    <w:rsid w:val="003705E4"/>
    <w:rsid w:val="00371D4D"/>
    <w:rsid w:val="0037222D"/>
    <w:rsid w:val="00375087"/>
    <w:rsid w:val="003917C1"/>
    <w:rsid w:val="00391EFC"/>
    <w:rsid w:val="003A768D"/>
    <w:rsid w:val="003D1CD2"/>
    <w:rsid w:val="003D60AA"/>
    <w:rsid w:val="003D704C"/>
    <w:rsid w:val="003E68CB"/>
    <w:rsid w:val="004046F3"/>
    <w:rsid w:val="00415C40"/>
    <w:rsid w:val="00416C89"/>
    <w:rsid w:val="00433CA8"/>
    <w:rsid w:val="00434FD7"/>
    <w:rsid w:val="00464B05"/>
    <w:rsid w:val="0048434D"/>
    <w:rsid w:val="00493ACE"/>
    <w:rsid w:val="004B47AD"/>
    <w:rsid w:val="004C6373"/>
    <w:rsid w:val="004C7D21"/>
    <w:rsid w:val="004D49F6"/>
    <w:rsid w:val="004E00C2"/>
    <w:rsid w:val="004E1A3F"/>
    <w:rsid w:val="004E3280"/>
    <w:rsid w:val="004E518F"/>
    <w:rsid w:val="004F1C0B"/>
    <w:rsid w:val="005129DA"/>
    <w:rsid w:val="00522BE1"/>
    <w:rsid w:val="00524BFA"/>
    <w:rsid w:val="00541E25"/>
    <w:rsid w:val="00543179"/>
    <w:rsid w:val="00554545"/>
    <w:rsid w:val="00563D39"/>
    <w:rsid w:val="005641E0"/>
    <w:rsid w:val="00565BD2"/>
    <w:rsid w:val="00574D7F"/>
    <w:rsid w:val="005760CC"/>
    <w:rsid w:val="00577E2F"/>
    <w:rsid w:val="005856CB"/>
    <w:rsid w:val="00585F3D"/>
    <w:rsid w:val="00591259"/>
    <w:rsid w:val="005A15A0"/>
    <w:rsid w:val="005B2E2D"/>
    <w:rsid w:val="005C028E"/>
    <w:rsid w:val="005C7FD4"/>
    <w:rsid w:val="005E3648"/>
    <w:rsid w:val="005F3111"/>
    <w:rsid w:val="00606DB5"/>
    <w:rsid w:val="00617782"/>
    <w:rsid w:val="00620578"/>
    <w:rsid w:val="00626EA8"/>
    <w:rsid w:val="006309CD"/>
    <w:rsid w:val="00652EEE"/>
    <w:rsid w:val="00653CFE"/>
    <w:rsid w:val="0065516F"/>
    <w:rsid w:val="00670D3A"/>
    <w:rsid w:val="006730DC"/>
    <w:rsid w:val="00673515"/>
    <w:rsid w:val="006B0F5B"/>
    <w:rsid w:val="006B11AA"/>
    <w:rsid w:val="006B70B6"/>
    <w:rsid w:val="006C1BBE"/>
    <w:rsid w:val="006D3104"/>
    <w:rsid w:val="006E4B48"/>
    <w:rsid w:val="0071087D"/>
    <w:rsid w:val="00717E81"/>
    <w:rsid w:val="00720855"/>
    <w:rsid w:val="00725D72"/>
    <w:rsid w:val="0076624F"/>
    <w:rsid w:val="00770393"/>
    <w:rsid w:val="00771335"/>
    <w:rsid w:val="00771C27"/>
    <w:rsid w:val="00783D3F"/>
    <w:rsid w:val="007866DF"/>
    <w:rsid w:val="007960CB"/>
    <w:rsid w:val="007B30AB"/>
    <w:rsid w:val="007B54CC"/>
    <w:rsid w:val="007E1A24"/>
    <w:rsid w:val="007E55CA"/>
    <w:rsid w:val="0081252F"/>
    <w:rsid w:val="00815FF9"/>
    <w:rsid w:val="008270EF"/>
    <w:rsid w:val="00827DF7"/>
    <w:rsid w:val="00830D39"/>
    <w:rsid w:val="00834A08"/>
    <w:rsid w:val="0083511F"/>
    <w:rsid w:val="008361C3"/>
    <w:rsid w:val="00860ABB"/>
    <w:rsid w:val="008742CF"/>
    <w:rsid w:val="008744C5"/>
    <w:rsid w:val="00877081"/>
    <w:rsid w:val="00880274"/>
    <w:rsid w:val="00892370"/>
    <w:rsid w:val="00892629"/>
    <w:rsid w:val="00892CC7"/>
    <w:rsid w:val="00896FB7"/>
    <w:rsid w:val="008C3A5B"/>
    <w:rsid w:val="008C7149"/>
    <w:rsid w:val="008F3439"/>
    <w:rsid w:val="008F4970"/>
    <w:rsid w:val="008F7D75"/>
    <w:rsid w:val="009028D4"/>
    <w:rsid w:val="009033CB"/>
    <w:rsid w:val="00904CCB"/>
    <w:rsid w:val="00906775"/>
    <w:rsid w:val="009112EC"/>
    <w:rsid w:val="009211EA"/>
    <w:rsid w:val="00932992"/>
    <w:rsid w:val="00936787"/>
    <w:rsid w:val="00936D85"/>
    <w:rsid w:val="009446A6"/>
    <w:rsid w:val="00954A89"/>
    <w:rsid w:val="0096346F"/>
    <w:rsid w:val="00983D36"/>
    <w:rsid w:val="00985888"/>
    <w:rsid w:val="00994F8A"/>
    <w:rsid w:val="009955A3"/>
    <w:rsid w:val="009B0412"/>
    <w:rsid w:val="009B3BE5"/>
    <w:rsid w:val="009B52C8"/>
    <w:rsid w:val="009D173C"/>
    <w:rsid w:val="009E320C"/>
    <w:rsid w:val="009E54A6"/>
    <w:rsid w:val="009E7123"/>
    <w:rsid w:val="00A04050"/>
    <w:rsid w:val="00A1465A"/>
    <w:rsid w:val="00A33B5E"/>
    <w:rsid w:val="00A37AFA"/>
    <w:rsid w:val="00A40E41"/>
    <w:rsid w:val="00A423A6"/>
    <w:rsid w:val="00A4261A"/>
    <w:rsid w:val="00A50B27"/>
    <w:rsid w:val="00A53FAF"/>
    <w:rsid w:val="00A55655"/>
    <w:rsid w:val="00A5628D"/>
    <w:rsid w:val="00A56571"/>
    <w:rsid w:val="00A61E34"/>
    <w:rsid w:val="00A6639D"/>
    <w:rsid w:val="00A66FE5"/>
    <w:rsid w:val="00A80E51"/>
    <w:rsid w:val="00A87FDA"/>
    <w:rsid w:val="00AA5A9F"/>
    <w:rsid w:val="00AB17D9"/>
    <w:rsid w:val="00AC57AF"/>
    <w:rsid w:val="00AD2B66"/>
    <w:rsid w:val="00AD6A5A"/>
    <w:rsid w:val="00AE18C0"/>
    <w:rsid w:val="00B11F14"/>
    <w:rsid w:val="00B16C52"/>
    <w:rsid w:val="00B243E2"/>
    <w:rsid w:val="00B330D2"/>
    <w:rsid w:val="00B34AC8"/>
    <w:rsid w:val="00B408A0"/>
    <w:rsid w:val="00B42B1F"/>
    <w:rsid w:val="00B467AF"/>
    <w:rsid w:val="00B46B86"/>
    <w:rsid w:val="00B5041A"/>
    <w:rsid w:val="00B53875"/>
    <w:rsid w:val="00B56357"/>
    <w:rsid w:val="00B67CA5"/>
    <w:rsid w:val="00B71B4A"/>
    <w:rsid w:val="00B733E1"/>
    <w:rsid w:val="00B751FE"/>
    <w:rsid w:val="00B9170B"/>
    <w:rsid w:val="00B9415F"/>
    <w:rsid w:val="00B95C47"/>
    <w:rsid w:val="00B97C9A"/>
    <w:rsid w:val="00BA6E54"/>
    <w:rsid w:val="00BB557E"/>
    <w:rsid w:val="00BD2D3E"/>
    <w:rsid w:val="00BF02D9"/>
    <w:rsid w:val="00BF3AA3"/>
    <w:rsid w:val="00C13A47"/>
    <w:rsid w:val="00C15215"/>
    <w:rsid w:val="00C15BEC"/>
    <w:rsid w:val="00C178AA"/>
    <w:rsid w:val="00C33EEF"/>
    <w:rsid w:val="00C41A8A"/>
    <w:rsid w:val="00C510C9"/>
    <w:rsid w:val="00C539E3"/>
    <w:rsid w:val="00C55EC5"/>
    <w:rsid w:val="00C625B1"/>
    <w:rsid w:val="00C70B50"/>
    <w:rsid w:val="00C72FDE"/>
    <w:rsid w:val="00C82A3A"/>
    <w:rsid w:val="00C92BBD"/>
    <w:rsid w:val="00CE3C7C"/>
    <w:rsid w:val="00CF1C88"/>
    <w:rsid w:val="00CF4B2B"/>
    <w:rsid w:val="00D03B5E"/>
    <w:rsid w:val="00D1170E"/>
    <w:rsid w:val="00D27190"/>
    <w:rsid w:val="00D361A3"/>
    <w:rsid w:val="00D364C3"/>
    <w:rsid w:val="00D44F02"/>
    <w:rsid w:val="00D45555"/>
    <w:rsid w:val="00D4684C"/>
    <w:rsid w:val="00D550A5"/>
    <w:rsid w:val="00D625A8"/>
    <w:rsid w:val="00D67F97"/>
    <w:rsid w:val="00D70C3B"/>
    <w:rsid w:val="00D74D0B"/>
    <w:rsid w:val="00D87D68"/>
    <w:rsid w:val="00DA0494"/>
    <w:rsid w:val="00DA32B2"/>
    <w:rsid w:val="00DB14A2"/>
    <w:rsid w:val="00DB7521"/>
    <w:rsid w:val="00DD3966"/>
    <w:rsid w:val="00DE0AED"/>
    <w:rsid w:val="00DE416F"/>
    <w:rsid w:val="00DE47D4"/>
    <w:rsid w:val="00DF4AA1"/>
    <w:rsid w:val="00DF590A"/>
    <w:rsid w:val="00E009A8"/>
    <w:rsid w:val="00E01E6C"/>
    <w:rsid w:val="00E11C57"/>
    <w:rsid w:val="00E3133C"/>
    <w:rsid w:val="00E42AD4"/>
    <w:rsid w:val="00E43C8F"/>
    <w:rsid w:val="00E45E73"/>
    <w:rsid w:val="00E5434A"/>
    <w:rsid w:val="00E639AD"/>
    <w:rsid w:val="00EA2E8F"/>
    <w:rsid w:val="00EB717D"/>
    <w:rsid w:val="00EE079F"/>
    <w:rsid w:val="00EF1C65"/>
    <w:rsid w:val="00F13D60"/>
    <w:rsid w:val="00F16619"/>
    <w:rsid w:val="00F26E47"/>
    <w:rsid w:val="00F307AB"/>
    <w:rsid w:val="00F55CED"/>
    <w:rsid w:val="00F71783"/>
    <w:rsid w:val="00F72BBC"/>
    <w:rsid w:val="00F8155A"/>
    <w:rsid w:val="00F81D5C"/>
    <w:rsid w:val="00F8265B"/>
    <w:rsid w:val="00F91EFD"/>
    <w:rsid w:val="00F930F8"/>
    <w:rsid w:val="00FC4365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F64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4A"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nhideWhenUsed/>
    <w:qFormat/>
    <w:pPr>
      <w:spacing w:before="0" w:after="360"/>
      <w:outlineLvl w:val="0"/>
    </w:pPr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paragraph" w:styleId="Heading2">
    <w:name w:val="heading 2"/>
    <w:basedOn w:val="Normal"/>
    <w:next w:val="Normal"/>
    <w:link w:val="Heading2Char"/>
    <w:unhideWhenUsed/>
    <w:qFormat/>
    <w:rsid w:val="00783D3F"/>
    <w:pPr>
      <w:pBdr>
        <w:bottom w:val="single" w:sz="12" w:space="1" w:color="0070C0"/>
      </w:pBdr>
      <w:spacing w:before="240" w:after="240"/>
      <w:ind w:left="0"/>
      <w:outlineLvl w:val="1"/>
    </w:pPr>
    <w:rPr>
      <w:rFonts w:asciiTheme="majorHAnsi" w:eastAsiaTheme="majorEastAsia" w:hAnsiTheme="majorHAnsi" w:cstheme="majorBidi"/>
      <w:color w:val="0070C0"/>
      <w:sz w:val="24"/>
      <w:szCs w:val="24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A5B592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nhideWhenUsed/>
    <w:qFormat/>
    <w:rPr>
      <w:i/>
      <w:iCs/>
      <w:color w:val="F3A447" w:themeColor="accent2"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B52C8"/>
    <w:rPr>
      <w:color w:val="8E58B6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9B52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45E73"/>
    <w:rPr>
      <w:color w:val="7F6F6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C6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C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1C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361C3"/>
    <w:rPr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36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FB8"/>
    <w:rPr>
      <w:b/>
      <w:bCs/>
      <w:sz w:val="20"/>
      <w:szCs w:val="20"/>
    </w:rPr>
  </w:style>
  <w:style w:type="table" w:customStyle="1" w:styleId="ListTable4-Accent51">
    <w:name w:val="List Table 4 - Accent 51"/>
    <w:basedOn w:val="TableNormal"/>
    <w:next w:val="ListTable4-Accent5"/>
    <w:uiPriority w:val="49"/>
    <w:rsid w:val="00A50B27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4-Accent5">
    <w:name w:val="List Table 4 Accent 5"/>
    <w:basedOn w:val="TableNormal"/>
    <w:uiPriority w:val="49"/>
    <w:rsid w:val="00A50B27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783D3F"/>
    <w:rPr>
      <w:rFonts w:asciiTheme="majorHAnsi" w:eastAsiaTheme="majorEastAsia" w:hAnsiTheme="majorHAnsi" w:cstheme="majorBidi"/>
      <w:color w:val="0070C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83D3F"/>
    <w:rPr>
      <w:rFonts w:asciiTheme="majorHAnsi" w:eastAsiaTheme="majorEastAsia" w:hAnsiTheme="majorHAnsi" w:cstheme="majorBidi"/>
      <w:color w:val="F3A447" w:themeColor="accent2"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99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509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40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43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79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montejano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B1C9065076479B9F8EA24D64F8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60657-76E8-4FC2-B57E-D6CA9B60BABD}"/>
      </w:docPartPr>
      <w:docPartBody>
        <w:p w:rsidR="00385DAF" w:rsidRDefault="00385DAF" w:rsidP="00385DAF">
          <w:pPr>
            <w:pStyle w:val="C6B1C9065076479B9F8EA24D64F84E76"/>
          </w:pPr>
          <w:r>
            <w:t>Team Meeting</w:t>
          </w:r>
        </w:p>
      </w:docPartBody>
    </w:docPart>
    <w:docPart>
      <w:docPartPr>
        <w:name w:val="07947BD15D9546A28459A7C73DA7F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224B6-753B-443F-97F8-0C6518484405}"/>
      </w:docPartPr>
      <w:docPartBody>
        <w:p w:rsidR="00385DAF" w:rsidRDefault="00385DAF" w:rsidP="00385DAF">
          <w:pPr>
            <w:pStyle w:val="07947BD15D9546A28459A7C73DA7F57E"/>
          </w:pPr>
          <w:r>
            <w:t>[Date | time]</w:t>
          </w:r>
        </w:p>
      </w:docPartBody>
    </w:docPart>
    <w:docPart>
      <w:docPartPr>
        <w:name w:val="7C6A4C1EDB66474991239CF5461C8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AE6A8-F26E-4549-9B73-F35B7866922F}"/>
      </w:docPartPr>
      <w:docPartBody>
        <w:p w:rsidR="00385DAF" w:rsidRDefault="00385DAF" w:rsidP="00385DAF">
          <w:pPr>
            <w:pStyle w:val="7C6A4C1EDB66474991239CF5461C8AFB"/>
          </w:pPr>
          <w:r>
            <w:t>[Location]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EDE"/>
    <w:rsid w:val="0001017E"/>
    <w:rsid w:val="000A2612"/>
    <w:rsid w:val="000C3EDE"/>
    <w:rsid w:val="00162C2F"/>
    <w:rsid w:val="0019254F"/>
    <w:rsid w:val="002D5382"/>
    <w:rsid w:val="002F7A89"/>
    <w:rsid w:val="00327D42"/>
    <w:rsid w:val="00385DAF"/>
    <w:rsid w:val="003A50AD"/>
    <w:rsid w:val="004632E6"/>
    <w:rsid w:val="00522BE1"/>
    <w:rsid w:val="005F073B"/>
    <w:rsid w:val="00660DA3"/>
    <w:rsid w:val="006C668C"/>
    <w:rsid w:val="007D01AA"/>
    <w:rsid w:val="00902E11"/>
    <w:rsid w:val="009C2131"/>
    <w:rsid w:val="00A7036C"/>
    <w:rsid w:val="00B733E1"/>
    <w:rsid w:val="00BA1D59"/>
    <w:rsid w:val="00BA6E54"/>
    <w:rsid w:val="00BC53E2"/>
    <w:rsid w:val="00CF3D92"/>
    <w:rsid w:val="00D70C3B"/>
    <w:rsid w:val="00E359F0"/>
    <w:rsid w:val="00E86851"/>
    <w:rsid w:val="00EF2674"/>
    <w:rsid w:val="00F1599D"/>
    <w:rsid w:val="00F4028F"/>
    <w:rsid w:val="00FB37DF"/>
    <w:rsid w:val="00FD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B1C9065076479B9F8EA24D64F84E76">
    <w:name w:val="C6B1C9065076479B9F8EA24D64F84E76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947BD15D9546A28459A7C73DA7F57E">
    <w:name w:val="07947BD15D9546A28459A7C73DA7F57E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6A4C1EDB66474991239CF5461C8AFB">
    <w:name w:val="7C6A4C1EDB66474991239CF5461C8AFB"/>
    <w:rsid w:val="00385DA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0C3ED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f35eed86a30b8a639447a8fc6c0911d6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ec23d5f86c630d7f26975f255944c054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14D5F-9F8D-4FF4-A56E-0BE7AE7476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BFE594-D39B-4B6D-8CB0-8FCC427088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A73DBC-FA19-4ADB-939B-0DE7D9ADC207}"/>
</file>

<file path=customXml/itemProps4.xml><?xml version="1.0" encoding="utf-8"?>
<ds:datastoreItem xmlns:ds="http://schemas.openxmlformats.org/officeDocument/2006/customXml" ds:itemID="{0191D304-E28C-4769-AE5D-7A0625174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(informal).dotx</Template>
  <TotalTime>0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2025-12-04T16:37:00Z</dcterms:created>
  <dcterms:modified xsi:type="dcterms:W3CDTF">2025-12-04T18:01:00Z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  <property fmtid="{D5CDD505-2E9C-101B-9397-08002B2CF9AE}" pid="3" name="ContentTypeId">
    <vt:lpwstr>0x01010055B81500CF7E3342BB627D73BF202A2F</vt:lpwstr>
  </property>
</Properties>
</file>