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64" w:rsidRPr="00521764" w:rsidRDefault="00521764" w:rsidP="00521764">
      <w:pPr>
        <w:tabs>
          <w:tab w:val="left" w:pos="6237"/>
        </w:tabs>
        <w:rPr>
          <w:b/>
        </w:rPr>
      </w:pPr>
      <w:bookmarkStart w:id="0" w:name="_GoBack"/>
      <w:bookmarkEnd w:id="0"/>
      <w:r w:rsidRPr="00521764">
        <w:rPr>
          <w:rFonts w:hint="eastAsia"/>
          <w:b/>
        </w:rPr>
        <w:t>변수</w:t>
      </w:r>
    </w:p>
    <w:p w:rsidR="00521764" w:rsidRDefault="00521764" w:rsidP="00521764">
      <w:pPr>
        <w:tabs>
          <w:tab w:val="left" w:pos="6237"/>
        </w:tabs>
      </w:pPr>
      <w:r w:rsidRPr="0027062C">
        <w:rPr>
          <w:noProof/>
        </w:rPr>
        <w:drawing>
          <wp:anchor distT="0" distB="0" distL="114300" distR="114300" simplePos="0" relativeHeight="251659264" behindDoc="0" locked="0" layoutInCell="1" allowOverlap="1" wp14:anchorId="12F17CF7" wp14:editId="5553D736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3609975" cy="552450"/>
            <wp:effectExtent l="0" t="0" r="9525" b="0"/>
            <wp:wrapTopAndBottom/>
            <wp:docPr id="14" name="그림 14" descr="C:\Users\Joonki\Desktop\그림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nki\Desktop\그림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변수는 데이터를 담는 그릇입니다.</w:t>
      </w:r>
      <w:r>
        <w:t xml:space="preserve"> </w:t>
      </w:r>
      <w:r>
        <w:rPr>
          <w:rFonts w:hint="eastAsia"/>
        </w:rPr>
        <w:t>변수를 사용하려면 변수의 이름과 변수에 담길 데이터의 형태를 명시하여야 합니다.</w:t>
      </w:r>
      <w:r>
        <w:t xml:space="preserve"> </w:t>
      </w:r>
      <w:r>
        <w:rPr>
          <w:rFonts w:hint="eastAsia"/>
        </w:rPr>
        <w:t>변수의 이름과 변수에 담길 데이터의 형태(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)를 명시하는 일을 변수를 선언한다고 말하며.</w:t>
      </w:r>
      <w:r>
        <w:t xml:space="preserve"> </w:t>
      </w:r>
      <w:r>
        <w:rPr>
          <w:rFonts w:hint="eastAsia"/>
        </w:rPr>
        <w:t>변수는 다음과 같이 선언합니다.</w:t>
      </w:r>
    </w:p>
    <w:p w:rsidR="00521764" w:rsidRDefault="00521764" w:rsidP="00521764">
      <w:pPr>
        <w:tabs>
          <w:tab w:val="left" w:pos="6237"/>
        </w:tabs>
      </w:pPr>
      <w:r w:rsidRPr="00C37D89">
        <w:rPr>
          <w:noProof/>
        </w:rPr>
        <w:drawing>
          <wp:anchor distT="0" distB="0" distL="114300" distR="114300" simplePos="0" relativeHeight="251660288" behindDoc="0" locked="0" layoutInCell="1" allowOverlap="1" wp14:anchorId="0C741766" wp14:editId="5CB2634B">
            <wp:simplePos x="0" y="0"/>
            <wp:positionH relativeFrom="margin">
              <wp:align>center</wp:align>
            </wp:positionH>
            <wp:positionV relativeFrom="paragraph">
              <wp:posOffset>1108710</wp:posOffset>
            </wp:positionV>
            <wp:extent cx="3609975" cy="1447800"/>
            <wp:effectExtent l="0" t="0" r="9525" b="0"/>
            <wp:wrapTopAndBottom/>
            <wp:docPr id="15" name="그림 15" descr="C:\Users\Joonki\Desktop\그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nki\Desktop\그림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위의 문장은 </w:t>
      </w:r>
      <w:r>
        <w:t xml:space="preserve">String </w:t>
      </w:r>
      <w:r>
        <w:rPr>
          <w:rFonts w:hint="eastAsia"/>
        </w:rPr>
        <w:t xml:space="preserve">형태로 된 자료를 담을 수 있는 </w:t>
      </w:r>
      <w:r>
        <w:t>name</w:t>
      </w:r>
      <w:r>
        <w:rPr>
          <w:rFonts w:hint="eastAsia"/>
        </w:rPr>
        <w:t>이라는 이름을 가진 변수를 만들라는 뜻입니다.</w:t>
      </w:r>
      <w:r>
        <w:t xml:space="preserve"> </w:t>
      </w:r>
      <w:r>
        <w:rPr>
          <w:rFonts w:hint="eastAsia"/>
        </w:rPr>
        <w:t>변수를 만들었으면 변수에 데이터를 담아야 합니다.</w:t>
      </w:r>
      <w:r>
        <w:t xml:space="preserve"> </w:t>
      </w:r>
      <w:r>
        <w:rPr>
          <w:rFonts w:hint="eastAsia"/>
        </w:rPr>
        <w:t>데이터는 다음과 같이 담습니다.</w:t>
      </w:r>
    </w:p>
    <w:p w:rsidR="00521764" w:rsidRDefault="00521764" w:rsidP="00521764">
      <w:pPr>
        <w:tabs>
          <w:tab w:val="left" w:pos="6237"/>
        </w:tabs>
      </w:pPr>
      <w:r>
        <w:rPr>
          <w:rFonts w:hint="eastAsia"/>
        </w:rPr>
        <w:t xml:space="preserve">위의 문장은 </w:t>
      </w:r>
      <w:r>
        <w:t xml:space="preserve">name </w:t>
      </w:r>
      <w:r>
        <w:rPr>
          <w:rFonts w:hint="eastAsia"/>
        </w:rPr>
        <w:t xml:space="preserve">변수에 </w:t>
      </w:r>
      <w:r>
        <w:t>“</w:t>
      </w:r>
      <w:proofErr w:type="spellStart"/>
      <w:r>
        <w:t>JavaTravelClub</w:t>
      </w:r>
      <w:proofErr w:type="spellEnd"/>
      <w:r>
        <w:t>”</w:t>
      </w:r>
      <w:r>
        <w:rPr>
          <w:rFonts w:hint="eastAsia"/>
        </w:rPr>
        <w:t>이라는 데이터를 담으라는 뜻입니다.</w:t>
      </w:r>
      <w:r>
        <w:t xml:space="preserve"> </w:t>
      </w:r>
      <w:r>
        <w:rPr>
          <w:rFonts w:hint="eastAsia"/>
        </w:rPr>
        <w:t xml:space="preserve">앞서 </w:t>
      </w:r>
      <w:r>
        <w:t xml:space="preserve">name </w:t>
      </w:r>
      <w:r>
        <w:rPr>
          <w:rFonts w:hint="eastAsia"/>
        </w:rPr>
        <w:t xml:space="preserve">변수를 선언할 때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으로 선언하였기 때문에 name 변수에 들어갈 자료는 </w:t>
      </w:r>
      <w:r>
        <w:t xml:space="preserve">String </w:t>
      </w:r>
      <w:r>
        <w:rPr>
          <w:rFonts w:hint="eastAsia"/>
        </w:rPr>
        <w:t>형태여야만 합니다.</w:t>
      </w:r>
      <w:r>
        <w:t xml:space="preserve"> </w:t>
      </w:r>
      <w:r>
        <w:rPr>
          <w:rFonts w:hint="eastAsia"/>
        </w:rPr>
        <w:t>자바는 큰따옴표(</w:t>
      </w:r>
      <w:r>
        <w:t>“)</w:t>
      </w:r>
      <w:r>
        <w:rPr>
          <w:rFonts w:hint="eastAsia"/>
        </w:rPr>
        <w:t xml:space="preserve">로 묶인 문장을 </w:t>
      </w:r>
      <w:r>
        <w:t>Strin</w:t>
      </w:r>
      <w:r>
        <w:rPr>
          <w:rFonts w:hint="eastAsia"/>
        </w:rPr>
        <w:t>g 형태로 인식합니다.</w:t>
      </w:r>
    </w:p>
    <w:p w:rsidR="00521764" w:rsidRDefault="00521764" w:rsidP="00521764">
      <w:pPr>
        <w:tabs>
          <w:tab w:val="left" w:pos="6237"/>
        </w:tabs>
      </w:pPr>
      <w:r w:rsidRPr="00E1582E">
        <w:rPr>
          <w:noProof/>
        </w:rPr>
        <w:drawing>
          <wp:anchor distT="0" distB="0" distL="114300" distR="114300" simplePos="0" relativeHeight="251661312" behindDoc="0" locked="0" layoutInCell="1" allowOverlap="1" wp14:anchorId="429819C6" wp14:editId="60219F7D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3609975" cy="323850"/>
            <wp:effectExtent l="0" t="0" r="9525" b="0"/>
            <wp:wrapThrough wrapText="bothSides">
              <wp:wrapPolygon edited="0">
                <wp:start x="0" y="0"/>
                <wp:lineTo x="0" y="20329"/>
                <wp:lineTo x="21543" y="20329"/>
                <wp:lineTo x="21543" y="0"/>
                <wp:lineTo x="0" y="0"/>
              </wp:wrapPolygon>
            </wp:wrapThrough>
            <wp:docPr id="17" name="그림 17" descr="C:\Users\Joonki\Desktop\그림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onki\Desktop\그림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변수를 선언하고 처음 데이터를 담는 일을 초기화라고 합니다.</w:t>
      </w:r>
      <w:r>
        <w:t xml:space="preserve"> </w:t>
      </w:r>
      <w:r>
        <w:rPr>
          <w:rFonts w:hint="eastAsia"/>
        </w:rPr>
        <w:t>변수의 초기화는 주로 변수 선언과 동시에 이루어집니다.</w:t>
      </w:r>
      <w:r>
        <w:t xml:space="preserve"> </w:t>
      </w:r>
      <w:r>
        <w:rPr>
          <w:rFonts w:hint="eastAsia"/>
        </w:rPr>
        <w:t>위의 두 문장을 합쳐 아래와 같이 변수 초기화를 할 수 있습니다.</w:t>
      </w:r>
    </w:p>
    <w:p w:rsidR="00521764" w:rsidRDefault="00521764" w:rsidP="00521764">
      <w:pPr>
        <w:tabs>
          <w:tab w:val="left" w:pos="6237"/>
        </w:tabs>
      </w:pPr>
    </w:p>
    <w:p w:rsidR="00521764" w:rsidRPr="002C6EE8" w:rsidRDefault="00521764" w:rsidP="00521764">
      <w:pPr>
        <w:tabs>
          <w:tab w:val="left" w:pos="6237"/>
        </w:tabs>
        <w:rPr>
          <w:b/>
        </w:rPr>
      </w:pPr>
      <w:r w:rsidRPr="002C6EE8">
        <w:rPr>
          <w:rFonts w:hint="eastAsia"/>
          <w:b/>
        </w:rPr>
        <w:t>(</w:t>
      </w:r>
      <w:proofErr w:type="gramStart"/>
      <w:r>
        <w:rPr>
          <w:rFonts w:hint="eastAsia"/>
          <w:b/>
        </w:rPr>
        <w:t xml:space="preserve">참고 </w:t>
      </w:r>
      <w:r w:rsidRPr="002C6EE8">
        <w:rPr>
          <w:b/>
        </w:rPr>
        <w:t>:</w:t>
      </w:r>
      <w:proofErr w:type="gramEnd"/>
      <w:r w:rsidRPr="002C6EE8">
        <w:rPr>
          <w:b/>
        </w:rPr>
        <w:t xml:space="preserve"> </w:t>
      </w:r>
      <w:r>
        <w:rPr>
          <w:rFonts w:hint="eastAsia"/>
          <w:b/>
        </w:rPr>
        <w:t>변수</w:t>
      </w:r>
      <w:r w:rsidRPr="002C6EE8">
        <w:rPr>
          <w:rFonts w:hint="eastAsia"/>
          <w:b/>
        </w:rPr>
        <w:t xml:space="preserve">의 </w:t>
      </w:r>
      <w:proofErr w:type="spellStart"/>
      <w:r w:rsidRPr="002C6EE8">
        <w:rPr>
          <w:rFonts w:hint="eastAsia"/>
          <w:b/>
        </w:rPr>
        <w:t>네이밍</w:t>
      </w:r>
      <w:proofErr w:type="spellEnd"/>
      <w:r w:rsidRPr="002C6EE8">
        <w:rPr>
          <w:rFonts w:hint="eastAsia"/>
          <w:b/>
        </w:rPr>
        <w:t>)</w:t>
      </w:r>
    </w:p>
    <w:p w:rsidR="00521764" w:rsidRDefault="00521764" w:rsidP="00521764">
      <w:pPr>
        <w:pStyle w:val="a3"/>
        <w:numPr>
          <w:ilvl w:val="0"/>
          <w:numId w:val="2"/>
        </w:numPr>
        <w:tabs>
          <w:tab w:val="left" w:pos="6237"/>
        </w:tabs>
        <w:ind w:leftChars="0"/>
      </w:pPr>
      <w:r>
        <w:rPr>
          <w:rFonts w:hint="eastAsia"/>
        </w:rPr>
        <w:t>변수의 이름을 지을 때에는 몇 가지 제약사항이 있습니다.</w:t>
      </w:r>
      <w:r>
        <w:t xml:space="preserve"> </w:t>
      </w:r>
      <w:r>
        <w:rPr>
          <w:rFonts w:hint="eastAsia"/>
        </w:rPr>
        <w:t>변수의 첫 글자는 문자만 올 수 있으며,</w:t>
      </w:r>
      <w:r>
        <w:t xml:space="preserve"> </w:t>
      </w:r>
      <w:r>
        <w:rPr>
          <w:rFonts w:hint="eastAsia"/>
        </w:rPr>
        <w:t>이어서 문자 또는 숫자가 올 수 있습니다.</w:t>
      </w:r>
      <w:r>
        <w:t xml:space="preserve"> </w:t>
      </w:r>
      <w:r>
        <w:rPr>
          <w:rFonts w:hint="eastAsia"/>
        </w:rPr>
        <w:t>문자는 대소문자를 구분합니다.</w:t>
      </w:r>
      <w:r>
        <w:t xml:space="preserve"> </w:t>
      </w:r>
      <w:r>
        <w:rPr>
          <w:rFonts w:hint="eastAsia"/>
        </w:rPr>
        <w:t xml:space="preserve">특수문자는 </w:t>
      </w:r>
      <w:r>
        <w:t>$</w:t>
      </w:r>
      <w:r>
        <w:rPr>
          <w:rFonts w:hint="eastAsia"/>
        </w:rPr>
        <w:t xml:space="preserve">와 </w:t>
      </w:r>
      <w:r>
        <w:t>_</w:t>
      </w:r>
      <w:r>
        <w:rPr>
          <w:rFonts w:hint="eastAsia"/>
        </w:rPr>
        <w:t>만 쓸 수 있습니다.</w:t>
      </w:r>
      <w:r>
        <w:t xml:space="preserve"> (</w:t>
      </w:r>
      <w:r>
        <w:rPr>
          <w:rFonts w:hint="eastAsia"/>
        </w:rPr>
        <w:t>단, $는 컴파일러가 생성하므로 사용하지 않습니다.</w:t>
      </w:r>
      <w:r>
        <w:t xml:space="preserve">)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사용할 수 없습니다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Boolean, class, switch, return </w:t>
      </w:r>
      <w:r>
        <w:rPr>
          <w:rFonts w:hint="eastAsia"/>
        </w:rPr>
        <w:t>등)</w:t>
      </w:r>
    </w:p>
    <w:p w:rsidR="00EA0644" w:rsidRPr="00521764" w:rsidRDefault="00EA0644"/>
    <w:sectPr w:rsidR="00EA0644" w:rsidRPr="005217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1DE"/>
    <w:multiLevelType w:val="hybridMultilevel"/>
    <w:tmpl w:val="25940342"/>
    <w:lvl w:ilvl="0" w:tplc="33D4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03DCF"/>
    <w:multiLevelType w:val="hybridMultilevel"/>
    <w:tmpl w:val="64B0225C"/>
    <w:lvl w:ilvl="0" w:tplc="270EB8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3F"/>
    <w:rsid w:val="00521764"/>
    <w:rsid w:val="00EA0644"/>
    <w:rsid w:val="00E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B1C4-7B22-4436-9E72-8FF5D02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7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7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Joonki</dc:creator>
  <cp:keywords/>
  <dc:description/>
  <cp:lastModifiedBy>Joonki</cp:lastModifiedBy>
  <cp:revision>2</cp:revision>
  <dcterms:created xsi:type="dcterms:W3CDTF">2016-06-15T04:38:00Z</dcterms:created>
  <dcterms:modified xsi:type="dcterms:W3CDTF">2016-06-15T04:39:00Z</dcterms:modified>
</cp:coreProperties>
</file>