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HY헤드라인M" w:cs="HY헤드라인M" w:eastAsia="HY헤드라인M" w:hAnsi="HY헤드라인M"/>
          <w:b w:val="1"/>
          <w:sz w:val="36"/>
          <w:szCs w:val="36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sz w:val="36"/>
          <w:szCs w:val="36"/>
          <w:rtl w:val="0"/>
        </w:rPr>
        <w:t xml:space="preserve">[ 1 ] 웹 프로그래밍 및 개발환경 설정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tl w:val="0"/>
        </w:rPr>
        <w:t xml:space="preserve">웹프로그래밍이란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웹프로그래밍이란,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웹을 기반으로 작동되는 프로그램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입니다.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웹이란, 1개 이상의 사이트가 연결되어있는 인터넷 서비스의 한가지 형태를 말합니다.</w:t>
      </w:r>
    </w:p>
    <w:p w:rsidR="00000000" w:rsidDel="00000000" w:rsidP="00000000" w:rsidRDefault="00000000" w:rsidRPr="00000000" w14:paraId="00000005">
      <w:pPr>
        <w:spacing w:after="0" w:lineRule="auto"/>
        <w:ind w:left="160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934775" cy="3232894"/>
                <wp:effectExtent b="0" l="0" r="0" t="0"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5900" y="2150850"/>
                          <a:ext cx="3934775" cy="3232894"/>
                          <a:chOff x="3365900" y="2150850"/>
                          <a:chExt cx="3960200" cy="3258300"/>
                        </a:xfrm>
                      </wpg:grpSpPr>
                      <wpg:grpSp>
                        <wpg:cNvGrpSpPr/>
                        <wpg:grpSpPr>
                          <a:xfrm>
                            <a:off x="3378613" y="2163553"/>
                            <a:ext cx="3934775" cy="3232894"/>
                            <a:chOff x="0" y="0"/>
                            <a:chExt cx="4254286" cy="365501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254275" cy="365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55357" y="1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14408" y="1717730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756118" y="0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36536" y="3081580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76414" y="2660543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1536915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792280" y="963478"/>
                              <a:ext cx="1177872" cy="57343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er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733229" y="286719"/>
                              <a:ext cx="1022889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44293" y="573438"/>
                              <a:ext cx="1059051" cy="114429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88936" y="573438"/>
                              <a:ext cx="555357" cy="96347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44293" y="573438"/>
                              <a:ext cx="1647987" cy="67675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45054" y="573437"/>
                              <a:ext cx="36162" cy="3900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441913" y="2291167"/>
                              <a:ext cx="761431" cy="87439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88936" y="2110352"/>
                              <a:ext cx="436536" cy="97122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92280" y="2004449"/>
                              <a:ext cx="873070" cy="65609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81216" y="1536915"/>
                              <a:ext cx="284134" cy="112362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203344" y="2291167"/>
                              <a:ext cx="873070" cy="65609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619785" y="1452937"/>
                              <a:ext cx="344990" cy="34877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77872" y="1823634"/>
                              <a:ext cx="436536" cy="18081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005377" y="489459"/>
                              <a:ext cx="1923236" cy="113143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05377" y="2026374"/>
                              <a:ext cx="2071037" cy="92088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025472" y="489459"/>
                              <a:ext cx="1903141" cy="253271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614408" y="1536915"/>
                              <a:ext cx="1766808" cy="183138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203344" y="573437"/>
                              <a:ext cx="1141710" cy="114429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60734" y="489460"/>
                              <a:ext cx="2104616" cy="2171083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177872" y="1250197"/>
                              <a:ext cx="1614408" cy="57343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025472" y="573438"/>
                              <a:ext cx="118821" cy="250814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45054" y="573437"/>
                              <a:ext cx="736737" cy="217108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614408" y="3150002"/>
                              <a:ext cx="1634501" cy="21829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34775" cy="3232894"/>
                <wp:effectExtent b="0" l="0" r="0" t="0"/>
                <wp:docPr id="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4775" cy="32328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2781300</wp:posOffset>
                </wp:positionV>
                <wp:extent cx="2773725" cy="579120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6425" y="3485925"/>
                          <a:ext cx="2773725" cy="579120"/>
                          <a:chOff x="3946425" y="3485925"/>
                          <a:chExt cx="2799150" cy="583650"/>
                        </a:xfrm>
                      </wpg:grpSpPr>
                      <wpg:grpSp>
                        <wpg:cNvGrpSpPr/>
                        <wpg:grpSpPr>
                          <a:xfrm>
                            <a:off x="3959138" y="3490440"/>
                            <a:ext cx="2773725" cy="579120"/>
                            <a:chOff x="0" y="0"/>
                            <a:chExt cx="2773725" cy="57912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773725" cy="57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02920" y="7620"/>
                              <a:ext cx="513509" cy="2620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228600"/>
                              <a:ext cx="594405" cy="30509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컴퓨터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53540" y="0"/>
                              <a:ext cx="761080" cy="2590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1912620" y="83820"/>
                              <a:ext cx="36576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…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55320" y="228600"/>
                              <a:ext cx="594405" cy="30509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컴퓨터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318260" y="243840"/>
                              <a:ext cx="594405" cy="30509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컴퓨터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179320" y="228600"/>
                              <a:ext cx="594405" cy="305093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rgbClr val="395E8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컴퓨터</w:t>
                                </w:r>
                              </w:p>
                            </w:txbxContent>
                          </wps:txbx>
                          <wps:bodyPr anchorCtr="0" anchor="ctr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960120" y="68580"/>
                              <a:ext cx="177800" cy="15649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2781300</wp:posOffset>
                </wp:positionV>
                <wp:extent cx="2773725" cy="579120"/>
                <wp:effectExtent b="0" l="0" r="0" t="0"/>
                <wp:wrapNone/>
                <wp:docPr id="4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3725" cy="579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2844800</wp:posOffset>
                </wp:positionV>
                <wp:extent cx="101928" cy="18478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9799" y="3692370"/>
                          <a:ext cx="92403" cy="175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2844800</wp:posOffset>
                </wp:positionV>
                <wp:extent cx="101928" cy="184785"/>
                <wp:effectExtent b="0" l="0" r="0" t="0"/>
                <wp:wrapNone/>
                <wp:docPr id="4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28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인터넷이란, 1개 이상의 네트워크가 연결되어 있는 형태를 말합니다.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서로 서로 컴퓨터가 연결된 것을 네트워크가 연결되어 있다고 하고 이 네트워크를 통해 서비스 하는 것을 우리는 인터넷 서비스라 합니다. 인터넷 서비스에는 종류가 굉장히 다양합니다. 그 다양한 서비스 종류 중에 web이 있죠. 브라우저에서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www.~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통해서 사이트에 방문하여 서비스 받습니다.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어플리케이션을 만든다는 것은 한 컴퓨터에서만 구동되는 프로그램이 아니고, 만들기는 한 컴퓨터에서 만들었지만, 웹 인터넷 서비스를 통해 네트워크에 연결된 컴퓨터에서 어플리케이션을 서비스 해 줄 수 있는 것을 만드는 것입니다. 아래의 내용을 좀 더 살펴봅시다.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JSP나 Servlet에서 아래의 내용을 매번 따지면서 구현하지 않으니 않습니다. 하지만 웹 프로그래밍을 개발한다하면 아래의 사전 지식을 꼭 갖기 바라는 마음에서 추가하였습니다.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프로토콜(Protocol) : 네트워크상에서 약속한 통신규약 (Http;hypertext transfer protocol 받은 정보를 화면에 출력하기를 원하는 프로토콜, FTP;file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31313"/>
          <w:sz w:val="20"/>
          <w:szCs w:val="20"/>
          <w:highlight w:val="white"/>
          <w:u w:val="none"/>
          <w:vertAlign w:val="baseline"/>
          <w:rtl w:val="0"/>
        </w:rPr>
        <w:t xml:space="preserve">Transfer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protocol, SMTP;simple mail transfer protocol, POP;Post Office Protocol)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: 네트워크상에서 컴퓨터를 식별할 수 있는 주소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 : IP주소를 인간이 쉽게 외우도록 맵핑한 문자열로 맵핑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 : IP주소가 컴퓨터를 식별할 수 있게 해준다면, Port번호는 해당컴퓨터의 구동되고 있는 프로그램을 구분할 수 있는 번호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URL의 일반적인 구성</w:t>
      </w:r>
    </w:p>
    <w:p w:rsidR="00000000" w:rsidDel="00000000" w:rsidP="00000000" w:rsidRDefault="00000000" w:rsidRPr="00000000" w14:paraId="00000011">
      <w:pPr>
        <w:spacing w:after="0" w:lineRule="auto"/>
        <w:ind w:left="2000" w:firstLine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http://www.11st.co.kr:80/html/category/1.jsp?xzone=ctgr1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ind w:left="1600" w:firstLine="0"/>
        <w:rPr/>
      </w:pPr>
      <w:r w:rsidDel="00000000" w:rsidR="00000000" w:rsidRPr="00000000">
        <w:rPr>
          <w:rtl w:val="0"/>
        </w:rPr>
        <w:t xml:space="preserve">프로토콜. 서버주소. 포트번호. 경로(웹페이지상세주소)?쿼리문자열(추가로 서버에 보내는 데이터. 같은 경로라 해도 입력한 값에 따라 다른 결과를 보여줘야 할 때 쿼리 문자열을 사용한다)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웹 프로젝트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JAVA플랫폼(J2SE, J2EE)중에서 J2EE를 이용한 웹프로그래밍</w:t>
      </w:r>
    </w:p>
    <w:p w:rsidR="00000000" w:rsidDel="00000000" w:rsidP="00000000" w:rsidRDefault="00000000" w:rsidRPr="00000000" w14:paraId="00000015">
      <w:pPr>
        <w:spacing w:after="0" w:lineRule="auto"/>
        <w:ind w:left="1200" w:firstLine="0"/>
        <w:rPr/>
      </w:pPr>
      <w:r w:rsidDel="00000000" w:rsidR="00000000" w:rsidRPr="00000000">
        <w:rPr>
          <w:rtl w:val="0"/>
        </w:rPr>
        <w:t xml:space="preserve">J2EE -&gt; 컨테이너(컴포넌트 관리는 Tomcat이 함)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컴포넌트 : JSP, Servlet, HTML 등의 웹어플리케이션을 구현하기 위한 구성요소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JSP(Java Server Page) ; HTML 파일 내에 java 언어를 삽입한 문서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Servlet(Server Applet) ; Java 언어로 이루어진 웹 프로그래밍 문서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152400</wp:posOffset>
                </wp:positionV>
                <wp:extent cx="1006475" cy="5492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55463" y="3518063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Tomcat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(컴포넌트관리)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152400</wp:posOffset>
                </wp:positionV>
                <wp:extent cx="1006475" cy="549275"/>
                <wp:effectExtent b="0" l="0" r="0" t="0"/>
                <wp:wrapNone/>
                <wp:docPr id="4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475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12700</wp:posOffset>
                </wp:positionV>
                <wp:extent cx="1111250" cy="11684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803075" y="320850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rgbClr val="DAE5F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웹 컨테이너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[ JSP 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[ Servlet 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[ HTML ]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12700</wp:posOffset>
                </wp:positionV>
                <wp:extent cx="1111250" cy="1168400"/>
                <wp:effectExtent b="0" l="0" r="0" t="0"/>
                <wp:wrapNone/>
                <wp:docPr id="4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606425" cy="3111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55488" y="3637125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J2EE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25400</wp:posOffset>
                </wp:positionV>
                <wp:extent cx="606425" cy="311150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425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9525" cy="254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0263" y="3775238"/>
                          <a:ext cx="371475" cy="95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9525" cy="25400"/>
                <wp:effectExtent b="0" l="0" r="0" t="0"/>
                <wp:wrapNone/>
                <wp:docPr id="3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9526" cy="254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7388" y="3775237"/>
                          <a:ext cx="657225" cy="9526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152400</wp:posOffset>
                </wp:positionV>
                <wp:extent cx="9526" cy="25400"/>
                <wp:effectExtent b="0" l="0" r="0" t="0"/>
                <wp:wrapNone/>
                <wp:docPr id="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 프로그램의 동작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웹서버 : 클라이언트의 요청에 의해 정보를 제공해 주는 서버</w:t>
      </w:r>
    </w:p>
    <w:p w:rsidR="00000000" w:rsidDel="00000000" w:rsidP="00000000" w:rsidRDefault="00000000" w:rsidRPr="00000000" w14:paraId="0000001F">
      <w:pPr>
        <w:spacing w:after="0" w:lineRule="auto"/>
        <w:ind w:left="2000" w:firstLine="0"/>
        <w:rPr/>
      </w:pPr>
      <w:r w:rsidDel="00000000" w:rsidR="00000000" w:rsidRPr="00000000">
        <w:rPr>
          <w:rtl w:val="0"/>
        </w:rPr>
        <w:t xml:space="preserve">별도의 구현이 필요한 로직이 있을 경우 웹어플리케이션 서버에 요청.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웹브라우저 : 웹서버에 정보를 요청하고, 웹서로부터 정보를 받는 매개체. 이때 HTTP 프로토콜을 사용함</w:t>
      </w:r>
    </w:p>
    <w:p w:rsidR="00000000" w:rsidDel="00000000" w:rsidP="00000000" w:rsidRDefault="00000000" w:rsidRPr="00000000" w14:paraId="00000021">
      <w:pPr>
        <w:spacing w:after="0" w:lineRule="auto"/>
        <w:ind w:left="80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577824" cy="2406650"/>
            <wp:effectExtent b="38100" l="38100" r="38100" t="3810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6083" l="22350" r="23110" t="21863"/>
                    <a:stretch>
                      <a:fillRect/>
                    </a:stretch>
                  </pic:blipFill>
                  <pic:spPr>
                    <a:xfrm>
                      <a:off x="0" y="0"/>
                      <a:ext cx="5577824" cy="2406650"/>
                    </a:xfrm>
                    <a:prstGeom prst="rect"/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프로토콜과 Servlet 동작원리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프로토콜 : HTTP은 비 연결(Connectionless: 클라이언트의 요청에 응답한 후 바로 연결을 끊음)과 비 상태(Stateless: 서버의 상태가 어떤지 간에 상관없이 요청을 함)의 특징을 가짐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필요한 학습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: JAVA웹어플리케이션을 구현하기 위한 선행 학습 필요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: 웹 페이지를 구현하기 위한 기본 언어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: 클라이언트 기능을 구현하기 위한 언어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Jquery : JavaScript의 대표적인 라이브러리로써, 클라이언트 사이드 스크립트 언어를 단순화 할 수 있다.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 : 웹어플리케이션의 레이아웃 및 스타일을 지정하는 언어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환경 설정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JDK 설치</w:t>
      </w:r>
    </w:p>
    <w:p w:rsidR="00000000" w:rsidDel="00000000" w:rsidP="00000000" w:rsidRDefault="00000000" w:rsidRPr="00000000" w14:paraId="0000002C">
      <w:pPr>
        <w:spacing w:after="0" w:lineRule="auto"/>
        <w:ind w:left="1200" w:firstLine="0"/>
        <w:rPr/>
      </w:pPr>
      <w:r w:rsidDel="00000000" w:rsidR="00000000" w:rsidRPr="00000000">
        <w:rPr>
          <w:rtl w:val="0"/>
        </w:rPr>
        <w:t xml:space="preserve">JSP및 Servlet은 JAVA를 기본언어로 사용됩니다. JAVA언어로 작성한 프로그램을 컴파일하기 위해서는 JDK(Java Development Kit)가 필요 합니다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 설정</w:t>
      </w:r>
    </w:p>
    <w:p w:rsidR="00000000" w:rsidDel="00000000" w:rsidP="00000000" w:rsidRDefault="00000000" w:rsidRPr="00000000" w14:paraId="0000002E">
      <w:pPr>
        <w:spacing w:after="0" w:lineRule="auto"/>
        <w:ind w:left="1200" w:firstLine="0"/>
        <w:rPr/>
      </w:pPr>
      <w:r w:rsidDel="00000000" w:rsidR="00000000" w:rsidRPr="00000000">
        <w:rPr>
          <w:rtl w:val="0"/>
        </w:rPr>
        <w:t xml:space="preserve">환경변수 PATH에 javac.exe가 있는 폴더를 포함시켜 어느 디렉토리에서나 bin/javac.exe가 실행될 수 있도록 설정합니다.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이클립스 다운로드</w:t>
      </w:r>
    </w:p>
    <w:p w:rsidR="00000000" w:rsidDel="00000000" w:rsidP="00000000" w:rsidRDefault="00000000" w:rsidRPr="00000000" w14:paraId="00000030">
      <w:pPr>
        <w:spacing w:after="0" w:lineRule="auto"/>
        <w:ind w:left="1200" w:firstLine="0"/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www.eclipse.org</w:t>
        </w:r>
      </w:hyperlink>
      <w:r w:rsidDel="00000000" w:rsidR="00000000" w:rsidRPr="00000000">
        <w:rPr>
          <w:rtl w:val="0"/>
        </w:rPr>
        <w:t xml:space="preserve">에 접속하여 Eclipse IDE for EE Developers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Resource-src 폴더: 서블릿과 자바 소스 파일이 위치해야 하는 디렉토리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WebContent 폴더: 서블릿과 자바 소스 파일을 제외한 모든 파일이 위치해야 하는 디렉토리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WebContent-META-INF 폴더: 리소스 설정에 관련된 파일(context.xml)이 위치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WebContent-WEB-INF 폴더: 웹 애플리케이션 설정에 관련된 파일(web.xml)이 위치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WebContent-WEB-INF-classes: 컴파일 된 서블릿 클래스나 자바 클래스들이 위치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WebContent-WEB-INF-lib: 참조해야 하는 라이브러리(jar) 파일들이 위치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톰캣설치</w:t>
      </w:r>
    </w:p>
    <w:p w:rsidR="00000000" w:rsidDel="00000000" w:rsidP="00000000" w:rsidRDefault="00000000" w:rsidRPr="00000000" w14:paraId="00000038">
      <w:pPr>
        <w:spacing w:after="0" w:lineRule="auto"/>
        <w:ind w:left="1200" w:firstLine="0"/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http://tomcat.apache.org</w:t>
        </w:r>
      </w:hyperlink>
      <w:r w:rsidDel="00000000" w:rsidR="00000000" w:rsidRPr="00000000">
        <w:rPr>
          <w:rtl w:val="0"/>
        </w:rPr>
        <w:t xml:space="preserve">에 접속하여 Tomcat 9.0.x zip 파일 다운받아 압축을 푼다</w:t>
      </w:r>
    </w:p>
    <w:p w:rsidR="00000000" w:rsidDel="00000000" w:rsidP="00000000" w:rsidRDefault="00000000" w:rsidRPr="00000000" w14:paraId="00000039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bin : 톰캣을 실행하고 종료시키는 스크립트 파일</w:t>
      </w:r>
    </w:p>
    <w:p w:rsidR="00000000" w:rsidDel="00000000" w:rsidP="00000000" w:rsidRDefault="00000000" w:rsidRPr="00000000" w14:paraId="0000003A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conf : server.xml을 포함한 설정 파일</w:t>
      </w:r>
    </w:p>
    <w:p w:rsidR="00000000" w:rsidDel="00000000" w:rsidP="00000000" w:rsidRDefault="00000000" w:rsidRPr="00000000" w14:paraId="0000003B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lib ; 톰캣을 실행하는데 필요한 라이브러리(.jar) 파일위치</w:t>
      </w:r>
    </w:p>
    <w:p w:rsidR="00000000" w:rsidDel="00000000" w:rsidP="00000000" w:rsidRDefault="00000000" w:rsidRPr="00000000" w14:paraId="0000003C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logs : 톰캣이 실행되는 동안 임시 파일이 위치함</w:t>
      </w:r>
    </w:p>
    <w:p w:rsidR="00000000" w:rsidDel="00000000" w:rsidP="00000000" w:rsidRDefault="00000000" w:rsidRPr="00000000" w14:paraId="0000003D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temp : 톰캣이 실행되는 동안 임시파일이 위치</w:t>
      </w:r>
    </w:p>
    <w:p w:rsidR="00000000" w:rsidDel="00000000" w:rsidP="00000000" w:rsidRDefault="00000000" w:rsidRPr="00000000" w14:paraId="0000003E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webapps ; 웹 어플리케이션이 위치</w:t>
      </w:r>
    </w:p>
    <w:p w:rsidR="00000000" w:rsidDel="00000000" w:rsidP="00000000" w:rsidRDefault="00000000" w:rsidRPr="00000000" w14:paraId="0000003F">
      <w:pPr>
        <w:spacing w:after="0" w:lineRule="auto"/>
        <w:ind w:left="1400" w:firstLine="0"/>
        <w:rPr/>
      </w:pPr>
      <w:r w:rsidDel="00000000" w:rsidR="00000000" w:rsidRPr="00000000">
        <w:rPr>
          <w:rtl w:val="0"/>
        </w:rPr>
        <w:t xml:space="preserve">work : 톰캣이 실행되는 동안 사용되는 작업 파일이 위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톰캣 환경 설정</w:t>
      </w:r>
    </w:p>
    <w:p w:rsidR="00000000" w:rsidDel="00000000" w:rsidP="00000000" w:rsidRDefault="00000000" w:rsidRPr="00000000" w14:paraId="00000041">
      <w:pPr>
        <w:spacing w:after="0" w:lineRule="auto"/>
        <w:ind w:left="1200" w:firstLine="0"/>
        <w:rPr/>
      </w:pPr>
      <w:r w:rsidDel="00000000" w:rsidR="00000000" w:rsidRPr="00000000">
        <w:rPr>
          <w:rtl w:val="0"/>
        </w:rPr>
        <w:t xml:space="preserve">이클립스 연동 : No server are available. Click this link to….. 이용하여 server 생성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 v9.0 Server at localhost [Stopped, Republish] 생성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Tomcat v9.0 Server at localhost [Stopped, Republish] 더블클릭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Locations  - use Tomcat (takes control to Tomcat installation)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Options – Publish module contexts to separate XML files도 체크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Options – Modules auto reload by default도 체크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http/1.1 Port number 8090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0~1023은 예약된 포트.1024~65535중 사용하지 않는 포트번호 지정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638934" cy="2871316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876300</wp:posOffset>
                </wp:positionV>
                <wp:extent cx="558800" cy="18542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079300" y="369999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876300</wp:posOffset>
                </wp:positionV>
                <wp:extent cx="558800" cy="185420"/>
                <wp:effectExtent b="0" l="0" r="0" t="0"/>
                <wp:wrapNone/>
                <wp:docPr id="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1397000</wp:posOffset>
                </wp:positionV>
                <wp:extent cx="558800" cy="18542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79300" y="369999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1397000</wp:posOffset>
                </wp:positionV>
                <wp:extent cx="558800" cy="185420"/>
                <wp:effectExtent b="0" l="0" r="0" t="0"/>
                <wp:wrapNone/>
                <wp:docPr id="4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2311400</wp:posOffset>
                </wp:positionV>
                <wp:extent cx="551180" cy="30734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083110" y="363903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2311400</wp:posOffset>
                </wp:positionV>
                <wp:extent cx="551180" cy="307340"/>
                <wp:effectExtent b="0" l="0" r="0" t="0"/>
                <wp:wrapNone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8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톰캣 서버 start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구동 확인  </w:t>
      </w:r>
      <w:hyperlink r:id="rId24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http://localhost:8090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 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http://127.0.0.1:8090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stop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이클립스 한글 코드 설정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–Workspace 선택 후 utf-8로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– CSS files 선택 후 Encoding에 utf-8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- HTML 선택 후 Encoding에 utf-8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– JSP 선택 후 Encoding에 utf-8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플러그인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JS 자동완성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– Install new Software – 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http://oss.opensagres.fr/tern.repository/1.2.0/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Rule="auto"/>
        <w:ind w:left="1560" w:hanging="360"/>
      </w:pPr>
      <w:r w:rsidDel="00000000" w:rsidR="00000000" w:rsidRPr="00000000">
        <w:rPr>
          <w:rtl w:val="0"/>
        </w:rPr>
        <w:t xml:space="preserve">(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https://madinthe90.tistory.com/21</w:t>
        </w:r>
      </w:hyperlink>
      <w:r w:rsidDel="00000000" w:rsidR="00000000" w:rsidRPr="00000000">
        <w:rPr>
          <w:rtl w:val="0"/>
        </w:rPr>
        <w:t xml:space="preserve">참조)</w:t>
      </w:r>
    </w:p>
    <w:p w:rsidR="00000000" w:rsidDel="00000000" w:rsidP="00000000" w:rsidRDefault="00000000" w:rsidRPr="00000000" w14:paraId="00000057">
      <w:pPr>
        <w:spacing w:after="0" w:lineRule="auto"/>
        <w:ind w:left="1200" w:firstLine="400"/>
        <w:rPr/>
      </w:pPr>
      <w:r w:rsidDel="00000000" w:rsidR="00000000" w:rsidRPr="00000000">
        <w:rPr/>
        <w:drawing>
          <wp:inline distB="0" distT="0" distL="0" distR="0">
            <wp:extent cx="3981450" cy="2976563"/>
            <wp:effectExtent b="0" l="0" r="0" t="0"/>
            <wp:docPr descr="https://blog.kakaocdn.net/dn/cIY64w/btrq6ZnCWOP/48nEkCIOK1Qewg2Nk8zQ8K/img.png" id="47" name="image1.png"/>
            <a:graphic>
              <a:graphicData uri="http://schemas.openxmlformats.org/drawingml/2006/picture">
                <pic:pic>
                  <pic:nvPicPr>
                    <pic:cNvPr descr="https://blog.kakaocdn.net/dn/cIY64w/btrq6ZnCWOP/48nEkCIOK1Qewg2Nk8zQ8K/img.png"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200" w:firstLine="400"/>
        <w:rPr/>
      </w:pPr>
      <w:r w:rsidDel="00000000" w:rsidR="00000000" w:rsidRPr="00000000">
        <w:rPr>
          <w:rtl w:val="0"/>
        </w:rPr>
      </w:r>
    </w:p>
    <w:sectPr>
      <w:footerReference r:id="rId29" w:type="default"/>
      <w:pgSz w:h="16838" w:w="11906" w:orient="portrait"/>
      <w:pgMar w:bottom="720" w:top="720" w:left="720" w:right="720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Y헤드라인M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­"/>
      <w:lvlJc w:val="left"/>
      <w:pPr>
        <w:ind w:left="16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✔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400" w:hanging="400"/>
      </w:pPr>
      <w:rPr/>
    </w:lvl>
    <w:lvl w:ilvl="3">
      <w:start w:val="1"/>
      <w:numFmt w:val="decimal"/>
      <w:lvlText w:val="%4."/>
      <w:lvlJc w:val="left"/>
      <w:pPr>
        <w:ind w:left="2800" w:hanging="400"/>
      </w:pPr>
      <w:rPr/>
    </w:lvl>
    <w:lvl w:ilvl="4">
      <w:start w:val="1"/>
      <w:numFmt w:val="upperLetter"/>
      <w:lvlText w:val="%5."/>
      <w:lvlJc w:val="left"/>
      <w:pPr>
        <w:ind w:left="3200" w:hanging="400"/>
      </w:pPr>
      <w:rPr/>
    </w:lvl>
    <w:lvl w:ilvl="5">
      <w:start w:val="1"/>
      <w:numFmt w:val="lowerRoman"/>
      <w:lvlText w:val="%6."/>
      <w:lvlJc w:val="right"/>
      <w:pPr>
        <w:ind w:left="3600" w:hanging="400"/>
      </w:pPr>
      <w:rPr/>
    </w:lvl>
    <w:lvl w:ilvl="6">
      <w:start w:val="1"/>
      <w:numFmt w:val="decimal"/>
      <w:lvlText w:val="%7."/>
      <w:lvlJc w:val="left"/>
      <w:pPr>
        <w:ind w:left="4000" w:hanging="400"/>
      </w:pPr>
      <w:rPr/>
    </w:lvl>
    <w:lvl w:ilvl="7">
      <w:start w:val="1"/>
      <w:numFmt w:val="upperLetter"/>
      <w:lvlText w:val="%8."/>
      <w:lvlJc w:val="left"/>
      <w:pPr>
        <w:ind w:left="4400" w:hanging="400"/>
      </w:pPr>
      <w:rPr/>
    </w:lvl>
    <w:lvl w:ilvl="8">
      <w:start w:val="1"/>
      <w:numFmt w:val="lowerRoman"/>
      <w:lvlText w:val="%9."/>
      <w:lvlJc w:val="right"/>
      <w:pPr>
        <w:ind w:left="4800" w:hanging="40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2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bullet"/>
      <w:lvlText w:val="­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bullet"/>
      <w:lvlText w:val="✔"/>
      <w:lvlJc w:val="left"/>
      <w:pPr>
        <w:ind w:left="1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bullet"/>
      <w:lvlText w:val="­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E30F5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 w:val="1"/>
    <w:unhideWhenUsed w:val="1"/>
    <w:rsid w:val="007B7D6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 w:val="1"/>
    <w:unhideWhenUsed w:val="1"/>
    <w:rsid w:val="00211075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211075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header"/>
    <w:basedOn w:val="a"/>
    <w:link w:val="Char0"/>
    <w:uiPriority w:val="99"/>
    <w:unhideWhenUsed w:val="1"/>
    <w:rsid w:val="0072476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 w:val="1"/>
    <w:rsid w:val="0072476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 w:val="1"/>
    <w:unhideWhenUsed w:val="1"/>
    <w:rsid w:val="009B443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hyperlink" Target="http://localhost:8090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://oss.opensagres.fr/tern.repository/1.2.0/" TargetMode="External"/><Relationship Id="rId25" Type="http://schemas.openxmlformats.org/officeDocument/2006/relationships/hyperlink" Target="http://127.0.0.1:8090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madinthe90.tistory.com/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hyperlink" Target="http://www.11st.co.kr:80/html/category/1.jsp?xzone=ctgr1" TargetMode="External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hyperlink" Target="http://tomcat.apache.org" TargetMode="External"/><Relationship Id="rId18" Type="http://schemas.openxmlformats.org/officeDocument/2006/relationships/hyperlink" Target="http://www.eclips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aPvHrBZuguOAuKvl059V8AgBOw==">AMUW2mUqH8Il73QbGScKvPcb7prcYC+e/+grsZbvVoS6sfSlt59kiyTctoC+IFIUK/n6KTN3GADA72ULhYZ7GEbH3UeQkPhOd48t7rXmTSnQTLvmGS4B9in/EKoaXbVHCxVuukkOEjbE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2021-10-19T06:06:00Z</dcterms:created>
  <dc:creator>spaces</dc:creator>
</cp:coreProperties>
</file>