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BC026" w14:textId="2CBD70C1" w:rsidR="00AF3232" w:rsidRPr="00AF3232" w:rsidRDefault="00AF3232" w:rsidP="00AF3232">
      <w:pPr>
        <w:jc w:val="center"/>
        <w:rPr>
          <w:b/>
          <w:bCs/>
          <w:sz w:val="28"/>
          <w:szCs w:val="28"/>
          <w:u w:val="single"/>
        </w:rPr>
      </w:pPr>
      <w:r w:rsidRPr="00AF3232">
        <w:rPr>
          <w:b/>
          <w:bCs/>
          <w:sz w:val="28"/>
          <w:szCs w:val="28"/>
          <w:u w:val="single"/>
        </w:rPr>
        <w:t xml:space="preserve">(Java </w:t>
      </w:r>
      <w:proofErr w:type="spellStart"/>
      <w:r w:rsidRPr="00AF3232">
        <w:rPr>
          <w:b/>
          <w:bCs/>
          <w:sz w:val="28"/>
          <w:szCs w:val="28"/>
          <w:u w:val="single"/>
        </w:rPr>
        <w:t>Persistence</w:t>
      </w:r>
      <w:proofErr w:type="spellEnd"/>
      <w:r w:rsidRPr="00AF3232">
        <w:rPr>
          <w:b/>
          <w:bCs/>
          <w:sz w:val="28"/>
          <w:szCs w:val="28"/>
          <w:u w:val="single"/>
        </w:rPr>
        <w:t xml:space="preserve"> Api):</w:t>
      </w:r>
    </w:p>
    <w:p w14:paraId="5D02F305" w14:textId="1F905665" w:rsidR="00AF3232" w:rsidRDefault="00AF3232" w:rsidP="00AF3232">
      <w:pPr>
        <w:jc w:val="both"/>
      </w:pPr>
      <w:r>
        <w:t>La couche JPA permet de faire le pont entre le monde relationnel de la base de données et le monde objet manipulé par les programmes Java. Ce pont est fait par configuration et il y a deux façons de le faire :</w:t>
      </w:r>
    </w:p>
    <w:p w14:paraId="1499AF87" w14:textId="0E45919C" w:rsidR="00AF3232" w:rsidRDefault="00AF3232" w:rsidP="00AF3232">
      <w:pPr>
        <w:pStyle w:val="Paragraphedeliste"/>
        <w:numPr>
          <w:ilvl w:val="0"/>
          <w:numId w:val="1"/>
        </w:numPr>
      </w:pPr>
      <w:r>
        <w:t>Avec des fichiers XML. C'était quasiment l'unique façon de faire jusqu'à l'avènement du JDK 1.5</w:t>
      </w:r>
    </w:p>
    <w:p w14:paraId="7C11C46B" w14:textId="14E53D0B" w:rsidR="00AF3232" w:rsidRDefault="00AF3232" w:rsidP="00AF3232">
      <w:pPr>
        <w:pStyle w:val="Paragraphedeliste"/>
        <w:numPr>
          <w:ilvl w:val="0"/>
          <w:numId w:val="1"/>
        </w:numPr>
      </w:pPr>
      <w:r>
        <w:t xml:space="preserve"> Avec des annotations Java depuis le JDK 1.5</w:t>
      </w:r>
    </w:p>
    <w:p w14:paraId="6FE5E926" w14:textId="77777777" w:rsidR="00AF3232" w:rsidRDefault="00AF3232" w:rsidP="00AF3232">
      <w:pPr>
        <w:ind w:left="405"/>
        <w:jc w:val="center"/>
        <w:rPr>
          <w:b/>
          <w:bCs/>
          <w:sz w:val="28"/>
          <w:szCs w:val="28"/>
          <w:u w:val="single"/>
        </w:rPr>
      </w:pPr>
      <w:r w:rsidRPr="00AF3232">
        <w:rPr>
          <w:b/>
          <w:bCs/>
          <w:sz w:val="28"/>
          <w:szCs w:val="28"/>
          <w:u w:val="single"/>
        </w:rPr>
        <w:t>Les Annotations</w:t>
      </w:r>
    </w:p>
    <w:p w14:paraId="15EA4E60" w14:textId="77777777" w:rsidR="00AF3232" w:rsidRPr="00AF3232" w:rsidRDefault="00AF3232" w:rsidP="00AF3232">
      <w:pPr>
        <w:pStyle w:val="Paragraphedeliste"/>
        <w:numPr>
          <w:ilvl w:val="0"/>
          <w:numId w:val="2"/>
        </w:numPr>
        <w:rPr>
          <w:b/>
          <w:bCs/>
          <w:sz w:val="28"/>
          <w:szCs w:val="28"/>
          <w:u w:val="single"/>
        </w:rPr>
      </w:pPr>
      <w:r w:rsidRPr="00AF3232">
        <w:rPr>
          <w:b/>
          <w:bCs/>
        </w:rPr>
        <w:t>@Entity</w:t>
      </w:r>
      <w:r>
        <w:t xml:space="preserve"> : est la première annotation indispensable. Elle se place avant la ligne qui déclare la classe et indique que la classe en question doit être gérée par la couche de persistance JPA. En l'absence de cette annotation, toutes les autres annotations JPA seraient ignorées.</w:t>
      </w:r>
    </w:p>
    <w:p w14:paraId="31D630F0" w14:textId="77777777" w:rsidR="00AF3232" w:rsidRPr="00AF3232" w:rsidRDefault="00AF3232" w:rsidP="00AF3232">
      <w:pPr>
        <w:pStyle w:val="Paragraphedeliste"/>
        <w:numPr>
          <w:ilvl w:val="0"/>
          <w:numId w:val="2"/>
        </w:numPr>
        <w:rPr>
          <w:b/>
          <w:bCs/>
          <w:sz w:val="28"/>
          <w:szCs w:val="28"/>
          <w:u w:val="single"/>
        </w:rPr>
      </w:pPr>
      <w:r w:rsidRPr="00AF3232">
        <w:rPr>
          <w:b/>
          <w:bCs/>
        </w:rPr>
        <w:t>@Table :</w:t>
      </w:r>
      <w:r>
        <w:t xml:space="preserve"> désigne la table de la base de données dont la classe est une représentation.</w:t>
      </w:r>
    </w:p>
    <w:p w14:paraId="345AB44C" w14:textId="2D5BB25C" w:rsidR="00AF3232" w:rsidRPr="00AF3232" w:rsidRDefault="00AF3232" w:rsidP="00AF3232">
      <w:pPr>
        <w:pStyle w:val="Paragraphedeliste"/>
        <w:rPr>
          <w:b/>
          <w:bCs/>
          <w:sz w:val="28"/>
          <w:szCs w:val="28"/>
          <w:u w:val="single"/>
        </w:rPr>
      </w:pPr>
      <w:r>
        <w:t xml:space="preserve">Son principal argument est name qui désigne le nom de la table. </w:t>
      </w:r>
    </w:p>
    <w:p w14:paraId="15FCB436" w14:textId="77777777" w:rsidR="00AF3232" w:rsidRDefault="00AF3232" w:rsidP="00AF3232">
      <w:pPr>
        <w:ind w:left="708" w:firstLine="42"/>
      </w:pPr>
      <w:r>
        <w:t>En l'absence de cet argument, la table portera le nom de la classe, ici [Personne]. Dans notre exemple, l'annotation @Table est donc superflue.</w:t>
      </w:r>
    </w:p>
    <w:p w14:paraId="5EB0385B" w14:textId="020D412A" w:rsidR="00AF3232" w:rsidRDefault="00AF3232" w:rsidP="00AF3232">
      <w:pPr>
        <w:pStyle w:val="Paragraphedeliste"/>
        <w:numPr>
          <w:ilvl w:val="0"/>
          <w:numId w:val="5"/>
        </w:numPr>
      </w:pPr>
      <w:r w:rsidRPr="00AF3232">
        <w:rPr>
          <w:b/>
          <w:bCs/>
        </w:rPr>
        <w:t>@Id :</w:t>
      </w:r>
      <w:r>
        <w:t xml:space="preserve">  sert à désigner le champ dans la classe qui est image de la clé primaire de la table. Cette annotation est obligatoire. Elle indique ici que le champ id de la ligne 11 est l'image de la clé primaire de la table.</w:t>
      </w:r>
    </w:p>
    <w:p w14:paraId="296EE7B5" w14:textId="77777777" w:rsidR="00AF3232" w:rsidRDefault="00AF3232" w:rsidP="00AF3232">
      <w:r>
        <w:tab/>
      </w:r>
    </w:p>
    <w:p w14:paraId="25AB5605" w14:textId="6C8D762C" w:rsidR="00AF3232" w:rsidRDefault="00AF3232" w:rsidP="00AF3232">
      <w:pPr>
        <w:pStyle w:val="Paragraphedeliste"/>
        <w:numPr>
          <w:ilvl w:val="0"/>
          <w:numId w:val="5"/>
        </w:numPr>
      </w:pPr>
      <w:r w:rsidRPr="00AF3232">
        <w:rPr>
          <w:b/>
          <w:bCs/>
        </w:rPr>
        <w:t>@</w:t>
      </w:r>
      <w:r w:rsidR="0013397B" w:rsidRPr="00AF3232">
        <w:rPr>
          <w:b/>
          <w:bCs/>
        </w:rPr>
        <w:t>Column</w:t>
      </w:r>
      <w:r w:rsidR="0013397B">
        <w:rPr>
          <w:b/>
          <w:bCs/>
        </w:rPr>
        <w:t xml:space="preserve"> :</w:t>
      </w:r>
      <w:r>
        <w:rPr>
          <w:b/>
          <w:bCs/>
        </w:rPr>
        <w:t xml:space="preserve"> </w:t>
      </w:r>
      <w:r>
        <w:t xml:space="preserve"> sert à faire le lien entre un champ de la classe et la colonne de la table dont le champ est l'image.  L'attribut name indique le nom de la colonne dans la table. En l'absence de cet attribut, la colonne porte le même nom que le champ.</w:t>
      </w:r>
    </w:p>
    <w:p w14:paraId="3E6807AE" w14:textId="77777777" w:rsidR="00A85807" w:rsidRDefault="00A85807" w:rsidP="00A85807">
      <w:pPr>
        <w:pStyle w:val="Paragraphedeliste"/>
      </w:pPr>
    </w:p>
    <w:p w14:paraId="1E0EF209" w14:textId="7F863AEE" w:rsidR="00A85807" w:rsidRDefault="00A85807" w:rsidP="00A85807">
      <w:pPr>
        <w:ind w:left="708"/>
      </w:pPr>
      <w:r>
        <w:t>C’est pour activer les proprièté des attributs d’une table</w:t>
      </w:r>
    </w:p>
    <w:p w14:paraId="390FB6FD" w14:textId="77777777" w:rsidR="00AF3232" w:rsidRDefault="00AF3232" w:rsidP="00AF3232"/>
    <w:p w14:paraId="55771979" w14:textId="459CC906" w:rsidR="00AF3232" w:rsidRDefault="00AF3232" w:rsidP="00AF3232">
      <w:pPr>
        <w:pStyle w:val="Paragraphedeliste"/>
        <w:numPr>
          <w:ilvl w:val="0"/>
          <w:numId w:val="6"/>
        </w:numPr>
      </w:pPr>
      <w:r w:rsidRPr="00AF3232">
        <w:rPr>
          <w:b/>
          <w:bCs/>
          <w:sz w:val="24"/>
          <w:szCs w:val="24"/>
        </w:rPr>
        <w:t>@GeneratedValue</w:t>
      </w:r>
      <w:r>
        <w:t xml:space="preserve"> : indique comment est générée la clé primaire lorsqu'elle est générée automatiquement par le SGBD. Cette annotation indique que la clé primaire est générée de façon automatique lors de l’insertion en base. Sans cette annotation, la valeur de l’identifiant de la clé primaire doit être affectée avant l’insertion en base.</w:t>
      </w:r>
    </w:p>
    <w:p w14:paraId="551929F9" w14:textId="77777777" w:rsidR="00AF3232" w:rsidRDefault="00AF3232" w:rsidP="00AF3232"/>
    <w:p w14:paraId="416C0854" w14:textId="2AD8C7CB" w:rsidR="00AF3232" w:rsidRDefault="00AF3232" w:rsidP="00AF3232">
      <w:r>
        <w:tab/>
      </w:r>
      <w:proofErr w:type="spellStart"/>
      <w:r>
        <w:t>Strategy</w:t>
      </w:r>
      <w:proofErr w:type="spellEnd"/>
      <w:r>
        <w:t xml:space="preserve"> : Permet de définir le mode de génération de la clé primaire</w:t>
      </w:r>
    </w:p>
    <w:p w14:paraId="6888544E" w14:textId="77777777" w:rsidR="00AF3232" w:rsidRDefault="00AF3232" w:rsidP="00AF3232">
      <w:r>
        <w:tab/>
      </w:r>
      <w:r>
        <w:tab/>
      </w:r>
    </w:p>
    <w:p w14:paraId="0227C53B" w14:textId="11408DD4" w:rsidR="00AF3232" w:rsidRDefault="00AF3232" w:rsidP="00AF3232">
      <w:pPr>
        <w:pStyle w:val="Paragraphedeliste"/>
        <w:numPr>
          <w:ilvl w:val="0"/>
          <w:numId w:val="7"/>
        </w:numPr>
      </w:pPr>
      <w:proofErr w:type="spellStart"/>
      <w:r>
        <w:t>Strategy</w:t>
      </w:r>
      <w:proofErr w:type="spellEnd"/>
      <w:r>
        <w:t xml:space="preserve"> = </w:t>
      </w:r>
      <w:proofErr w:type="spellStart"/>
      <w:r>
        <w:t>GenerationType.AUTO</w:t>
      </w:r>
      <w:proofErr w:type="spellEnd"/>
      <w:r>
        <w:t xml:space="preserve"> : La génération de la clé primaire est laissée à l’implémentation.   C’est Hibernate qui s’en charge et qui crée une séquence unique sur tout le schéma via la table Hibernate séquence.</w:t>
      </w:r>
    </w:p>
    <w:p w14:paraId="4AC6226E" w14:textId="77777777" w:rsidR="00AF3232" w:rsidRDefault="00AF3232" w:rsidP="00AF3232"/>
    <w:p w14:paraId="21468917" w14:textId="3A40FD3C" w:rsidR="00AF3232" w:rsidRDefault="00AF3232" w:rsidP="00AF3232">
      <w:pPr>
        <w:pStyle w:val="Paragraphedeliste"/>
        <w:numPr>
          <w:ilvl w:val="0"/>
          <w:numId w:val="7"/>
        </w:numPr>
      </w:pPr>
      <w:proofErr w:type="spellStart"/>
      <w:r>
        <w:lastRenderedPageBreak/>
        <w:t>Strategy</w:t>
      </w:r>
      <w:proofErr w:type="spellEnd"/>
      <w:r>
        <w:t xml:space="preserve"> = </w:t>
      </w:r>
      <w:proofErr w:type="spellStart"/>
      <w:r>
        <w:t>GenerationType</w:t>
      </w:r>
      <w:proofErr w:type="spellEnd"/>
      <w:r>
        <w:t>. IDENTITY : La génération de la clé primaire se fera à partir d’une identité propre au SGBD. Il utilise un type de colonne spéciale à la base de données. Exemple pour MySQL, il s’agit d’un AUTO_INCREMENT.</w:t>
      </w:r>
    </w:p>
    <w:p w14:paraId="2A060475" w14:textId="77777777" w:rsidR="00AF3232" w:rsidRDefault="00AF3232" w:rsidP="00AF3232">
      <w:r>
        <w:tab/>
      </w:r>
    </w:p>
    <w:p w14:paraId="62D5A5B8" w14:textId="6598B43D" w:rsidR="00AF3232" w:rsidRDefault="00AF3232" w:rsidP="00AF3232">
      <w:pPr>
        <w:pStyle w:val="Paragraphedeliste"/>
        <w:numPr>
          <w:ilvl w:val="0"/>
          <w:numId w:val="7"/>
        </w:numPr>
      </w:pPr>
      <w:proofErr w:type="spellStart"/>
      <w:r>
        <w:t>Strategy</w:t>
      </w:r>
      <w:proofErr w:type="spellEnd"/>
      <w:r>
        <w:t xml:space="preserve"> = </w:t>
      </w:r>
      <w:proofErr w:type="spellStart"/>
      <w:r>
        <w:t>GenerationType</w:t>
      </w:r>
      <w:proofErr w:type="spellEnd"/>
      <w:r>
        <w:t>. TABLE : La génération de la clé primaire se fera en utilisant une table dédiée Hibernate séquence qui stocke les noms et les valeurs des séquences.</w:t>
      </w:r>
    </w:p>
    <w:p w14:paraId="45AB6868" w14:textId="35B8FCEE" w:rsidR="00AF3232" w:rsidRDefault="00AF3232" w:rsidP="00AF3232"/>
    <w:p w14:paraId="15F5B245" w14:textId="77777777" w:rsidR="00AF3232" w:rsidRDefault="00AF3232" w:rsidP="00AF3232">
      <w:pPr>
        <w:pStyle w:val="Paragraphedeliste"/>
        <w:numPr>
          <w:ilvl w:val="0"/>
          <w:numId w:val="7"/>
        </w:numPr>
      </w:pPr>
      <w:proofErr w:type="spellStart"/>
      <w:r>
        <w:rPr>
          <w:rStyle w:val="lev"/>
        </w:rPr>
        <w:t>Strategy</w:t>
      </w:r>
      <w:proofErr w:type="spellEnd"/>
      <w:r>
        <w:rPr>
          <w:rStyle w:val="lev"/>
        </w:rPr>
        <w:t xml:space="preserve"> = </w:t>
      </w:r>
      <w:proofErr w:type="spellStart"/>
      <w:r>
        <w:rPr>
          <w:rStyle w:val="lev"/>
        </w:rPr>
        <w:t>GenerationType</w:t>
      </w:r>
      <w:proofErr w:type="spellEnd"/>
      <w:r>
        <w:rPr>
          <w:rStyle w:val="lev"/>
        </w:rPr>
        <w:t>. SEQUENCE </w:t>
      </w:r>
      <w:r>
        <w:t>:</w:t>
      </w:r>
    </w:p>
    <w:p w14:paraId="10801A23" w14:textId="77777777" w:rsidR="001C23DA" w:rsidRDefault="001C23DA" w:rsidP="001C23DA">
      <w:pPr>
        <w:pStyle w:val="Paragraphedeliste"/>
      </w:pPr>
    </w:p>
    <w:p w14:paraId="2A9E2863" w14:textId="4BC14756" w:rsidR="001C23DA" w:rsidRDefault="001C23DA" w:rsidP="001C23DA">
      <w:pPr>
        <w:pStyle w:val="Paragraphedeliste"/>
        <w:ind w:left="2190"/>
      </w:pPr>
      <w:r>
        <w:t>La clé primaire est générer de manière AUTOMATIQUE</w:t>
      </w:r>
    </w:p>
    <w:p w14:paraId="0DC4AF13" w14:textId="77777777" w:rsidR="00AF3232" w:rsidRDefault="00AF3232" w:rsidP="00AF3232">
      <w:pPr>
        <w:pStyle w:val="Paragraphedeliste"/>
      </w:pPr>
    </w:p>
    <w:p w14:paraId="0D8E6876" w14:textId="24601AED" w:rsidR="00AF3232" w:rsidRDefault="00AF3232" w:rsidP="00AF3232">
      <w:pPr>
        <w:pStyle w:val="Paragraphedeliste"/>
        <w:ind w:left="2190"/>
      </w:pPr>
      <w:r>
        <w:t xml:space="preserve">La génération de la clé primaire se fera par une séquence définie dans le SGBD, auquel on ajoutera l’attribut </w:t>
      </w:r>
      <w:proofErr w:type="spellStart"/>
      <w:r>
        <w:t>generator</w:t>
      </w:r>
      <w:proofErr w:type="spellEnd"/>
      <w:r>
        <w:t xml:space="preserve">. Cette stratégie doit être utilisée avec une autre annotation qui est @SequenceGenerator. Cette annotation possède l’attribut name pour le nom du </w:t>
      </w:r>
      <w:proofErr w:type="spellStart"/>
      <w:r>
        <w:t>generator</w:t>
      </w:r>
      <w:proofErr w:type="spellEnd"/>
      <w:r>
        <w:t xml:space="preserve">, l’attribut </w:t>
      </w:r>
      <w:proofErr w:type="spellStart"/>
      <w:r>
        <w:t>sequenceName</w:t>
      </w:r>
      <w:proofErr w:type="spellEnd"/>
      <w:r>
        <w:t xml:space="preserve"> pour le nom de la séquence et enfin </w:t>
      </w:r>
      <w:proofErr w:type="spellStart"/>
      <w:r>
        <w:t>allocationSize</w:t>
      </w:r>
      <w:proofErr w:type="spellEnd"/>
      <w:r>
        <w:t xml:space="preserve"> qui est l’incrémentation de la valeur de la séquence.</w:t>
      </w:r>
    </w:p>
    <w:p w14:paraId="2B4A3176" w14:textId="77777777" w:rsidR="00AF3232" w:rsidRDefault="00AF3232" w:rsidP="00AF3232">
      <w:pPr>
        <w:pStyle w:val="NormalWeb"/>
        <w:ind w:left="2124"/>
      </w:pPr>
      <w:r>
        <w:t>Exemple: {{&lt; highlight java "</w:t>
      </w:r>
      <w:proofErr w:type="spellStart"/>
      <w:r>
        <w:t>linenos</w:t>
      </w:r>
      <w:proofErr w:type="spellEnd"/>
      <w:r>
        <w:t>=table" &gt;}} @GeneratedValue (</w:t>
      </w:r>
      <w:proofErr w:type="spellStart"/>
      <w:r>
        <w:t>strategy</w:t>
      </w:r>
      <w:proofErr w:type="spellEnd"/>
      <w:r>
        <w:t xml:space="preserve"> = </w:t>
      </w:r>
      <w:proofErr w:type="spellStart"/>
      <w:r>
        <w:t>GenerationType.</w:t>
      </w:r>
      <w:r>
        <w:rPr>
          <w:rStyle w:val="Accentuation"/>
        </w:rPr>
        <w:t>SEQUENCE</w:t>
      </w:r>
      <w:proofErr w:type="spellEnd"/>
      <w:r>
        <w:t xml:space="preserve">, </w:t>
      </w:r>
      <w:proofErr w:type="spellStart"/>
      <w:r>
        <w:t>generator</w:t>
      </w:r>
      <w:proofErr w:type="spellEnd"/>
      <w:r>
        <w:t xml:space="preserve"> = "</w:t>
      </w:r>
      <w:proofErr w:type="spellStart"/>
      <w:r>
        <w:t>enerator_client</w:t>
      </w:r>
      <w:proofErr w:type="spellEnd"/>
      <w:r>
        <w:t>")</w:t>
      </w:r>
    </w:p>
    <w:p w14:paraId="5858575A" w14:textId="77777777" w:rsidR="00AF3232" w:rsidRDefault="00AF3232" w:rsidP="00AF3232">
      <w:pPr>
        <w:pStyle w:val="NormalWeb"/>
        <w:ind w:left="2124"/>
      </w:pPr>
      <w:r>
        <w:t>@SequenceGenerator (</w:t>
      </w:r>
      <w:proofErr w:type="spellStart"/>
      <w:r>
        <w:t>name</w:t>
      </w:r>
      <w:proofErr w:type="spellEnd"/>
      <w:r>
        <w:t xml:space="preserve"> = "</w:t>
      </w:r>
      <w:proofErr w:type="spellStart"/>
      <w:r>
        <w:t>generator_client</w:t>
      </w:r>
      <w:proofErr w:type="spellEnd"/>
      <w:r>
        <w:t xml:space="preserve">", </w:t>
      </w:r>
      <w:proofErr w:type="spellStart"/>
      <w:r>
        <w:t>sequenceName</w:t>
      </w:r>
      <w:proofErr w:type="spellEnd"/>
      <w:r>
        <w:t xml:space="preserve"> = "WINDEV_SEQ", </w:t>
      </w:r>
      <w:proofErr w:type="spellStart"/>
      <w:r>
        <w:t>allocationSize</w:t>
      </w:r>
      <w:proofErr w:type="spellEnd"/>
      <w:r>
        <w:t xml:space="preserve"> = 1) {{&lt; / highlight &gt;}} Nous verrons ultérieurement comment utiliser d’autres annotations de mapping.</w:t>
      </w:r>
    </w:p>
    <w:p w14:paraId="4B180AC5" w14:textId="77777777" w:rsidR="00764548" w:rsidRDefault="00764548" w:rsidP="00AF3232">
      <w:pPr>
        <w:pStyle w:val="NormalWeb"/>
        <w:ind w:left="2124"/>
      </w:pPr>
    </w:p>
    <w:p w14:paraId="6DFC8E8A" w14:textId="2EE98DB2" w:rsidR="00764548" w:rsidRDefault="00764548" w:rsidP="00AF3232">
      <w:pPr>
        <w:pStyle w:val="NormalWeb"/>
        <w:ind w:left="2124"/>
      </w:pPr>
      <w:r>
        <w:tab/>
      </w:r>
      <w:r>
        <w:tab/>
      </w:r>
      <w:r>
        <w:tab/>
      </w:r>
    </w:p>
    <w:p w14:paraId="45B9CF72" w14:textId="77777777" w:rsidR="00AF3232" w:rsidRPr="00764548" w:rsidRDefault="00AF3232" w:rsidP="00764548">
      <w:pPr>
        <w:pStyle w:val="Paragraphedeliste"/>
        <w:ind w:left="2190"/>
        <w:jc w:val="center"/>
        <w:rPr>
          <w:b/>
          <w:bCs/>
          <w:sz w:val="28"/>
          <w:szCs w:val="28"/>
          <w:u w:val="single"/>
        </w:rPr>
      </w:pPr>
    </w:p>
    <w:p w14:paraId="2875978A" w14:textId="42434DEB" w:rsidR="00106706" w:rsidRDefault="00917116" w:rsidP="00917116">
      <w:pPr>
        <w:spacing w:before="100" w:beforeAutospacing="1" w:after="100" w:afterAutospacing="1" w:line="240" w:lineRule="auto"/>
        <w:outlineLvl w:val="0"/>
        <w:rPr>
          <w:rFonts w:ascii="Times New Roman" w:eastAsia="Times New Roman" w:hAnsi="Times New Roman" w:cs="Times New Roman"/>
          <w:b/>
          <w:bCs/>
          <w:kern w:val="36"/>
          <w:sz w:val="36"/>
          <w:szCs w:val="36"/>
          <w:lang w:eastAsia="fr-FR"/>
          <w14:ligatures w14:val="none"/>
        </w:rPr>
      </w:pPr>
      <w:proofErr w:type="spellStart"/>
      <w:r w:rsidRPr="00917116">
        <w:rPr>
          <w:rFonts w:ascii="Times New Roman" w:eastAsia="Times New Roman" w:hAnsi="Times New Roman" w:cs="Times New Roman"/>
          <w:b/>
          <w:bCs/>
          <w:kern w:val="36"/>
          <w:sz w:val="36"/>
          <w:szCs w:val="36"/>
          <w:lang w:eastAsia="fr-FR"/>
          <w14:ligatures w14:val="none"/>
        </w:rPr>
        <w:t>Criteria</w:t>
      </w:r>
      <w:proofErr w:type="spellEnd"/>
      <w:r w:rsidRPr="00917116">
        <w:rPr>
          <w:rFonts w:ascii="Times New Roman" w:eastAsia="Times New Roman" w:hAnsi="Times New Roman" w:cs="Times New Roman"/>
          <w:b/>
          <w:bCs/>
          <w:kern w:val="36"/>
          <w:sz w:val="36"/>
          <w:szCs w:val="36"/>
          <w:lang w:eastAsia="fr-FR"/>
          <w14:ligatures w14:val="none"/>
        </w:rPr>
        <w:t xml:space="preserve"> </w:t>
      </w:r>
      <w:proofErr w:type="spellStart"/>
      <w:r w:rsidRPr="00917116">
        <w:rPr>
          <w:rFonts w:ascii="Times New Roman" w:eastAsia="Times New Roman" w:hAnsi="Times New Roman" w:cs="Times New Roman"/>
          <w:b/>
          <w:bCs/>
          <w:kern w:val="36"/>
          <w:sz w:val="36"/>
          <w:szCs w:val="36"/>
          <w:lang w:eastAsia="fr-FR"/>
          <w14:ligatures w14:val="none"/>
        </w:rPr>
        <w:t>Queries</w:t>
      </w:r>
      <w:proofErr w:type="spellEnd"/>
    </w:p>
    <w:p w14:paraId="71BED077" w14:textId="77777777" w:rsidR="00917116" w:rsidRDefault="00917116" w:rsidP="00917116">
      <w:pPr>
        <w:pStyle w:val="PrformatHTML"/>
        <w:shd w:val="clear" w:color="auto" w:fill="F8F9FA"/>
        <w:spacing w:line="540" w:lineRule="atLeast"/>
        <w:rPr>
          <w:rFonts w:ascii="Times New Roman" w:hAnsi="Times New Roman" w:cs="Times New Roman"/>
          <w:color w:val="202124"/>
          <w:sz w:val="24"/>
          <w:szCs w:val="24"/>
        </w:rPr>
      </w:pPr>
      <w:r>
        <w:rPr>
          <w:rFonts w:ascii="Ubuntu Mono" w:hAnsi="Ubuntu Mono"/>
          <w:b/>
          <w:bCs/>
          <w:color w:val="111827"/>
          <w:sz w:val="21"/>
          <w:szCs w:val="21"/>
        </w:rPr>
        <w:t xml:space="preserve">CriteriaBuilder : </w:t>
      </w:r>
      <w:r w:rsidRPr="00917116">
        <w:rPr>
          <w:rFonts w:ascii="Times New Roman" w:hAnsi="Times New Roman" w:cs="Times New Roman"/>
          <w:color w:val="202124"/>
          <w:sz w:val="24"/>
          <w:szCs w:val="24"/>
        </w:rPr>
        <w:t>est le point de départ pour créer un CriteriaQuery. Il est obtenu à partir du EntityManager.</w:t>
      </w:r>
    </w:p>
    <w:p w14:paraId="02354887" w14:textId="77777777" w:rsidR="00917116" w:rsidRDefault="00917116" w:rsidP="00917116">
      <w:pPr>
        <w:pStyle w:val="PrformatHTML"/>
        <w:shd w:val="clear" w:color="auto" w:fill="F8F9FA"/>
        <w:spacing w:line="540" w:lineRule="atLeast"/>
        <w:rPr>
          <w:rFonts w:ascii="inherit" w:hAnsi="inherit"/>
          <w:color w:val="202124"/>
          <w:sz w:val="42"/>
          <w:szCs w:val="42"/>
        </w:rPr>
      </w:pPr>
      <w:r>
        <w:rPr>
          <w:rFonts w:ascii="Ubuntu Mono" w:hAnsi="Ubuntu Mono"/>
          <w:b/>
          <w:bCs/>
          <w:color w:val="111827"/>
          <w:sz w:val="21"/>
          <w:szCs w:val="21"/>
        </w:rPr>
        <w:t>CriteriaQuery </w:t>
      </w:r>
      <w:r>
        <w:rPr>
          <w:rFonts w:ascii="Ubuntu Mono" w:hAnsi="Ubuntu Mono"/>
          <w:b/>
          <w:bCs/>
          <w:color w:val="111827"/>
          <w:sz w:val="24"/>
          <w:szCs w:val="24"/>
        </w:rPr>
        <w:t xml:space="preserve">: </w:t>
      </w:r>
      <w:r w:rsidRPr="00917116">
        <w:rPr>
          <w:rStyle w:val="y2iqfc"/>
          <w:rFonts w:ascii="inherit" w:hAnsi="inherit"/>
          <w:color w:val="202124"/>
          <w:sz w:val="24"/>
          <w:szCs w:val="24"/>
        </w:rPr>
        <w:t>est utilisé pour créer une requête qui renvoie un ensemble de résultats. Il représente une requête JPQL sous sa forme abstraite.</w:t>
      </w:r>
    </w:p>
    <w:p w14:paraId="75DF993B" w14:textId="3CB45045" w:rsidR="006569B3" w:rsidRDefault="006569B3" w:rsidP="00917116">
      <w:pPr>
        <w:pStyle w:val="PrformatHTML"/>
        <w:shd w:val="clear" w:color="auto" w:fill="F8F9FA"/>
        <w:spacing w:line="540" w:lineRule="atLeast"/>
        <w:rPr>
          <w:rFonts w:ascii="inherit" w:hAnsi="inherit"/>
          <w:color w:val="202124"/>
          <w:sz w:val="24"/>
          <w:szCs w:val="24"/>
        </w:rPr>
      </w:pPr>
      <w:r>
        <w:rPr>
          <w:rStyle w:val="lev"/>
          <w:rFonts w:ascii="Segoe UI" w:hAnsi="Segoe UI" w:cs="Segoe UI"/>
          <w:bdr w:val="single" w:sz="2" w:space="0" w:color="D9D9E3" w:frame="1"/>
        </w:rPr>
        <w:lastRenderedPageBreak/>
        <w:t xml:space="preserve">Root: </w:t>
      </w:r>
      <w:r w:rsidR="00917116" w:rsidRPr="00917116">
        <w:rPr>
          <w:rFonts w:ascii="inherit" w:hAnsi="inherit"/>
          <w:color w:val="202124"/>
          <w:sz w:val="24"/>
          <w:szCs w:val="24"/>
        </w:rPr>
        <w:t>est utilisé pour définir l'entité que vous interrogez. Il représente la racine de la requête, généralement une entité.</w:t>
      </w:r>
    </w:p>
    <w:p w14:paraId="770290C0" w14:textId="090782C9" w:rsidR="006569B3" w:rsidRPr="006569B3" w:rsidRDefault="006569B3" w:rsidP="00917116">
      <w:pPr>
        <w:pStyle w:val="PrformatHTML"/>
        <w:shd w:val="clear" w:color="auto" w:fill="F8F9FA"/>
        <w:spacing w:line="540" w:lineRule="atLeast"/>
        <w:rPr>
          <w:rFonts w:ascii="inherit" w:hAnsi="inherit"/>
          <w:color w:val="202124"/>
          <w:sz w:val="24"/>
          <w:szCs w:val="24"/>
        </w:rPr>
      </w:pPr>
      <w:r>
        <w:rPr>
          <w:rStyle w:val="lev"/>
          <w:rFonts w:ascii="Segoe UI" w:hAnsi="Segoe UI" w:cs="Segoe UI"/>
          <w:bdr w:val="single" w:sz="2" w:space="0" w:color="D9D9E3" w:frame="1"/>
        </w:rPr>
        <w:t xml:space="preserve">Predicate : </w:t>
      </w:r>
      <w:r w:rsidRPr="006569B3">
        <w:rPr>
          <w:rStyle w:val="lev"/>
          <w:rFonts w:ascii="Segoe UI" w:hAnsi="Segoe UI" w:cs="Segoe UI"/>
          <w:b w:val="0"/>
          <w:bCs w:val="0"/>
          <w:sz w:val="24"/>
          <w:szCs w:val="24"/>
          <w:bdr w:val="single" w:sz="2" w:space="0" w:color="D9D9E3" w:frame="1"/>
        </w:rPr>
        <w:t>représente les conditions à inclure dans la clause WHERE d'une requête. Vous pouvez utiliser diverses méthodes de CriteriaBuilder pour créer des prédicats (par exemple, égal, différent, similaire, etc.).</w:t>
      </w:r>
    </w:p>
    <w:p w14:paraId="74BB202E" w14:textId="40505FBD" w:rsidR="00917116" w:rsidRPr="00917116" w:rsidRDefault="00917116" w:rsidP="00917116">
      <w:pPr>
        <w:spacing w:before="100" w:beforeAutospacing="1" w:after="100" w:afterAutospacing="1" w:line="240" w:lineRule="auto"/>
        <w:outlineLvl w:val="0"/>
        <w:rPr>
          <w:rFonts w:ascii="Times New Roman" w:eastAsia="Times New Roman" w:hAnsi="Times New Roman" w:cs="Times New Roman"/>
          <w:kern w:val="36"/>
          <w:sz w:val="24"/>
          <w:szCs w:val="24"/>
          <w:lang w:eastAsia="fr-FR"/>
          <w14:ligatures w14:val="none"/>
        </w:rPr>
      </w:pPr>
    </w:p>
    <w:p w14:paraId="30360F9E" w14:textId="77777777" w:rsidR="00764548" w:rsidRDefault="00764548" w:rsidP="00764548">
      <w:pPr>
        <w:rPr>
          <w:sz w:val="24"/>
          <w:szCs w:val="24"/>
        </w:rPr>
      </w:pPr>
    </w:p>
    <w:p w14:paraId="7277DFBD" w14:textId="77777777" w:rsidR="00917116" w:rsidRDefault="00917116" w:rsidP="00764548">
      <w:pPr>
        <w:rPr>
          <w:sz w:val="24"/>
          <w:szCs w:val="24"/>
        </w:rPr>
      </w:pPr>
    </w:p>
    <w:p w14:paraId="592CB2EA" w14:textId="77777777" w:rsidR="00917116" w:rsidRDefault="00917116" w:rsidP="00764548">
      <w:pPr>
        <w:rPr>
          <w:sz w:val="24"/>
          <w:szCs w:val="24"/>
        </w:rPr>
      </w:pPr>
    </w:p>
    <w:p w14:paraId="6BA4C58D" w14:textId="77777777" w:rsidR="00917116" w:rsidRDefault="00917116" w:rsidP="00764548">
      <w:pPr>
        <w:rPr>
          <w:sz w:val="24"/>
          <w:szCs w:val="24"/>
        </w:rPr>
      </w:pPr>
    </w:p>
    <w:p w14:paraId="29D76CC3" w14:textId="77777777" w:rsidR="00917116" w:rsidRDefault="00917116" w:rsidP="00764548">
      <w:pPr>
        <w:rPr>
          <w:sz w:val="24"/>
          <w:szCs w:val="24"/>
        </w:rPr>
      </w:pPr>
    </w:p>
    <w:p w14:paraId="30A7DEA2" w14:textId="77777777" w:rsidR="00917116" w:rsidRDefault="00917116" w:rsidP="00764548">
      <w:pPr>
        <w:rPr>
          <w:sz w:val="24"/>
          <w:szCs w:val="24"/>
        </w:rPr>
      </w:pPr>
    </w:p>
    <w:p w14:paraId="3FAF9F1E" w14:textId="77777777" w:rsidR="00917116" w:rsidRPr="00764548" w:rsidRDefault="00917116" w:rsidP="00764548">
      <w:pPr>
        <w:rPr>
          <w:sz w:val="24"/>
          <w:szCs w:val="24"/>
        </w:rPr>
      </w:pPr>
    </w:p>
    <w:sectPr w:rsidR="00917116" w:rsidRPr="007645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Mono">
    <w:altName w:val="Calibri"/>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63931"/>
    <w:multiLevelType w:val="hybridMultilevel"/>
    <w:tmpl w:val="753AA0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F463CE"/>
    <w:multiLevelType w:val="hybridMultilevel"/>
    <w:tmpl w:val="48E4C8EA"/>
    <w:lvl w:ilvl="0" w:tplc="040C0009">
      <w:start w:val="1"/>
      <w:numFmt w:val="bullet"/>
      <w:lvlText w:val=""/>
      <w:lvlJc w:val="left"/>
      <w:pPr>
        <w:ind w:left="765" w:hanging="360"/>
      </w:pPr>
      <w:rPr>
        <w:rFonts w:ascii="Wingdings" w:hAnsi="Wingdings"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465A2AC5"/>
    <w:multiLevelType w:val="hybridMultilevel"/>
    <w:tmpl w:val="ED2A0BF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 w15:restartNumberingAfterBreak="0">
    <w:nsid w:val="54644097"/>
    <w:multiLevelType w:val="hybridMultilevel"/>
    <w:tmpl w:val="CD8E77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A5A7C06"/>
    <w:multiLevelType w:val="hybridMultilevel"/>
    <w:tmpl w:val="ABDA5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6E061D"/>
    <w:multiLevelType w:val="hybridMultilevel"/>
    <w:tmpl w:val="49164A60"/>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6" w15:restartNumberingAfterBreak="0">
    <w:nsid w:val="73567188"/>
    <w:multiLevelType w:val="hybridMultilevel"/>
    <w:tmpl w:val="1B40BF70"/>
    <w:lvl w:ilvl="0" w:tplc="040C0003">
      <w:start w:val="1"/>
      <w:numFmt w:val="bullet"/>
      <w:lvlText w:val="o"/>
      <w:lvlJc w:val="left"/>
      <w:pPr>
        <w:ind w:left="2190" w:hanging="360"/>
      </w:pPr>
      <w:rPr>
        <w:rFonts w:ascii="Courier New" w:hAnsi="Courier New" w:cs="Courier New" w:hint="default"/>
      </w:rPr>
    </w:lvl>
    <w:lvl w:ilvl="1" w:tplc="040C0003" w:tentative="1">
      <w:start w:val="1"/>
      <w:numFmt w:val="bullet"/>
      <w:lvlText w:val="o"/>
      <w:lvlJc w:val="left"/>
      <w:pPr>
        <w:ind w:left="2910" w:hanging="360"/>
      </w:pPr>
      <w:rPr>
        <w:rFonts w:ascii="Courier New" w:hAnsi="Courier New" w:cs="Courier New" w:hint="default"/>
      </w:rPr>
    </w:lvl>
    <w:lvl w:ilvl="2" w:tplc="040C0005" w:tentative="1">
      <w:start w:val="1"/>
      <w:numFmt w:val="bullet"/>
      <w:lvlText w:val=""/>
      <w:lvlJc w:val="left"/>
      <w:pPr>
        <w:ind w:left="3630" w:hanging="360"/>
      </w:pPr>
      <w:rPr>
        <w:rFonts w:ascii="Wingdings" w:hAnsi="Wingdings" w:hint="default"/>
      </w:rPr>
    </w:lvl>
    <w:lvl w:ilvl="3" w:tplc="040C0001" w:tentative="1">
      <w:start w:val="1"/>
      <w:numFmt w:val="bullet"/>
      <w:lvlText w:val=""/>
      <w:lvlJc w:val="left"/>
      <w:pPr>
        <w:ind w:left="4350" w:hanging="360"/>
      </w:pPr>
      <w:rPr>
        <w:rFonts w:ascii="Symbol" w:hAnsi="Symbol" w:hint="default"/>
      </w:rPr>
    </w:lvl>
    <w:lvl w:ilvl="4" w:tplc="040C0003" w:tentative="1">
      <w:start w:val="1"/>
      <w:numFmt w:val="bullet"/>
      <w:lvlText w:val="o"/>
      <w:lvlJc w:val="left"/>
      <w:pPr>
        <w:ind w:left="5070" w:hanging="360"/>
      </w:pPr>
      <w:rPr>
        <w:rFonts w:ascii="Courier New" w:hAnsi="Courier New" w:cs="Courier New" w:hint="default"/>
      </w:rPr>
    </w:lvl>
    <w:lvl w:ilvl="5" w:tplc="040C0005" w:tentative="1">
      <w:start w:val="1"/>
      <w:numFmt w:val="bullet"/>
      <w:lvlText w:val=""/>
      <w:lvlJc w:val="left"/>
      <w:pPr>
        <w:ind w:left="5790" w:hanging="360"/>
      </w:pPr>
      <w:rPr>
        <w:rFonts w:ascii="Wingdings" w:hAnsi="Wingdings" w:hint="default"/>
      </w:rPr>
    </w:lvl>
    <w:lvl w:ilvl="6" w:tplc="040C0001" w:tentative="1">
      <w:start w:val="1"/>
      <w:numFmt w:val="bullet"/>
      <w:lvlText w:val=""/>
      <w:lvlJc w:val="left"/>
      <w:pPr>
        <w:ind w:left="6510" w:hanging="360"/>
      </w:pPr>
      <w:rPr>
        <w:rFonts w:ascii="Symbol" w:hAnsi="Symbol" w:hint="default"/>
      </w:rPr>
    </w:lvl>
    <w:lvl w:ilvl="7" w:tplc="040C0003" w:tentative="1">
      <w:start w:val="1"/>
      <w:numFmt w:val="bullet"/>
      <w:lvlText w:val="o"/>
      <w:lvlJc w:val="left"/>
      <w:pPr>
        <w:ind w:left="7230" w:hanging="360"/>
      </w:pPr>
      <w:rPr>
        <w:rFonts w:ascii="Courier New" w:hAnsi="Courier New" w:cs="Courier New" w:hint="default"/>
      </w:rPr>
    </w:lvl>
    <w:lvl w:ilvl="8" w:tplc="040C0005" w:tentative="1">
      <w:start w:val="1"/>
      <w:numFmt w:val="bullet"/>
      <w:lvlText w:val=""/>
      <w:lvlJc w:val="left"/>
      <w:pPr>
        <w:ind w:left="7950" w:hanging="360"/>
      </w:pPr>
      <w:rPr>
        <w:rFonts w:ascii="Wingdings" w:hAnsi="Wingdings" w:hint="default"/>
      </w:rPr>
    </w:lvl>
  </w:abstractNum>
  <w:num w:numId="1" w16cid:durableId="1956446715">
    <w:abstractNumId w:val="1"/>
  </w:num>
  <w:num w:numId="2" w16cid:durableId="612903348">
    <w:abstractNumId w:val="0"/>
  </w:num>
  <w:num w:numId="3" w16cid:durableId="1500538756">
    <w:abstractNumId w:val="5"/>
  </w:num>
  <w:num w:numId="4" w16cid:durableId="1775515376">
    <w:abstractNumId w:val="4"/>
  </w:num>
  <w:num w:numId="5" w16cid:durableId="1979919384">
    <w:abstractNumId w:val="3"/>
  </w:num>
  <w:num w:numId="6" w16cid:durableId="2054192604">
    <w:abstractNumId w:val="2"/>
  </w:num>
  <w:num w:numId="7" w16cid:durableId="18637870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232"/>
    <w:rsid w:val="00106706"/>
    <w:rsid w:val="0013397B"/>
    <w:rsid w:val="001C23DA"/>
    <w:rsid w:val="006569B3"/>
    <w:rsid w:val="00764548"/>
    <w:rsid w:val="00917116"/>
    <w:rsid w:val="00A85807"/>
    <w:rsid w:val="00AF3232"/>
    <w:rsid w:val="00D075FD"/>
    <w:rsid w:val="00DE2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262F"/>
  <w15:chartTrackingRefBased/>
  <w15:docId w15:val="{0D923640-7570-4266-9F08-E0648724C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171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3232"/>
    <w:pPr>
      <w:ind w:left="720"/>
      <w:contextualSpacing/>
    </w:pPr>
  </w:style>
  <w:style w:type="character" w:styleId="lev">
    <w:name w:val="Strong"/>
    <w:basedOn w:val="Policepardfaut"/>
    <w:uiPriority w:val="22"/>
    <w:qFormat/>
    <w:rsid w:val="00AF3232"/>
    <w:rPr>
      <w:b/>
      <w:bCs/>
    </w:rPr>
  </w:style>
  <w:style w:type="paragraph" w:styleId="NormalWeb">
    <w:name w:val="Normal (Web)"/>
    <w:basedOn w:val="Normal"/>
    <w:uiPriority w:val="99"/>
    <w:semiHidden/>
    <w:unhideWhenUsed/>
    <w:rsid w:val="00AF3232"/>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Accentuation">
    <w:name w:val="Emphasis"/>
    <w:basedOn w:val="Policepardfaut"/>
    <w:uiPriority w:val="20"/>
    <w:qFormat/>
    <w:rsid w:val="00AF3232"/>
    <w:rPr>
      <w:i/>
      <w:iCs/>
    </w:rPr>
  </w:style>
  <w:style w:type="character" w:customStyle="1" w:styleId="Titre1Car">
    <w:name w:val="Titre 1 Car"/>
    <w:basedOn w:val="Policepardfaut"/>
    <w:link w:val="Titre1"/>
    <w:uiPriority w:val="9"/>
    <w:rsid w:val="00917116"/>
    <w:rPr>
      <w:rFonts w:ascii="Times New Roman" w:eastAsia="Times New Roman" w:hAnsi="Times New Roman" w:cs="Times New Roman"/>
      <w:b/>
      <w:bCs/>
      <w:kern w:val="36"/>
      <w:sz w:val="48"/>
      <w:szCs w:val="48"/>
      <w:lang w:eastAsia="fr-FR"/>
      <w14:ligatures w14:val="none"/>
    </w:rPr>
  </w:style>
  <w:style w:type="paragraph" w:styleId="PrformatHTML">
    <w:name w:val="HTML Preformatted"/>
    <w:basedOn w:val="Normal"/>
    <w:link w:val="PrformatHTMLCar"/>
    <w:uiPriority w:val="99"/>
    <w:semiHidden/>
    <w:unhideWhenUsed/>
    <w:rsid w:val="00917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917116"/>
    <w:rPr>
      <w:rFonts w:ascii="Courier New" w:eastAsia="Times New Roman" w:hAnsi="Courier New" w:cs="Courier New"/>
      <w:kern w:val="0"/>
      <w:sz w:val="20"/>
      <w:szCs w:val="20"/>
      <w:lang w:eastAsia="fr-FR"/>
      <w14:ligatures w14:val="none"/>
    </w:rPr>
  </w:style>
  <w:style w:type="character" w:customStyle="1" w:styleId="y2iqfc">
    <w:name w:val="y2iqfc"/>
    <w:basedOn w:val="Policepardfaut"/>
    <w:rsid w:val="00917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41658">
      <w:bodyDiv w:val="1"/>
      <w:marLeft w:val="0"/>
      <w:marRight w:val="0"/>
      <w:marTop w:val="0"/>
      <w:marBottom w:val="0"/>
      <w:divBdr>
        <w:top w:val="none" w:sz="0" w:space="0" w:color="auto"/>
        <w:left w:val="none" w:sz="0" w:space="0" w:color="auto"/>
        <w:bottom w:val="none" w:sz="0" w:space="0" w:color="auto"/>
        <w:right w:val="none" w:sz="0" w:space="0" w:color="auto"/>
      </w:divBdr>
    </w:div>
    <w:div w:id="1165440539">
      <w:bodyDiv w:val="1"/>
      <w:marLeft w:val="0"/>
      <w:marRight w:val="0"/>
      <w:marTop w:val="0"/>
      <w:marBottom w:val="0"/>
      <w:divBdr>
        <w:top w:val="none" w:sz="0" w:space="0" w:color="auto"/>
        <w:left w:val="none" w:sz="0" w:space="0" w:color="auto"/>
        <w:bottom w:val="none" w:sz="0" w:space="0" w:color="auto"/>
        <w:right w:val="none" w:sz="0" w:space="0" w:color="auto"/>
      </w:divBdr>
    </w:div>
    <w:div w:id="1612978992">
      <w:bodyDiv w:val="1"/>
      <w:marLeft w:val="0"/>
      <w:marRight w:val="0"/>
      <w:marTop w:val="0"/>
      <w:marBottom w:val="0"/>
      <w:divBdr>
        <w:top w:val="none" w:sz="0" w:space="0" w:color="auto"/>
        <w:left w:val="none" w:sz="0" w:space="0" w:color="auto"/>
        <w:bottom w:val="none" w:sz="0" w:space="0" w:color="auto"/>
        <w:right w:val="none" w:sz="0" w:space="0" w:color="auto"/>
      </w:divBdr>
    </w:div>
    <w:div w:id="176333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612</Words>
  <Characters>3370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Cheikh Joop</dc:creator>
  <cp:keywords/>
  <dc:description/>
  <cp:lastModifiedBy>Cheikh Joop</cp:lastModifiedBy>
  <cp:revision>9</cp:revision>
  <dcterms:created xsi:type="dcterms:W3CDTF">2023-11-17T23:31:00Z</dcterms:created>
  <dcterms:modified xsi:type="dcterms:W3CDTF">2023-12-06T10:58:00Z</dcterms:modified>
</cp:coreProperties>
</file>