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algun Gothic" w:cs="Malgun Gothic" w:eastAsia="Malgun Gothic" w:hAnsi="Malgun Gothic"/>
          <w:color w:val="000000"/>
        </w:rPr>
      </w:pPr>
      <w:bookmarkStart w:colFirst="0" w:colLast="0" w:name="_88y8l85d6a69" w:id="0"/>
      <w:bookmarkEnd w:id="0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프로젝트: FitBuddy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명:  FitBuddy  , 조명: FitBuddy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배경 및 문제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line="259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헬스 어플의 초기 진입 장벽이 존재함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line="259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헬스 어플의 중도 이탈률이 높음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핵심 문제: 유저의 유입이 어렵고 중도 이탈률이 높음</w:t>
        <w:br w:type="textWrapping"/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="259" w:lineRule="auto"/>
        <w:ind w:left="1440" w:right="61" w:hanging="360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rtl w:val="0"/>
        </w:rPr>
        <w:t xml:space="preserve">높은 초기 이탈률과 낮은 지속율을 보완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="259" w:lineRule="auto"/>
        <w:ind w:left="1440" w:right="61" w:hanging="360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Dotum" w:cs="Dotum" w:eastAsia="Dotum" w:hAnsi="Dotum"/>
          <w:rtl w:val="0"/>
        </w:rPr>
        <w:t xml:space="preserve">유저의 건강 관리 습관 형성과 앱 잔존율(Retention Rate) 극대화를 목표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주요 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Primary Target: 운동 초심자 및 실패 경험자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Second Target: 운동 습관 형성을 원하는 바쁜 현대인</w:t>
        <w:br w:type="textWrapping"/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1"/>
        </w:numPr>
        <w:spacing w:before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목표 및 성공 지표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5"/>
        <w:gridCol w:w="4890"/>
        <w:tblGridChange w:id="0">
          <w:tblGrid>
            <w:gridCol w:w="3885"/>
            <w:gridCol w:w="489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성공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신규 유저 초기 잔존율 향상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가입 직후 초기 이탈률(D+1 Churn Rate)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30% 이하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 감소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중도 이탈률 저하 및 앱 잔존율(Retention Rate) 극대화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가입 후 30일 차 유저 잔존율(D+30 Retention Rate)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25% 이상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유지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게이미피케이션을 통한 몰입도 제공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주간 일일 미션 달성률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60% 이상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유지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 맞춤형 건강 관리 프로그램 제공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 활동 데이터 기반 맞춤형 미션 추천 수락률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70% 이상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달성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범위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5"/>
        <w:gridCol w:w="4905"/>
        <w:tblGridChange w:id="0">
          <w:tblGrid>
            <w:gridCol w:w="400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In-Scope: 이번 프로젝트에서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Out-of-Scope: 이번 프로젝트에서 제외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초간단 온보딩 (점진적 프로필 및 운동 선호도 입력)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실시간 1:1 전문 트레이너 피티 및 라이브 상담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사용자 활동 데이터 수집 및 개인 맞춤형 운동 루틴/미션 추천 알고리즘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외부 하드웨어(애플워치, 갤럭시워치 등)의 고도화된 직접 센서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운동 수행 기반 통합 포인트(FitPoint) 적립 및 소모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커뮤니티/SNS 형태의 타 유저 피드 및 친구 관계망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포인트 기반 2D 캐릭터 육성 및 레이어링 방식의 커스터마이징 (무료/구독 차별화)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고난도 피트니스 장비 전문 가이딩 3D 영상 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연속 달성(Streak) 관리 및 이탈 방지 보존 쿠폰/로직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연속 달성(Streak) 경쟁 및 실시간 순위표 기능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reemium(부분 유료화) 구독 모델 토글 및 비즈니스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FitPoint의 현금 구매 및 환전 시스템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주요 요구사항</w:t>
        <w:br w:type="textWrapping"/>
      </w:r>
    </w:p>
    <w:tbl>
      <w:tblPr>
        <w:tblStyle w:val="Table3"/>
        <w:tblpPr w:leftFromText="180" w:rightFromText="180" w:topFromText="180" w:bottomFromText="180" w:vertAnchor="text" w:horzAnchor="text" w:tblpX="665.9999999999997" w:tblpY="220.00976562499886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4980"/>
        <w:gridCol w:w="2550"/>
        <w:tblGridChange w:id="0">
          <w:tblGrid>
            <w:gridCol w:w="975"/>
            <w:gridCol w:w="498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중요도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FR-01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간단 온보딩: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최소한의 정보 입력만으로 즉시 메인 서비스 및 운동 미션 진입 가능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FR-02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맞춤형 미션 추천: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사용자 활동 및 건강 데이터를 분석하여 개인화된 운동 루틴 제안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FR-03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FitPoint 시스템: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운동 미션 완수 시 포인트를 지급하며, 구독 유저에게는 획득 부스트(1.5x~2.0x) 제공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FR-04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캐릭터 육성 및 커스텀: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획득한 포인트를 소모하여 캐릭터 레벨업 및 파츠/이펙트 커스터마이징 기능 제공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FR-05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Streak &amp; 이탈 방지: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연속 운동 달성 기록 관리 및 이탈 방지를 위한 Streak 보존/복구 로직 구현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중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NFR-01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반응성 및 UI: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메인 대시보드는 헬스케어 정보 중심으로 구성하며, 캐릭터 레이어링 및 애니메이션이 지연 없이 부드럽게 작동해야 함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중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color w:val="000000"/>
        </w:rPr>
      </w:pPr>
      <w:bookmarkStart w:colFirst="0" w:colLast="0" w:name="_2v3p4rf5gjhf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주요 산출물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4095"/>
        <w:gridCol w:w="2550"/>
        <w:tblGridChange w:id="0">
          <w:tblGrid>
            <w:gridCol w:w="1860"/>
            <w:gridCol w:w="409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중요도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착수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line="276" w:lineRule="auto"/>
              <w:ind w:left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 Charter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요구정의 및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line="276" w:lineRule="auto"/>
              <w:ind w:left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요구사항 정의서(PRD)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line="276" w:lineRule="auto"/>
              <w:ind w:left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UI 설계서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설계및개발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line="276" w:lineRule="auto"/>
              <w:ind w:left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시스템 설계서(TRD)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line="276" w:lineRule="auto"/>
              <w:ind w:left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MVP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테스트및유지보수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276" w:lineRule="auto"/>
              <w:ind w:left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테스트 결과서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line="276" w:lineRule="auto"/>
              <w:ind w:left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최종 발표자료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line="276" w:lineRule="auto"/>
              <w:ind w:left="360"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회고보고서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주요 마일스톤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3690"/>
        <w:gridCol w:w="3405"/>
        <w:tblGridChange w:id="0">
          <w:tblGrid>
            <w:gridCol w:w="1275"/>
            <w:gridCol w:w="369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주요 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문제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프로젝트 착수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요구사항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요구사항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UI/UX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5W~10W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9W~10W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Test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사용자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사용자 평가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12W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개선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개선된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최종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발표자료·최종보고서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팀 구성 및 역할(R&amp;R)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87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3315"/>
        <w:gridCol w:w="3540"/>
        <w:tblGridChange w:id="0">
          <w:tblGrid>
            <w:gridCol w:w="1845"/>
            <w:gridCol w:w="3315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6">
            <w:pP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담당자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주요 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PM/Frontend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주성진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전체 문서 주도 /UI온보딩 /마이페이지 / 틀 퍼블리싱 + 백엔드 API 연동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Backend Lead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정우진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3"/>
                <w:szCs w:val="23"/>
                <w:rtl w:val="0"/>
              </w:rPr>
              <w:t xml:space="preserve">DB 스키마 설계, RESTful API, 룰 기반(Rule-based) 미션 추천 엔진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차명실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3"/>
                <w:szCs w:val="23"/>
                <w:shd w:fill="f8fafc" w:val="clear"/>
                <w:rtl w:val="0"/>
              </w:rPr>
              <w:t xml:space="preserve">2D Canvas 캐릭터 커스터마이징 파츠 상점, 레벨업 UI, Streak 인터랙션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BE Logic/API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박상욱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4155"/>
                <w:sz w:val="23"/>
                <w:szCs w:val="23"/>
                <w:shd w:fill="f8fafc" w:val="clear"/>
                <w:rtl w:val="0"/>
              </w:rPr>
              <w:t xml:space="preserve">FitPoint 트랜잭션, Streak 보호/복구 로직, 부분 유료화/구독 결제 API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주요 위험요소(Risk)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7"/>
        <w:tblW w:w="8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0"/>
        <w:gridCol w:w="3060"/>
        <w:gridCol w:w="825"/>
        <w:gridCol w:w="2685"/>
        <w:tblGridChange w:id="0">
          <w:tblGrid>
            <w:gridCol w:w="1920"/>
            <w:gridCol w:w="3060"/>
            <w:gridCol w:w="825"/>
            <w:gridCol w:w="2685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가능성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영향도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 xml:space="preserve">대응방안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캐릭터 커스터마이징 구현 난이도 및 지연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중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상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3D 모션 대신 2D PNG 이미지 레이어링(중첩) 방식 및 Canvas 라이브러리를 활용하여 프론트엔드 개발 난이도 최적화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게이미피케이션 요소로 인한 헬스케어 본질 희소 우려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중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상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메인 화면 중심을 헬스케어 데이터 대시보드로 배치하고, 포인트 획득 출처를 오직 '운동 미션 완료'로 단일화하여 정체성 유지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초기 맞춤형 추천 정확도 부족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상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중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초기에는 규칙 기반(Rule-based) 추천 방식을 적용하고, 유저 활동 데이터 누적에 따라 알고리즘 고도화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numPr>
          <w:ilvl w:val="0"/>
          <w:numId w:val="1"/>
        </w:numPr>
        <w:spacing w:after="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프로젝트 성공 기준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헬스케어 정체성 및 동기부여의 조화: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유저가 실제 운동을 이행함으로써 포인트를 얻고, 이를 통해 캐릭터 성장과 커스터마이징을 완성하는 선순환 구조 정착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이탈률 감소 목표 달성: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온보딩 이탈률 15% 이내 및 가입 직후 초기 이탈률 30% 이하 달성으로 높은 잔존율 확보</w:t>
        <w:br w:type="textWrapping"/>
      </w:r>
    </w:p>
    <w:p w:rsidR="00000000" w:rsidDel="00000000" w:rsidP="00000000" w:rsidRDefault="00000000" w:rsidRPr="00000000" w14:paraId="00000099">
      <w:pPr>
        <w:widowControl w:val="0"/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기한 내 산출물 완성: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정의된 In-Scope 범위를 바탕으로 14주차 내 서비스 연동 완료 및 최종 산출물 제출</w:t>
      </w:r>
    </w:p>
    <w:p w:rsidR="00000000" w:rsidDel="00000000" w:rsidP="00000000" w:rsidRDefault="00000000" w:rsidRPr="00000000" w14:paraId="0000009A">
      <w:pPr>
        <w:spacing w:after="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Dotum"/>
  <w:font w:name="Arial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color w:val="002060"/>
        <w:sz w:val="24"/>
        <w:szCs w:val="24"/>
      </w:rPr>
    </w:pP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  <w:rtl w:val="0"/>
      </w:rPr>
      <w:t xml:space="preserve">Project Charter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-40635</wp:posOffset>
              </wp:positionH>
              <wp:positionV relativeFrom="paragraph">
                <wp:posOffset>28574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-40635</wp:posOffset>
              </wp:positionH>
              <wp:positionV relativeFrom="paragraph">
                <wp:posOffset>28574</wp:posOffset>
              </wp:positionV>
              <wp:extent cx="25400" cy="25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